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09" w:firstLineChars="500"/>
        <w:rPr>
          <w:rFonts w:ascii="仿宋_GB2312" w:eastAsia="仿宋_GB2312"/>
          <w:b/>
          <w:sz w:val="44"/>
          <w:szCs w:val="44"/>
        </w:rPr>
      </w:pPr>
      <w:bookmarkStart w:id="0" w:name="_GoBack"/>
      <w:bookmarkEnd w:id="0"/>
      <w:r>
        <w:rPr>
          <w:rFonts w:hint="eastAsia" w:ascii="仿宋_GB2312" w:eastAsia="仿宋_GB2312"/>
          <w:b/>
          <w:sz w:val="44"/>
          <w:szCs w:val="44"/>
        </w:rPr>
        <w:t>东关社区公共服务中心</w:t>
      </w:r>
    </w:p>
    <w:p>
      <w:pPr>
        <w:ind w:firstLine="1767" w:firstLineChars="400"/>
        <w:rPr>
          <w:rFonts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2017年决算补充情况说明</w:t>
      </w:r>
    </w:p>
    <w:p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东关社区社区社区2017年决算在政府网内未公开的内容有机关运行经费安排情况说明。</w:t>
      </w:r>
    </w:p>
    <w:p>
      <w:r>
        <w:rPr>
          <w:rFonts w:hint="eastAsia" w:ascii="仿宋_GB2312" w:eastAsia="仿宋_GB2312"/>
          <w:sz w:val="32"/>
          <w:szCs w:val="32"/>
        </w:rPr>
        <w:t>一、预决算机关运行经费执行情况：我单位是全额拨款的事业单位，不存在机关运行经费。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BB32B0"/>
    <w:rsid w:val="5B9D14EE"/>
    <w:rsid w:val="63BB32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2017-11-02T09:46:00Z</dcterms:created>
  <dc:creator>Administrator</dc:creator>
  <cp:lastModifiedBy>4</cp:lastModifiedBy>
  <dcterms:modified xsi:type="dcterms:W3CDTF">2019-04-23T04:09:56Z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