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after="240"/>
        <w:jc w:val="left"/>
        <w:rPr>
          <w:rFonts w:ascii="Times New Roman" w:hAnsi="Times New Roman" w:eastAsia="Times New Roman" w:cs="Times New Roman"/>
          <w:kern w:val="0"/>
          <w:sz w:val="24"/>
          <w:szCs w:val="24"/>
        </w:rPr>
      </w:pPr>
      <w:bookmarkStart w:id="0" w:name="a000"/>
    </w:p>
    <w:p>
      <w:pPr>
        <w:pStyle w:val="33"/>
        <w:widowControl/>
        <w:spacing w:before="240" w:after="240"/>
        <w:ind w:firstLine="1"/>
        <w:jc w:val="left"/>
        <w:rPr>
          <w:rFonts w:ascii="Times New Roman" w:hAnsi="Times New Roman" w:eastAsia="Times New Roman" w:cs="Times New Roman"/>
          <w:kern w:val="0"/>
          <w:sz w:val="24"/>
          <w:szCs w:val="24"/>
        </w:rPr>
      </w:pPr>
      <w:r>
        <w:rPr>
          <w:rFonts w:ascii="黑体" w:hAnsi="黑体" w:eastAsia="黑体" w:cs="黑体"/>
          <w:b/>
          <w:bCs/>
          <w:color w:val="0D0D0D"/>
          <w:kern w:val="0"/>
          <w:sz w:val="80"/>
          <w:szCs w:val="80"/>
          <w:lang w:eastAsia="en-US"/>
        </w:rPr>
        <w:t> </w:t>
      </w:r>
    </w:p>
    <w:p>
      <w:pPr>
        <w:pStyle w:val="33"/>
        <w:widowControl/>
        <w:spacing w:before="240" w:after="240"/>
        <w:jc w:val="center"/>
        <w:rPr>
          <w:rFonts w:ascii="Times New Roman" w:hAnsi="Times New Roman" w:eastAsia="Times New Roman" w:cs="Times New Roman"/>
          <w:kern w:val="0"/>
          <w:sz w:val="24"/>
          <w:szCs w:val="24"/>
        </w:rPr>
      </w:pPr>
      <w:r>
        <w:rPr>
          <w:rFonts w:hint="eastAsia" w:ascii="黑体" w:hAnsi="黑体" w:eastAsia="黑体" w:cs="黑体"/>
          <w:b/>
          <w:bCs/>
          <w:color w:val="0D0D0D"/>
          <w:kern w:val="0"/>
          <w:sz w:val="80"/>
          <w:szCs w:val="80"/>
        </w:rPr>
        <w:t>西宁市城东区人民政府林家崖街道办事处</w:t>
      </w:r>
      <w:r>
        <w:rPr>
          <w:rFonts w:ascii="FangSong_GB2312" w:hAnsi="FangSong_GB2312" w:eastAsia="FangSong_GB2312" w:cs="FangSong_GB2312"/>
          <w:b/>
          <w:bCs/>
          <w:color w:val="0D0D0D"/>
          <w:kern w:val="0"/>
          <w:sz w:val="80"/>
          <w:szCs w:val="80"/>
          <w:lang w:eastAsia="en-US"/>
        </w:rPr>
        <w:t> </w:t>
      </w:r>
    </w:p>
    <w:p>
      <w:pPr>
        <w:pStyle w:val="33"/>
        <w:widowControl/>
        <w:spacing w:before="240" w:after="240"/>
        <w:jc w:val="center"/>
        <w:rPr>
          <w:rFonts w:ascii="Times New Roman" w:hAnsi="Times New Roman" w:eastAsia="Times New Roman" w:cs="Times New Roman"/>
          <w:kern w:val="0"/>
          <w:sz w:val="24"/>
          <w:szCs w:val="24"/>
        </w:rPr>
      </w:pPr>
      <w:r>
        <w:rPr>
          <w:rFonts w:ascii="黑体" w:hAnsi="黑体" w:eastAsia="黑体" w:cs="黑体"/>
          <w:b/>
          <w:bCs/>
          <w:color w:val="0D0D0D"/>
          <w:kern w:val="0"/>
          <w:sz w:val="72"/>
          <w:szCs w:val="72"/>
          <w:lang w:eastAsia="en-US"/>
        </w:rPr>
        <w:t>2024</w:t>
      </w:r>
      <w:r>
        <w:rPr>
          <w:rFonts w:ascii="黑体" w:hAnsi="黑体" w:eastAsia="黑体" w:cs="黑体"/>
          <w:b/>
          <w:bCs/>
          <w:color w:val="0D0D0D"/>
          <w:kern w:val="0"/>
          <w:sz w:val="72"/>
          <w:szCs w:val="72"/>
        </w:rPr>
        <w:t>年度部门决算</w:t>
      </w:r>
    </w:p>
    <w:p>
      <w:pPr>
        <w:pStyle w:val="33"/>
        <w:widowControl/>
        <w:spacing w:before="240" w:after="240"/>
        <w:jc w:val="center"/>
        <w:rPr>
          <w:rFonts w:ascii="Times New Roman" w:hAnsi="Times New Roman" w:eastAsia="Times New Roman" w:cs="Times New Roman"/>
          <w:kern w:val="0"/>
          <w:sz w:val="24"/>
          <w:szCs w:val="24"/>
        </w:rPr>
      </w:pPr>
      <w:r>
        <w:rPr>
          <w:rFonts w:ascii="FangSong_GB2312" w:hAnsi="FangSong_GB2312" w:eastAsia="FangSong_GB2312" w:cs="FangSong_GB2312"/>
          <w:b/>
          <w:bCs/>
          <w:color w:val="0D0D0D"/>
          <w:kern w:val="0"/>
          <w:sz w:val="44"/>
          <w:szCs w:val="44"/>
          <w:lang w:eastAsia="en-US"/>
        </w:rPr>
        <w:t> </w:t>
      </w:r>
    </w:p>
    <w:p>
      <w:pPr>
        <w:pStyle w:val="33"/>
        <w:widowControl/>
        <w:spacing w:before="240" w:after="240"/>
        <w:jc w:val="center"/>
        <w:rPr>
          <w:rFonts w:ascii="Times New Roman" w:hAnsi="Times New Roman" w:eastAsia="Times New Roman" w:cs="Times New Roman"/>
          <w:kern w:val="0"/>
          <w:sz w:val="24"/>
          <w:szCs w:val="24"/>
        </w:rPr>
      </w:pPr>
      <w:r>
        <w:rPr>
          <w:rFonts w:ascii="FangSong_GB2312" w:hAnsi="FangSong_GB2312" w:eastAsia="FangSong_GB2312" w:cs="FangSong_GB2312"/>
          <w:b/>
          <w:bCs/>
          <w:color w:val="0D0D0D"/>
          <w:kern w:val="0"/>
          <w:sz w:val="44"/>
          <w:szCs w:val="44"/>
          <w:lang w:eastAsia="en-US"/>
        </w:rPr>
        <w:t> </w:t>
      </w:r>
    </w:p>
    <w:p>
      <w:pPr>
        <w:pStyle w:val="33"/>
        <w:widowControl/>
        <w:spacing w:before="240" w:after="240"/>
        <w:jc w:val="center"/>
        <w:rPr>
          <w:rFonts w:ascii="Times New Roman" w:hAnsi="Times New Roman" w:eastAsia="Times New Roman" w:cs="Times New Roman"/>
          <w:kern w:val="0"/>
          <w:sz w:val="24"/>
          <w:szCs w:val="24"/>
        </w:rPr>
      </w:pPr>
      <w:r>
        <w:rPr>
          <w:rFonts w:ascii="FangSong_GB2312" w:hAnsi="FangSong_GB2312" w:eastAsia="FangSong_GB2312" w:cs="FangSong_GB2312"/>
          <w:b/>
          <w:bCs/>
          <w:color w:val="0D0D0D"/>
          <w:kern w:val="0"/>
          <w:sz w:val="44"/>
          <w:szCs w:val="44"/>
          <w:lang w:eastAsia="en-US"/>
        </w:rPr>
        <w:t> </w:t>
      </w:r>
    </w:p>
    <w:p>
      <w:pPr>
        <w:pStyle w:val="33"/>
        <w:widowControl/>
        <w:spacing w:before="240" w:after="240"/>
        <w:jc w:val="center"/>
        <w:rPr>
          <w:rFonts w:ascii="Times New Roman" w:hAnsi="Times New Roman" w:eastAsia="Times New Roman" w:cs="Times New Roman"/>
          <w:kern w:val="0"/>
          <w:sz w:val="24"/>
          <w:szCs w:val="24"/>
        </w:rPr>
      </w:pPr>
      <w:r>
        <w:rPr>
          <w:rFonts w:ascii="FangSong_GB2312" w:hAnsi="FangSong_GB2312" w:eastAsia="FangSong_GB2312" w:cs="FangSong_GB2312"/>
          <w:b/>
          <w:bCs/>
          <w:color w:val="0D0D0D"/>
          <w:kern w:val="0"/>
          <w:sz w:val="44"/>
          <w:szCs w:val="44"/>
          <w:lang w:eastAsia="en-US"/>
        </w:rPr>
        <w:t> </w:t>
      </w:r>
    </w:p>
    <w:p>
      <w:pPr>
        <w:pStyle w:val="33"/>
        <w:widowControl/>
        <w:spacing w:before="240" w:after="240"/>
        <w:jc w:val="center"/>
        <w:rPr>
          <w:rFonts w:ascii="Times New Roman" w:hAnsi="Times New Roman" w:eastAsia="Times New Roman" w:cs="Times New Roman"/>
          <w:kern w:val="0"/>
          <w:sz w:val="24"/>
          <w:szCs w:val="24"/>
        </w:rPr>
      </w:pPr>
      <w:r>
        <w:rPr>
          <w:rFonts w:ascii="FangSong_GB2312" w:hAnsi="FangSong_GB2312" w:eastAsia="FangSong_GB2312" w:cs="FangSong_GB2312"/>
          <w:b/>
          <w:bCs/>
          <w:color w:val="0D0D0D"/>
          <w:kern w:val="0"/>
          <w:sz w:val="44"/>
          <w:szCs w:val="44"/>
          <w:lang w:eastAsia="en-US"/>
        </w:rPr>
        <w:t> </w:t>
      </w:r>
    </w:p>
    <w:p>
      <w:pPr>
        <w:pStyle w:val="33"/>
        <w:widowControl/>
        <w:spacing w:before="240" w:after="240"/>
        <w:jc w:val="center"/>
        <w:rPr>
          <w:rFonts w:ascii="Times New Roman" w:hAnsi="Times New Roman" w:eastAsia="Times New Roman" w:cs="Times New Roman"/>
          <w:kern w:val="0"/>
          <w:sz w:val="24"/>
          <w:szCs w:val="24"/>
        </w:rPr>
      </w:pPr>
      <w:r>
        <w:rPr>
          <w:rFonts w:ascii="FangSong_GB2312" w:hAnsi="FangSong_GB2312" w:eastAsia="FangSong_GB2312" w:cs="FangSong_GB2312"/>
          <w:b/>
          <w:bCs/>
          <w:color w:val="0D0D0D"/>
          <w:kern w:val="0"/>
          <w:sz w:val="44"/>
          <w:szCs w:val="44"/>
          <w:lang w:eastAsia="en-US"/>
        </w:rPr>
        <w:t> </w:t>
      </w:r>
    </w:p>
    <w:p>
      <w:pPr>
        <w:pStyle w:val="33"/>
        <w:widowControl/>
        <w:spacing w:before="240" w:after="240"/>
        <w:jc w:val="center"/>
        <w:rPr>
          <w:rFonts w:ascii="FangSong_GB2312" w:hAnsi="FangSong_GB2312" w:eastAsia="FangSong_GB2312" w:cs="FangSong_GB2312"/>
          <w:b/>
          <w:bCs/>
          <w:color w:val="0D0D0D"/>
          <w:kern w:val="0"/>
          <w:sz w:val="44"/>
          <w:szCs w:val="44"/>
          <w:lang w:eastAsia="en-US"/>
        </w:rPr>
      </w:pPr>
    </w:p>
    <w:p>
      <w:pPr>
        <w:pStyle w:val="33"/>
        <w:widowControl/>
        <w:spacing w:before="240" w:after="240"/>
        <w:jc w:val="center"/>
        <w:rPr>
          <w:rFonts w:ascii="FangSong_GB2312" w:hAnsi="FangSong_GB2312" w:eastAsia="FangSong_GB2312" w:cs="FangSong_GB2312"/>
          <w:b/>
          <w:bCs/>
          <w:color w:val="0D0D0D"/>
          <w:kern w:val="0"/>
          <w:sz w:val="44"/>
          <w:szCs w:val="44"/>
          <w:lang w:eastAsia="en-US"/>
        </w:rPr>
      </w:pPr>
    </w:p>
    <w:p>
      <w:pPr>
        <w:pStyle w:val="33"/>
        <w:widowControl/>
        <w:spacing w:before="240" w:after="240"/>
        <w:jc w:val="center"/>
        <w:rPr>
          <w:rFonts w:ascii="Times New Roman" w:hAnsi="Times New Roman" w:eastAsia="Times New Roman" w:cs="Times New Roman"/>
          <w:kern w:val="0"/>
          <w:sz w:val="24"/>
          <w:szCs w:val="24"/>
        </w:rPr>
      </w:pPr>
      <w:r>
        <w:rPr>
          <w:rFonts w:ascii="FangSong_GB2312" w:hAnsi="FangSong_GB2312" w:eastAsia="FangSong_GB2312" w:cs="FangSong_GB2312"/>
          <w:b/>
          <w:bCs/>
          <w:color w:val="0D0D0D"/>
          <w:kern w:val="0"/>
          <w:sz w:val="44"/>
          <w:szCs w:val="44"/>
          <w:lang w:eastAsia="en-US"/>
        </w:rPr>
        <w:t> </w:t>
      </w:r>
    </w:p>
    <w:p>
      <w:pPr>
        <w:pStyle w:val="33"/>
        <w:widowControl/>
        <w:spacing w:before="240" w:after="240"/>
        <w:jc w:val="center"/>
        <w:rPr>
          <w:rFonts w:ascii="Times New Roman" w:hAnsi="Times New Roman" w:eastAsia="Times New Roman" w:cs="Times New Roman"/>
          <w:kern w:val="0"/>
          <w:sz w:val="24"/>
          <w:szCs w:val="24"/>
        </w:rPr>
      </w:pPr>
      <w:r>
        <w:rPr>
          <w:rFonts w:ascii="FangSong_GB2312" w:hAnsi="FangSong_GB2312" w:eastAsia="FangSong_GB2312" w:cs="FangSong_GB2312"/>
          <w:b/>
          <w:bCs/>
          <w:color w:val="0D0D0D"/>
          <w:kern w:val="0"/>
          <w:sz w:val="44"/>
          <w:szCs w:val="44"/>
          <w:lang w:eastAsia="en-US"/>
        </w:rPr>
        <w:t> </w:t>
      </w:r>
    </w:p>
    <w:p>
      <w:pPr>
        <w:widowControl/>
        <w:spacing w:before="240" w:after="240"/>
        <w:jc w:val="left"/>
        <w:rPr>
          <w:rFonts w:ascii="Times New Roman" w:hAnsi="Times New Roman" w:eastAsia="Times New Roman" w:cs="Times New Roman"/>
          <w:kern w:val="0"/>
          <w:sz w:val="24"/>
          <w:szCs w:val="24"/>
        </w:rPr>
      </w:pPr>
    </w:p>
    <w:p>
      <w:pPr>
        <w:pStyle w:val="33"/>
        <w:widowControl/>
        <w:spacing w:before="240" w:after="240"/>
        <w:jc w:val="left"/>
        <w:rPr>
          <w:rFonts w:ascii="Times New Roman" w:hAnsi="Times New Roman" w:eastAsia="Times New Roman" w:cs="Times New Roman"/>
          <w:kern w:val="0"/>
          <w:sz w:val="24"/>
          <w:szCs w:val="24"/>
        </w:rPr>
      </w:pPr>
      <w:r>
        <w:rPr>
          <w:rFonts w:ascii="FangSong_GB2312" w:hAnsi="FangSong_GB2312" w:eastAsia="FangSong_GB2312" w:cs="FangSong_GB2312"/>
          <w:b/>
          <w:bCs/>
          <w:color w:val="0D0D0D"/>
          <w:kern w:val="0"/>
          <w:sz w:val="44"/>
          <w:szCs w:val="44"/>
          <w:lang w:eastAsia="en-US"/>
        </w:rPr>
        <w:t>  </w:t>
      </w:r>
    </w:p>
    <w:p>
      <w:pPr>
        <w:pStyle w:val="33"/>
        <w:widowControl/>
        <w:spacing w:before="240" w:after="240"/>
        <w:ind w:firstLine="3654"/>
        <w:jc w:val="left"/>
        <w:rPr>
          <w:rFonts w:ascii="Times New Roman" w:hAnsi="Times New Roman" w:eastAsia="Times New Roman" w:cs="Times New Roman"/>
          <w:kern w:val="0"/>
          <w:sz w:val="24"/>
          <w:szCs w:val="24"/>
        </w:rPr>
      </w:pPr>
      <w:bookmarkStart w:id="1" w:name="OLE_LINK290"/>
      <w:bookmarkEnd w:id="1"/>
      <w:bookmarkStart w:id="2" w:name="OLE_LINK291"/>
      <w:bookmarkEnd w:id="2"/>
      <w:r>
        <w:rPr>
          <w:rFonts w:ascii="FangSong_GB2312" w:hAnsi="FangSong_GB2312" w:eastAsia="FangSong_GB2312" w:cs="FangSong_GB2312"/>
          <w:b/>
          <w:bCs/>
          <w:color w:val="0D0D0D"/>
          <w:kern w:val="0"/>
          <w:sz w:val="52"/>
          <w:szCs w:val="52"/>
        </w:rPr>
        <w:t>目录</w:t>
      </w:r>
    </w:p>
    <w:p>
      <w:pPr>
        <w:pStyle w:val="33"/>
        <w:widowControl/>
        <w:spacing w:before="240" w:after="240"/>
        <w:jc w:val="left"/>
        <w:rPr>
          <w:rFonts w:ascii="Times New Roman" w:hAnsi="Times New Roman" w:eastAsia="Times New Roman" w:cs="Times New Roman"/>
          <w:kern w:val="0"/>
          <w:sz w:val="24"/>
          <w:szCs w:val="24"/>
        </w:rPr>
      </w:pPr>
      <w:r>
        <w:rPr>
          <w:rFonts w:ascii="FangSong_GB2312" w:hAnsi="FangSong_GB2312" w:eastAsia="FangSong_GB2312" w:cs="FangSong_GB2312"/>
          <w:b/>
          <w:bCs/>
          <w:color w:val="0D0D0D"/>
          <w:kern w:val="0"/>
          <w:sz w:val="32"/>
          <w:szCs w:val="32"/>
        </w:rPr>
        <w:t>第一部分 部门概况</w:t>
      </w:r>
    </w:p>
    <w:p>
      <w:pPr>
        <w:pStyle w:val="33"/>
        <w:widowControl/>
        <w:spacing w:before="240" w:after="240"/>
        <w:ind w:firstLine="640"/>
        <w:jc w:val="left"/>
        <w:rPr>
          <w:rFonts w:ascii="Times New Roman" w:hAnsi="Times New Roman" w:eastAsia="Times New Roman" w:cs="Times New Roman"/>
          <w:kern w:val="0"/>
          <w:sz w:val="24"/>
          <w:szCs w:val="24"/>
        </w:rPr>
      </w:pPr>
      <w:r>
        <w:rPr>
          <w:rFonts w:ascii="FangSong_GB2312" w:hAnsi="FangSong_GB2312" w:eastAsia="FangSong_GB2312" w:cs="FangSong_GB2312"/>
          <w:color w:val="0D0D0D"/>
          <w:kern w:val="0"/>
          <w:sz w:val="32"/>
          <w:szCs w:val="32"/>
        </w:rPr>
        <w:t>一、部门</w:t>
      </w:r>
      <w:r>
        <w:rPr>
          <w:rFonts w:ascii="FangSong_GB2312" w:hAnsi="FangSong_GB2312" w:eastAsia="FangSong_GB2312" w:cs="FangSong_GB2312"/>
          <w:color w:val="0D0D0D"/>
          <w:kern w:val="0"/>
          <w:sz w:val="32"/>
          <w:szCs w:val="32"/>
          <w:lang w:eastAsia="en-US"/>
        </w:rPr>
        <w:t>/</w:t>
      </w:r>
      <w:r>
        <w:rPr>
          <w:rFonts w:ascii="FangSong_GB2312" w:hAnsi="FangSong_GB2312" w:eastAsia="FangSong_GB2312" w:cs="FangSong_GB2312"/>
          <w:color w:val="0D0D0D"/>
          <w:kern w:val="0"/>
          <w:sz w:val="32"/>
          <w:szCs w:val="32"/>
        </w:rPr>
        <w:t>单位职责</w:t>
      </w:r>
    </w:p>
    <w:p>
      <w:pPr>
        <w:pStyle w:val="33"/>
        <w:widowControl/>
        <w:spacing w:before="240" w:after="240"/>
        <w:ind w:firstLine="640"/>
        <w:jc w:val="left"/>
        <w:rPr>
          <w:rFonts w:ascii="Times New Roman" w:hAnsi="Times New Roman" w:eastAsia="Times New Roman" w:cs="Times New Roman"/>
          <w:kern w:val="0"/>
          <w:sz w:val="24"/>
          <w:szCs w:val="24"/>
        </w:rPr>
      </w:pPr>
      <w:r>
        <w:rPr>
          <w:rFonts w:ascii="FangSong_GB2312" w:hAnsi="FangSong_GB2312" w:eastAsia="FangSong_GB2312" w:cs="FangSong_GB2312"/>
          <w:color w:val="0D0D0D"/>
          <w:kern w:val="0"/>
          <w:sz w:val="32"/>
          <w:szCs w:val="32"/>
        </w:rPr>
        <w:t>二、机构设置情况</w:t>
      </w:r>
    </w:p>
    <w:p>
      <w:pPr>
        <w:pStyle w:val="33"/>
        <w:widowControl/>
        <w:spacing w:before="240" w:after="240"/>
        <w:jc w:val="left"/>
        <w:rPr>
          <w:rFonts w:ascii="Times New Roman" w:hAnsi="Times New Roman" w:eastAsia="Times New Roman" w:cs="Times New Roman"/>
          <w:kern w:val="0"/>
          <w:sz w:val="24"/>
          <w:szCs w:val="24"/>
        </w:rPr>
      </w:pPr>
      <w:r>
        <w:rPr>
          <w:rFonts w:ascii="FangSong_GB2312" w:hAnsi="FangSong_GB2312" w:eastAsia="FangSong_GB2312" w:cs="FangSong_GB2312"/>
          <w:b/>
          <w:bCs/>
          <w:color w:val="0D0D0D"/>
          <w:kern w:val="0"/>
          <w:sz w:val="32"/>
          <w:szCs w:val="32"/>
        </w:rPr>
        <w:t>第二部分</w:t>
      </w:r>
      <w:r>
        <w:rPr>
          <w:rFonts w:ascii="FangSong_GB2312" w:hAnsi="FangSong_GB2312" w:eastAsia="FangSong_GB2312" w:cs="FangSong_GB2312"/>
          <w:b/>
          <w:bCs/>
          <w:color w:val="0D0D0D"/>
          <w:kern w:val="0"/>
          <w:sz w:val="32"/>
          <w:szCs w:val="32"/>
          <w:lang w:eastAsia="en-US"/>
        </w:rPr>
        <w:t>2024</w:t>
      </w:r>
      <w:r>
        <w:rPr>
          <w:rFonts w:ascii="FangSong_GB2312" w:hAnsi="FangSong_GB2312" w:eastAsia="FangSong_GB2312" w:cs="FangSong_GB2312"/>
          <w:b/>
          <w:bCs/>
          <w:color w:val="0D0D0D"/>
          <w:kern w:val="0"/>
          <w:sz w:val="32"/>
          <w:szCs w:val="32"/>
        </w:rPr>
        <w:t>年度部门决算公开报表</w:t>
      </w:r>
    </w:p>
    <w:p>
      <w:pPr>
        <w:pStyle w:val="33"/>
        <w:widowControl/>
        <w:spacing w:before="240" w:after="240"/>
        <w:ind w:firstLine="640"/>
        <w:jc w:val="left"/>
        <w:rPr>
          <w:rFonts w:ascii="Times New Roman" w:hAnsi="Times New Roman" w:eastAsia="Times New Roman" w:cs="Times New Roman"/>
          <w:kern w:val="0"/>
          <w:sz w:val="24"/>
          <w:szCs w:val="24"/>
        </w:rPr>
      </w:pPr>
      <w:r>
        <w:rPr>
          <w:rFonts w:ascii="FangSong_GB2312" w:hAnsi="FangSong_GB2312" w:eastAsia="FangSong_GB2312" w:cs="FangSong_GB2312"/>
          <w:color w:val="0D0D0D"/>
          <w:kern w:val="0"/>
          <w:sz w:val="32"/>
          <w:szCs w:val="32"/>
        </w:rPr>
        <w:t>一、收入支出决算总表</w:t>
      </w:r>
    </w:p>
    <w:p>
      <w:pPr>
        <w:pStyle w:val="33"/>
        <w:widowControl/>
        <w:spacing w:before="240" w:after="240"/>
        <w:ind w:firstLine="640"/>
        <w:jc w:val="left"/>
        <w:rPr>
          <w:rFonts w:ascii="Times New Roman" w:hAnsi="Times New Roman" w:eastAsia="Times New Roman" w:cs="Times New Roman"/>
          <w:kern w:val="0"/>
          <w:sz w:val="24"/>
          <w:szCs w:val="24"/>
        </w:rPr>
      </w:pPr>
      <w:r>
        <w:rPr>
          <w:rFonts w:ascii="FangSong_GB2312" w:hAnsi="FangSong_GB2312" w:eastAsia="FangSong_GB2312" w:cs="FangSong_GB2312"/>
          <w:color w:val="0D0D0D"/>
          <w:kern w:val="0"/>
          <w:sz w:val="32"/>
          <w:szCs w:val="32"/>
        </w:rPr>
        <w:t>二、收入决算表</w:t>
      </w:r>
    </w:p>
    <w:p>
      <w:pPr>
        <w:pStyle w:val="33"/>
        <w:widowControl/>
        <w:spacing w:before="240" w:after="240"/>
        <w:ind w:firstLine="640"/>
        <w:jc w:val="left"/>
        <w:rPr>
          <w:rFonts w:ascii="Times New Roman" w:hAnsi="Times New Roman" w:eastAsia="Times New Roman" w:cs="Times New Roman"/>
          <w:kern w:val="0"/>
          <w:sz w:val="24"/>
          <w:szCs w:val="24"/>
        </w:rPr>
      </w:pPr>
      <w:r>
        <w:rPr>
          <w:rFonts w:ascii="FangSong_GB2312" w:hAnsi="FangSong_GB2312" w:eastAsia="FangSong_GB2312" w:cs="FangSong_GB2312"/>
          <w:color w:val="0D0D0D"/>
          <w:kern w:val="0"/>
          <w:sz w:val="32"/>
          <w:szCs w:val="32"/>
        </w:rPr>
        <w:t>三、支出决算表</w:t>
      </w:r>
    </w:p>
    <w:p>
      <w:pPr>
        <w:pStyle w:val="33"/>
        <w:widowControl/>
        <w:spacing w:before="240" w:after="240"/>
        <w:ind w:firstLine="640"/>
        <w:jc w:val="left"/>
        <w:rPr>
          <w:rFonts w:ascii="Times New Roman" w:hAnsi="Times New Roman" w:eastAsia="Times New Roman" w:cs="Times New Roman"/>
          <w:kern w:val="0"/>
          <w:sz w:val="24"/>
          <w:szCs w:val="24"/>
        </w:rPr>
      </w:pPr>
      <w:r>
        <w:rPr>
          <w:rFonts w:ascii="FangSong_GB2312" w:hAnsi="FangSong_GB2312" w:eastAsia="FangSong_GB2312" w:cs="FangSong_GB2312"/>
          <w:color w:val="0D0D0D"/>
          <w:kern w:val="0"/>
          <w:sz w:val="32"/>
          <w:szCs w:val="32"/>
        </w:rPr>
        <w:t>四、财政拨款收入支出决算总表</w:t>
      </w:r>
    </w:p>
    <w:p>
      <w:pPr>
        <w:pStyle w:val="33"/>
        <w:widowControl/>
        <w:spacing w:before="240" w:after="240"/>
        <w:ind w:firstLine="640"/>
        <w:jc w:val="left"/>
        <w:rPr>
          <w:rFonts w:ascii="Times New Roman" w:hAnsi="Times New Roman" w:eastAsia="Times New Roman" w:cs="Times New Roman"/>
          <w:kern w:val="0"/>
          <w:sz w:val="24"/>
          <w:szCs w:val="24"/>
        </w:rPr>
      </w:pPr>
      <w:r>
        <w:rPr>
          <w:rFonts w:ascii="FangSong_GB2312" w:hAnsi="FangSong_GB2312" w:eastAsia="FangSong_GB2312" w:cs="FangSong_GB2312"/>
          <w:color w:val="0D0D0D"/>
          <w:kern w:val="0"/>
          <w:sz w:val="32"/>
          <w:szCs w:val="32"/>
        </w:rPr>
        <w:t>五、一般公共预算财政拨款支出决算表</w:t>
      </w:r>
    </w:p>
    <w:p>
      <w:pPr>
        <w:pStyle w:val="33"/>
        <w:widowControl/>
        <w:spacing w:before="240" w:after="240"/>
        <w:ind w:firstLine="640"/>
        <w:jc w:val="left"/>
        <w:rPr>
          <w:rFonts w:ascii="Times New Roman" w:hAnsi="Times New Roman" w:eastAsia="Times New Roman" w:cs="Times New Roman"/>
          <w:kern w:val="0"/>
          <w:sz w:val="24"/>
          <w:szCs w:val="24"/>
        </w:rPr>
      </w:pPr>
      <w:r>
        <w:rPr>
          <w:rFonts w:ascii="FangSong_GB2312" w:hAnsi="FangSong_GB2312" w:eastAsia="FangSong_GB2312" w:cs="FangSong_GB2312"/>
          <w:color w:val="0D0D0D"/>
          <w:kern w:val="0"/>
          <w:sz w:val="32"/>
          <w:szCs w:val="32"/>
        </w:rPr>
        <w:t>六、一般公共预算财政拨款基本支出决算表</w:t>
      </w:r>
    </w:p>
    <w:p>
      <w:pPr>
        <w:pStyle w:val="33"/>
        <w:widowControl/>
        <w:spacing w:before="240" w:after="240"/>
        <w:ind w:firstLine="640"/>
        <w:jc w:val="left"/>
        <w:rPr>
          <w:rFonts w:ascii="Times New Roman" w:hAnsi="Times New Roman" w:eastAsia="Times New Roman" w:cs="Times New Roman"/>
          <w:kern w:val="0"/>
          <w:sz w:val="24"/>
          <w:szCs w:val="24"/>
        </w:rPr>
      </w:pPr>
      <w:r>
        <w:rPr>
          <w:rFonts w:ascii="FangSong_GB2312" w:hAnsi="FangSong_GB2312" w:eastAsia="FangSong_GB2312" w:cs="FangSong_GB2312"/>
          <w:color w:val="0D0D0D"/>
          <w:kern w:val="0"/>
          <w:sz w:val="32"/>
          <w:szCs w:val="32"/>
        </w:rPr>
        <w:t>七、政府性基金预算财政拨款收入支出决算表</w:t>
      </w:r>
    </w:p>
    <w:p>
      <w:pPr>
        <w:pStyle w:val="33"/>
        <w:widowControl/>
        <w:spacing w:before="240" w:after="240"/>
        <w:ind w:firstLine="640"/>
        <w:jc w:val="left"/>
        <w:rPr>
          <w:rFonts w:ascii="Times New Roman" w:hAnsi="Times New Roman" w:eastAsia="Times New Roman" w:cs="Times New Roman"/>
          <w:kern w:val="0"/>
          <w:sz w:val="24"/>
          <w:szCs w:val="24"/>
        </w:rPr>
      </w:pPr>
      <w:r>
        <w:rPr>
          <w:rFonts w:ascii="FangSong_GB2312" w:hAnsi="FangSong_GB2312" w:eastAsia="FangSong_GB2312" w:cs="FangSong_GB2312"/>
          <w:color w:val="0D0D0D"/>
          <w:kern w:val="0"/>
          <w:sz w:val="32"/>
          <w:szCs w:val="32"/>
        </w:rPr>
        <w:t>八、国有资本经营预算财政拨款收入支出决算表</w:t>
      </w:r>
    </w:p>
    <w:p>
      <w:pPr>
        <w:pStyle w:val="33"/>
        <w:widowControl/>
        <w:spacing w:before="240" w:after="240"/>
        <w:ind w:firstLine="640"/>
        <w:jc w:val="left"/>
        <w:rPr>
          <w:rFonts w:ascii="Times New Roman" w:hAnsi="Times New Roman" w:eastAsia="Times New Roman" w:cs="Times New Roman"/>
          <w:kern w:val="0"/>
          <w:sz w:val="24"/>
          <w:szCs w:val="24"/>
        </w:rPr>
      </w:pPr>
      <w:r>
        <w:rPr>
          <w:rFonts w:ascii="FangSong_GB2312" w:hAnsi="FangSong_GB2312" w:eastAsia="FangSong_GB2312" w:cs="FangSong_GB2312"/>
          <w:color w:val="0D0D0D"/>
          <w:kern w:val="0"/>
          <w:sz w:val="32"/>
          <w:szCs w:val="32"/>
        </w:rPr>
        <w:t>九、</w:t>
      </w:r>
      <w:r>
        <w:rPr>
          <w:rFonts w:ascii="FangSong_GB2312" w:hAnsi="FangSong_GB2312" w:eastAsia="FangSong_GB2312" w:cs="FangSong_GB2312"/>
          <w:color w:val="0D0D0D"/>
          <w:spacing w:val="-10"/>
          <w:kern w:val="0"/>
          <w:sz w:val="32"/>
          <w:szCs w:val="32"/>
        </w:rPr>
        <w:t>财政拨款“三公”经费支出决算表</w:t>
      </w:r>
    </w:p>
    <w:p>
      <w:pPr>
        <w:pStyle w:val="33"/>
        <w:widowControl/>
        <w:spacing w:before="240" w:after="240"/>
        <w:ind w:firstLine="640"/>
        <w:jc w:val="left"/>
        <w:rPr>
          <w:rFonts w:ascii="Times New Roman" w:hAnsi="Times New Roman" w:eastAsia="Times New Roman" w:cs="Times New Roman"/>
          <w:kern w:val="0"/>
          <w:sz w:val="24"/>
          <w:szCs w:val="24"/>
        </w:rPr>
      </w:pPr>
      <w:r>
        <w:rPr>
          <w:rFonts w:ascii="FangSong_GB2312" w:hAnsi="FangSong_GB2312" w:eastAsia="FangSong_GB2312" w:cs="FangSong_GB2312"/>
          <w:color w:val="0D0D0D"/>
          <w:kern w:val="0"/>
          <w:sz w:val="32"/>
          <w:szCs w:val="32"/>
        </w:rPr>
        <w:t>十、机关运行经费支出情况表</w:t>
      </w:r>
    </w:p>
    <w:p>
      <w:pPr>
        <w:pStyle w:val="33"/>
        <w:widowControl/>
        <w:spacing w:before="240" w:after="240"/>
        <w:ind w:firstLine="640"/>
        <w:jc w:val="left"/>
        <w:rPr>
          <w:rFonts w:ascii="Times New Roman" w:hAnsi="Times New Roman" w:eastAsia="Times New Roman" w:cs="Times New Roman"/>
          <w:kern w:val="0"/>
          <w:sz w:val="24"/>
          <w:szCs w:val="24"/>
        </w:rPr>
      </w:pPr>
      <w:r>
        <w:rPr>
          <w:rFonts w:ascii="FangSong_GB2312" w:hAnsi="FangSong_GB2312" w:eastAsia="FangSong_GB2312" w:cs="FangSong_GB2312"/>
          <w:color w:val="0D0D0D"/>
          <w:kern w:val="0"/>
          <w:sz w:val="32"/>
          <w:szCs w:val="32"/>
        </w:rPr>
        <w:t>十一、政府采购支出情况表</w:t>
      </w:r>
    </w:p>
    <w:p>
      <w:pPr>
        <w:pStyle w:val="33"/>
        <w:widowControl/>
        <w:spacing w:before="240" w:after="240"/>
        <w:jc w:val="left"/>
        <w:rPr>
          <w:rFonts w:ascii="Times New Roman" w:hAnsi="Times New Roman" w:eastAsia="Times New Roman" w:cs="Times New Roman"/>
          <w:kern w:val="0"/>
          <w:sz w:val="24"/>
          <w:szCs w:val="24"/>
        </w:rPr>
      </w:pPr>
      <w:r>
        <w:rPr>
          <w:rFonts w:ascii="FangSong_GB2312" w:hAnsi="FangSong_GB2312" w:eastAsia="FangSong_GB2312" w:cs="FangSong_GB2312"/>
          <w:b/>
          <w:bCs/>
          <w:color w:val="0D0D0D"/>
          <w:kern w:val="0"/>
          <w:sz w:val="32"/>
          <w:szCs w:val="32"/>
        </w:rPr>
        <w:t>第三部分</w:t>
      </w:r>
      <w:r>
        <w:rPr>
          <w:rFonts w:ascii="FangSong_GB2312" w:hAnsi="FangSong_GB2312" w:eastAsia="FangSong_GB2312" w:cs="FangSong_GB2312"/>
          <w:b/>
          <w:bCs/>
          <w:color w:val="0D0D0D"/>
          <w:kern w:val="0"/>
          <w:sz w:val="32"/>
          <w:szCs w:val="32"/>
          <w:lang w:eastAsia="en-US"/>
        </w:rPr>
        <w:t> 2024</w:t>
      </w:r>
      <w:r>
        <w:rPr>
          <w:rFonts w:ascii="FangSong_GB2312" w:hAnsi="FangSong_GB2312" w:eastAsia="FangSong_GB2312" w:cs="FangSong_GB2312"/>
          <w:b/>
          <w:bCs/>
          <w:color w:val="0D0D0D"/>
          <w:kern w:val="0"/>
          <w:sz w:val="32"/>
          <w:szCs w:val="32"/>
        </w:rPr>
        <w:t>年度部门决算情况说明</w:t>
      </w:r>
    </w:p>
    <w:p>
      <w:pPr>
        <w:pStyle w:val="33"/>
        <w:widowControl/>
        <w:spacing w:before="240" w:after="240"/>
        <w:ind w:firstLine="566"/>
        <w:jc w:val="left"/>
        <w:rPr>
          <w:rFonts w:ascii="Times New Roman" w:hAnsi="Times New Roman" w:eastAsia="Times New Roman" w:cs="Times New Roman"/>
          <w:kern w:val="0"/>
          <w:sz w:val="24"/>
          <w:szCs w:val="24"/>
        </w:rPr>
      </w:pPr>
      <w:r>
        <w:rPr>
          <w:rFonts w:ascii="FangSong_GB2312" w:hAnsi="FangSong_GB2312" w:eastAsia="FangSong_GB2312" w:cs="FangSong_GB2312"/>
          <w:color w:val="0D0D0D"/>
          <w:kern w:val="0"/>
          <w:sz w:val="32"/>
          <w:szCs w:val="32"/>
        </w:rPr>
        <w:t>一、收入支出决算总体情况说明</w:t>
      </w:r>
    </w:p>
    <w:p>
      <w:pPr>
        <w:pStyle w:val="33"/>
        <w:widowControl/>
        <w:spacing w:before="240" w:after="240"/>
        <w:ind w:firstLine="566"/>
        <w:jc w:val="left"/>
        <w:rPr>
          <w:rFonts w:ascii="Times New Roman" w:hAnsi="Times New Roman" w:eastAsia="Times New Roman" w:cs="Times New Roman"/>
          <w:kern w:val="0"/>
          <w:sz w:val="24"/>
          <w:szCs w:val="24"/>
        </w:rPr>
      </w:pPr>
      <w:r>
        <w:rPr>
          <w:rFonts w:ascii="FangSong_GB2312" w:hAnsi="FangSong_GB2312" w:eastAsia="FangSong_GB2312" w:cs="FangSong_GB2312"/>
          <w:color w:val="0D0D0D"/>
          <w:kern w:val="0"/>
          <w:sz w:val="32"/>
          <w:szCs w:val="32"/>
        </w:rPr>
        <w:t>二、收入决算情况说明</w:t>
      </w:r>
    </w:p>
    <w:p>
      <w:pPr>
        <w:pStyle w:val="33"/>
        <w:widowControl/>
        <w:spacing w:before="240" w:after="240"/>
        <w:ind w:firstLine="566"/>
        <w:jc w:val="left"/>
        <w:rPr>
          <w:rFonts w:ascii="Times New Roman" w:hAnsi="Times New Roman" w:eastAsia="Times New Roman" w:cs="Times New Roman"/>
          <w:kern w:val="0"/>
          <w:sz w:val="24"/>
          <w:szCs w:val="24"/>
        </w:rPr>
      </w:pPr>
      <w:r>
        <w:rPr>
          <w:rFonts w:ascii="FangSong_GB2312" w:hAnsi="FangSong_GB2312" w:eastAsia="FangSong_GB2312" w:cs="FangSong_GB2312"/>
          <w:color w:val="0D0D0D"/>
          <w:kern w:val="0"/>
          <w:sz w:val="32"/>
          <w:szCs w:val="32"/>
        </w:rPr>
        <w:t>三、支出决算情况说明</w:t>
      </w:r>
    </w:p>
    <w:p>
      <w:pPr>
        <w:pStyle w:val="33"/>
        <w:widowControl/>
        <w:spacing w:before="240" w:after="240"/>
        <w:ind w:firstLine="566"/>
        <w:jc w:val="left"/>
        <w:rPr>
          <w:rFonts w:ascii="Times New Roman" w:hAnsi="Times New Roman" w:eastAsia="Times New Roman" w:cs="Times New Roman"/>
          <w:kern w:val="0"/>
          <w:sz w:val="24"/>
          <w:szCs w:val="24"/>
        </w:rPr>
      </w:pPr>
      <w:r>
        <w:rPr>
          <w:rFonts w:ascii="FangSong_GB2312" w:hAnsi="FangSong_GB2312" w:eastAsia="FangSong_GB2312" w:cs="FangSong_GB2312"/>
          <w:color w:val="0D0D0D"/>
          <w:kern w:val="0"/>
          <w:sz w:val="32"/>
          <w:szCs w:val="32"/>
        </w:rPr>
        <w:t>四、财政拨款收入支出决算总体情况说明</w:t>
      </w:r>
    </w:p>
    <w:p>
      <w:pPr>
        <w:pStyle w:val="33"/>
        <w:widowControl/>
        <w:spacing w:before="240" w:after="240"/>
        <w:ind w:firstLine="566"/>
        <w:jc w:val="left"/>
        <w:rPr>
          <w:rFonts w:ascii="Times New Roman" w:hAnsi="Times New Roman" w:eastAsia="Times New Roman" w:cs="Times New Roman"/>
          <w:kern w:val="0"/>
          <w:sz w:val="24"/>
          <w:szCs w:val="24"/>
        </w:rPr>
      </w:pPr>
      <w:r>
        <w:rPr>
          <w:rFonts w:ascii="FangSong_GB2312" w:hAnsi="FangSong_GB2312" w:eastAsia="FangSong_GB2312" w:cs="FangSong_GB2312"/>
          <w:color w:val="0D0D0D"/>
          <w:kern w:val="0"/>
          <w:sz w:val="32"/>
          <w:szCs w:val="32"/>
        </w:rPr>
        <w:t>五、一般公共预算财政拨款支出决算情况说明</w:t>
      </w:r>
    </w:p>
    <w:p>
      <w:pPr>
        <w:pStyle w:val="33"/>
        <w:widowControl/>
        <w:spacing w:before="240" w:after="240"/>
        <w:ind w:firstLine="566"/>
        <w:jc w:val="left"/>
        <w:rPr>
          <w:rFonts w:ascii="Times New Roman" w:hAnsi="Times New Roman" w:eastAsia="Times New Roman" w:cs="Times New Roman"/>
          <w:kern w:val="0"/>
          <w:sz w:val="24"/>
          <w:szCs w:val="24"/>
        </w:rPr>
      </w:pPr>
      <w:r>
        <w:rPr>
          <w:rFonts w:ascii="FangSong_GB2312" w:hAnsi="FangSong_GB2312" w:eastAsia="FangSong_GB2312" w:cs="FangSong_GB2312"/>
          <w:color w:val="0D0D0D"/>
          <w:kern w:val="0"/>
          <w:sz w:val="32"/>
          <w:szCs w:val="32"/>
        </w:rPr>
        <w:t>六、一般公共预算财政拨款基本支出决算情况说明</w:t>
      </w:r>
    </w:p>
    <w:p>
      <w:pPr>
        <w:pStyle w:val="33"/>
        <w:widowControl/>
        <w:spacing w:before="240" w:after="240"/>
        <w:ind w:firstLine="566"/>
        <w:jc w:val="left"/>
        <w:rPr>
          <w:rFonts w:ascii="Times New Roman" w:hAnsi="Times New Roman" w:eastAsia="Times New Roman" w:cs="Times New Roman"/>
          <w:kern w:val="0"/>
          <w:sz w:val="24"/>
          <w:szCs w:val="24"/>
        </w:rPr>
      </w:pPr>
      <w:r>
        <w:rPr>
          <w:rFonts w:ascii="FangSong_GB2312" w:hAnsi="FangSong_GB2312" w:eastAsia="FangSong_GB2312" w:cs="FangSong_GB2312"/>
          <w:color w:val="0D0D0D"/>
          <w:kern w:val="0"/>
          <w:sz w:val="32"/>
          <w:szCs w:val="32"/>
        </w:rPr>
        <w:t>七、政府性基金预算财政拨款收入支出决算情况说明</w:t>
      </w:r>
    </w:p>
    <w:p>
      <w:pPr>
        <w:pStyle w:val="33"/>
        <w:widowControl/>
        <w:spacing w:before="240" w:after="240"/>
        <w:ind w:firstLine="566"/>
        <w:jc w:val="left"/>
        <w:rPr>
          <w:rFonts w:ascii="Times New Roman" w:hAnsi="Times New Roman" w:eastAsia="Times New Roman" w:cs="Times New Roman"/>
          <w:kern w:val="0"/>
          <w:sz w:val="24"/>
          <w:szCs w:val="24"/>
        </w:rPr>
      </w:pPr>
      <w:r>
        <w:rPr>
          <w:rFonts w:ascii="FangSong_GB2312" w:hAnsi="FangSong_GB2312" w:eastAsia="FangSong_GB2312" w:cs="FangSong_GB2312"/>
          <w:color w:val="0D0D0D"/>
          <w:kern w:val="0"/>
          <w:sz w:val="32"/>
          <w:szCs w:val="32"/>
        </w:rPr>
        <w:t>八、国有资本经营预算财政拨款收入支出决算情况说明</w:t>
      </w:r>
    </w:p>
    <w:p>
      <w:pPr>
        <w:pStyle w:val="33"/>
        <w:widowControl/>
        <w:spacing w:before="240" w:after="240"/>
        <w:ind w:firstLine="566"/>
        <w:jc w:val="left"/>
        <w:rPr>
          <w:rFonts w:ascii="Times New Roman" w:hAnsi="Times New Roman" w:eastAsia="Times New Roman" w:cs="Times New Roman"/>
          <w:kern w:val="0"/>
          <w:sz w:val="24"/>
          <w:szCs w:val="24"/>
        </w:rPr>
      </w:pPr>
      <w:r>
        <w:rPr>
          <w:rFonts w:ascii="FangSong_GB2312" w:hAnsi="FangSong_GB2312" w:eastAsia="FangSong_GB2312" w:cs="FangSong_GB2312"/>
          <w:color w:val="0D0D0D"/>
          <w:kern w:val="0"/>
          <w:sz w:val="32"/>
          <w:szCs w:val="32"/>
        </w:rPr>
        <w:t>九、财政拨款“三公”经费支出决算情况说明</w:t>
      </w:r>
    </w:p>
    <w:p>
      <w:pPr>
        <w:pStyle w:val="33"/>
        <w:widowControl/>
        <w:spacing w:before="240" w:after="240"/>
        <w:ind w:firstLine="566"/>
        <w:jc w:val="left"/>
        <w:rPr>
          <w:rFonts w:ascii="Times New Roman" w:hAnsi="Times New Roman" w:eastAsia="Times New Roman" w:cs="Times New Roman"/>
          <w:kern w:val="0"/>
          <w:sz w:val="24"/>
          <w:szCs w:val="24"/>
        </w:rPr>
      </w:pPr>
      <w:r>
        <w:rPr>
          <w:rFonts w:ascii="FangSong_GB2312" w:hAnsi="FangSong_GB2312" w:eastAsia="FangSong_GB2312" w:cs="FangSong_GB2312"/>
          <w:color w:val="0D0D0D"/>
          <w:kern w:val="0"/>
          <w:sz w:val="32"/>
          <w:szCs w:val="32"/>
        </w:rPr>
        <w:t>十、机关运行经费支出情况说明</w:t>
      </w:r>
    </w:p>
    <w:p>
      <w:pPr>
        <w:pStyle w:val="33"/>
        <w:widowControl/>
        <w:spacing w:before="240" w:after="240"/>
        <w:ind w:firstLine="566"/>
        <w:jc w:val="left"/>
        <w:rPr>
          <w:rFonts w:ascii="Times New Roman" w:hAnsi="Times New Roman" w:eastAsia="Times New Roman" w:cs="Times New Roman"/>
          <w:kern w:val="0"/>
          <w:sz w:val="24"/>
          <w:szCs w:val="24"/>
        </w:rPr>
      </w:pPr>
      <w:r>
        <w:rPr>
          <w:rFonts w:ascii="FangSong_GB2312" w:hAnsi="FangSong_GB2312" w:eastAsia="FangSong_GB2312" w:cs="FangSong_GB2312"/>
          <w:color w:val="0D0D0D"/>
          <w:kern w:val="0"/>
          <w:sz w:val="32"/>
          <w:szCs w:val="32"/>
        </w:rPr>
        <w:t>十一、政府采购支出情况说明</w:t>
      </w:r>
    </w:p>
    <w:p>
      <w:pPr>
        <w:pStyle w:val="33"/>
        <w:widowControl/>
        <w:spacing w:before="240" w:after="240"/>
        <w:ind w:firstLine="566"/>
        <w:jc w:val="left"/>
        <w:rPr>
          <w:rFonts w:ascii="Times New Roman" w:hAnsi="Times New Roman" w:eastAsia="Times New Roman" w:cs="Times New Roman"/>
          <w:kern w:val="0"/>
          <w:sz w:val="24"/>
          <w:szCs w:val="24"/>
        </w:rPr>
      </w:pPr>
      <w:r>
        <w:rPr>
          <w:rFonts w:ascii="FangSong_GB2312" w:hAnsi="FangSong_GB2312" w:eastAsia="FangSong_GB2312" w:cs="FangSong_GB2312"/>
          <w:color w:val="0D0D0D"/>
          <w:kern w:val="0"/>
          <w:sz w:val="32"/>
          <w:szCs w:val="32"/>
        </w:rPr>
        <w:t>十二、关于</w:t>
      </w:r>
      <w:r>
        <w:rPr>
          <w:rFonts w:ascii="FangSong_GB2312" w:hAnsi="FangSong_GB2312" w:eastAsia="FangSong_GB2312" w:cs="FangSong_GB2312"/>
          <w:color w:val="0D0D0D"/>
          <w:kern w:val="0"/>
          <w:sz w:val="32"/>
          <w:szCs w:val="32"/>
          <w:lang w:eastAsia="en-US"/>
        </w:rPr>
        <w:t>2024</w:t>
      </w:r>
      <w:r>
        <w:rPr>
          <w:rFonts w:ascii="FangSong_GB2312" w:hAnsi="FangSong_GB2312" w:eastAsia="FangSong_GB2312" w:cs="FangSong_GB2312"/>
          <w:color w:val="0D0D0D"/>
          <w:kern w:val="0"/>
          <w:sz w:val="32"/>
          <w:szCs w:val="32"/>
        </w:rPr>
        <w:t>年度绩效评价情况说明</w:t>
      </w:r>
    </w:p>
    <w:p>
      <w:pPr>
        <w:pStyle w:val="33"/>
        <w:widowControl/>
        <w:spacing w:before="240" w:after="240"/>
        <w:ind w:firstLine="566"/>
        <w:jc w:val="left"/>
        <w:rPr>
          <w:rFonts w:ascii="Times New Roman" w:hAnsi="Times New Roman" w:eastAsia="Times New Roman" w:cs="Times New Roman"/>
          <w:kern w:val="0"/>
          <w:sz w:val="24"/>
          <w:szCs w:val="24"/>
        </w:rPr>
      </w:pPr>
      <w:r>
        <w:rPr>
          <w:rFonts w:ascii="FangSong_GB2312" w:hAnsi="FangSong_GB2312" w:eastAsia="FangSong_GB2312" w:cs="FangSong_GB2312"/>
          <w:color w:val="0D0D0D"/>
          <w:kern w:val="0"/>
          <w:sz w:val="32"/>
          <w:szCs w:val="32"/>
        </w:rPr>
        <w:t>十三、其他重要事项的情况说明</w:t>
      </w:r>
    </w:p>
    <w:p>
      <w:pPr>
        <w:pStyle w:val="33"/>
        <w:widowControl/>
        <w:spacing w:before="240" w:after="240"/>
        <w:jc w:val="left"/>
        <w:rPr>
          <w:rFonts w:ascii="FangSong_GB2312" w:hAnsi="FangSong_GB2312" w:eastAsia="FangSong_GB2312" w:cs="FangSong_GB2312"/>
          <w:b/>
          <w:bCs/>
          <w:color w:val="0D0D0D"/>
          <w:kern w:val="0"/>
          <w:sz w:val="32"/>
          <w:szCs w:val="32"/>
        </w:rPr>
      </w:pPr>
      <w:r>
        <w:rPr>
          <w:rFonts w:ascii="FangSong_GB2312" w:hAnsi="FangSong_GB2312" w:eastAsia="FangSong_GB2312" w:cs="FangSong_GB2312"/>
          <w:b/>
          <w:bCs/>
          <w:color w:val="0D0D0D"/>
          <w:kern w:val="0"/>
          <w:sz w:val="32"/>
          <w:szCs w:val="32"/>
          <w:lang w:eastAsia="en-US"/>
        </w:rPr>
        <w:t> </w:t>
      </w:r>
      <w:r>
        <w:rPr>
          <w:rFonts w:ascii="FangSong_GB2312" w:hAnsi="FangSong_GB2312" w:eastAsia="FangSong_GB2312" w:cs="FangSong_GB2312"/>
          <w:b/>
          <w:bCs/>
          <w:color w:val="0D0D0D"/>
          <w:kern w:val="0"/>
          <w:sz w:val="32"/>
          <w:szCs w:val="32"/>
        </w:rPr>
        <w:t>第四部分 名词解释</w:t>
      </w:r>
    </w:p>
    <w:p>
      <w:pPr>
        <w:pStyle w:val="33"/>
        <w:widowControl/>
        <w:spacing w:before="240" w:after="240"/>
        <w:jc w:val="left"/>
        <w:rPr>
          <w:rFonts w:ascii="FangSong_GB2312" w:hAnsi="FangSong_GB2312" w:eastAsia="FangSong_GB2312" w:cs="FangSong_GB2312"/>
          <w:b/>
          <w:bCs/>
          <w:color w:val="0D0D0D"/>
          <w:kern w:val="0"/>
          <w:sz w:val="32"/>
          <w:szCs w:val="32"/>
        </w:rPr>
      </w:pPr>
    </w:p>
    <w:p>
      <w:pPr>
        <w:pStyle w:val="33"/>
        <w:widowControl/>
        <w:spacing w:before="240" w:after="240"/>
        <w:jc w:val="left"/>
        <w:rPr>
          <w:rFonts w:ascii="FangSong_GB2312" w:hAnsi="FangSong_GB2312" w:eastAsia="FangSong_GB2312" w:cs="FangSong_GB2312"/>
          <w:b/>
          <w:bCs/>
          <w:color w:val="0D0D0D"/>
          <w:kern w:val="0"/>
          <w:sz w:val="32"/>
          <w:szCs w:val="32"/>
        </w:rPr>
      </w:pPr>
    </w:p>
    <w:p>
      <w:pPr>
        <w:pStyle w:val="33"/>
        <w:widowControl/>
        <w:spacing w:before="240" w:after="240"/>
        <w:jc w:val="left"/>
        <w:rPr>
          <w:rFonts w:ascii="FangSong_GB2312" w:hAnsi="FangSong_GB2312" w:eastAsia="FangSong_GB2312" w:cs="FangSong_GB2312"/>
          <w:b/>
          <w:bCs/>
          <w:color w:val="0D0D0D"/>
          <w:kern w:val="0"/>
          <w:sz w:val="32"/>
          <w:szCs w:val="32"/>
        </w:rPr>
      </w:pPr>
    </w:p>
    <w:p>
      <w:pPr>
        <w:pStyle w:val="33"/>
        <w:widowControl/>
        <w:spacing w:before="240" w:after="240"/>
        <w:jc w:val="left"/>
        <w:rPr>
          <w:rFonts w:ascii="FangSong_GB2312" w:hAnsi="FangSong_GB2312" w:eastAsia="FangSong_GB2312" w:cs="FangSong_GB2312"/>
          <w:b/>
          <w:bCs/>
          <w:color w:val="0D0D0D"/>
          <w:kern w:val="0"/>
          <w:sz w:val="32"/>
          <w:szCs w:val="32"/>
        </w:rPr>
      </w:pPr>
    </w:p>
    <w:p>
      <w:pPr>
        <w:pStyle w:val="33"/>
        <w:widowControl/>
        <w:spacing w:before="240" w:after="240"/>
        <w:jc w:val="left"/>
        <w:rPr>
          <w:rFonts w:ascii="FangSong_GB2312" w:hAnsi="FangSong_GB2312" w:eastAsia="FangSong_GB2312" w:cs="FangSong_GB2312"/>
          <w:b/>
          <w:bCs/>
          <w:color w:val="0D0D0D"/>
          <w:kern w:val="0"/>
          <w:sz w:val="32"/>
          <w:szCs w:val="32"/>
        </w:rPr>
      </w:pPr>
    </w:p>
    <w:p>
      <w:pPr>
        <w:pStyle w:val="33"/>
        <w:widowControl/>
        <w:spacing w:before="240" w:after="240"/>
        <w:jc w:val="left"/>
        <w:rPr>
          <w:rFonts w:ascii="FangSong_GB2312" w:hAnsi="FangSong_GB2312" w:eastAsia="FangSong_GB2312" w:cs="FangSong_GB2312"/>
          <w:b/>
          <w:bCs/>
          <w:color w:val="0D0D0D"/>
          <w:kern w:val="0"/>
          <w:sz w:val="32"/>
          <w:szCs w:val="32"/>
        </w:rPr>
      </w:pPr>
    </w:p>
    <w:p>
      <w:pPr>
        <w:pStyle w:val="33"/>
        <w:widowControl/>
        <w:spacing w:before="240" w:after="240"/>
        <w:jc w:val="left"/>
        <w:rPr>
          <w:rFonts w:ascii="FangSong_GB2312" w:hAnsi="FangSong_GB2312" w:eastAsia="FangSong_GB2312" w:cs="FangSong_GB2312"/>
          <w:b/>
          <w:bCs/>
          <w:color w:val="0D0D0D"/>
          <w:kern w:val="0"/>
          <w:sz w:val="32"/>
          <w:szCs w:val="32"/>
        </w:rPr>
      </w:pPr>
    </w:p>
    <w:p>
      <w:pPr>
        <w:pStyle w:val="33"/>
        <w:widowControl/>
        <w:spacing w:before="240" w:after="240"/>
        <w:jc w:val="left"/>
        <w:rPr>
          <w:rFonts w:ascii="FangSong_GB2312" w:hAnsi="FangSong_GB2312" w:eastAsia="FangSong_GB2312" w:cs="FangSong_GB2312"/>
          <w:b/>
          <w:bCs/>
          <w:color w:val="0D0D0D"/>
          <w:kern w:val="0"/>
          <w:sz w:val="32"/>
          <w:szCs w:val="32"/>
        </w:rPr>
      </w:pPr>
    </w:p>
    <w:p>
      <w:pPr>
        <w:pStyle w:val="33"/>
        <w:widowControl/>
        <w:spacing w:before="240" w:after="240"/>
        <w:jc w:val="left"/>
        <w:rPr>
          <w:rFonts w:ascii="FangSong_GB2312" w:hAnsi="FangSong_GB2312" w:eastAsia="FangSong_GB2312" w:cs="FangSong_GB2312"/>
          <w:b/>
          <w:bCs/>
          <w:color w:val="0D0D0D"/>
          <w:kern w:val="0"/>
          <w:sz w:val="32"/>
          <w:szCs w:val="32"/>
        </w:rPr>
      </w:pPr>
    </w:p>
    <w:p>
      <w:pPr>
        <w:pStyle w:val="33"/>
        <w:widowControl/>
        <w:spacing w:before="240" w:after="240"/>
        <w:jc w:val="left"/>
        <w:rPr>
          <w:rFonts w:ascii="FangSong_GB2312" w:hAnsi="FangSong_GB2312" w:eastAsia="FangSong_GB2312" w:cs="FangSong_GB2312"/>
          <w:b/>
          <w:bCs/>
          <w:color w:val="0D0D0D"/>
          <w:kern w:val="0"/>
          <w:sz w:val="32"/>
          <w:szCs w:val="32"/>
        </w:rPr>
      </w:pPr>
    </w:p>
    <w:p>
      <w:pPr>
        <w:pStyle w:val="33"/>
        <w:widowControl/>
        <w:spacing w:before="240" w:after="240"/>
        <w:jc w:val="left"/>
        <w:rPr>
          <w:rFonts w:ascii="FangSong_GB2312" w:hAnsi="FangSong_GB2312" w:eastAsia="FangSong_GB2312" w:cs="FangSong_GB2312"/>
          <w:b/>
          <w:bCs/>
          <w:color w:val="0D0D0D"/>
          <w:kern w:val="0"/>
          <w:sz w:val="32"/>
          <w:szCs w:val="32"/>
        </w:rPr>
      </w:pPr>
    </w:p>
    <w:p>
      <w:pPr>
        <w:pStyle w:val="33"/>
        <w:widowControl/>
        <w:spacing w:before="240" w:after="240"/>
        <w:jc w:val="center"/>
        <w:rPr>
          <w:rFonts w:ascii="Times New Roman" w:hAnsi="Times New Roman" w:eastAsia="Times New Roman" w:cs="Times New Roman"/>
          <w:kern w:val="0"/>
          <w:sz w:val="24"/>
          <w:szCs w:val="24"/>
        </w:rPr>
      </w:pPr>
      <w:r>
        <w:rPr>
          <w:rFonts w:ascii="黑体" w:hAnsi="黑体" w:eastAsia="黑体" w:cs="黑体"/>
          <w:b/>
          <w:bCs/>
          <w:color w:val="0D0D0D"/>
          <w:kern w:val="0"/>
          <w:sz w:val="36"/>
          <w:szCs w:val="36"/>
          <w:lang w:eastAsia="en-US"/>
        </w:rPr>
        <w:t> </w:t>
      </w:r>
      <w:r>
        <w:rPr>
          <w:rFonts w:ascii="黑体" w:hAnsi="黑体" w:eastAsia="黑体" w:cs="黑体"/>
          <w:b/>
          <w:bCs/>
          <w:color w:val="0D0D0D"/>
          <w:kern w:val="0"/>
          <w:sz w:val="36"/>
          <w:szCs w:val="36"/>
        </w:rPr>
        <w:t>第一部分 部门概况</w:t>
      </w:r>
    </w:p>
    <w:p>
      <w:pPr>
        <w:pStyle w:val="33"/>
        <w:widowControl/>
        <w:spacing w:before="240" w:after="240"/>
        <w:ind w:firstLine="320"/>
        <w:jc w:val="left"/>
        <w:rPr>
          <w:rFonts w:ascii="Times New Roman" w:hAnsi="Times New Roman" w:eastAsia="Times New Roman" w:cs="Times New Roman"/>
          <w:kern w:val="0"/>
          <w:sz w:val="24"/>
          <w:szCs w:val="24"/>
        </w:rPr>
      </w:pPr>
      <w:r>
        <w:rPr>
          <w:rFonts w:ascii="FangSong_GB2312" w:hAnsi="FangSong_GB2312" w:eastAsia="FangSong_GB2312" w:cs="FangSong_GB2312"/>
          <w:color w:val="0D0D0D"/>
          <w:kern w:val="0"/>
          <w:sz w:val="32"/>
          <w:szCs w:val="32"/>
          <w:lang w:eastAsia="en-US"/>
        </w:rPr>
        <w:t> </w:t>
      </w:r>
    </w:p>
    <w:p>
      <w:pPr>
        <w:pStyle w:val="33"/>
        <w:widowControl/>
        <w:spacing w:before="240" w:after="240"/>
        <w:ind w:left="1359" w:hanging="720"/>
        <w:jc w:val="left"/>
        <w:rPr>
          <w:rFonts w:ascii="Times New Roman" w:hAnsi="Times New Roman" w:eastAsia="Times New Roman" w:cs="Times New Roman"/>
          <w:kern w:val="0"/>
          <w:sz w:val="24"/>
          <w:szCs w:val="24"/>
        </w:rPr>
      </w:pPr>
      <w:r>
        <w:rPr>
          <w:rFonts w:ascii="黑体" w:hAnsi="黑体" w:eastAsia="黑体" w:cs="黑体"/>
          <w:b/>
          <w:bCs/>
          <w:color w:val="0D0D0D"/>
          <w:kern w:val="0"/>
          <w:sz w:val="32"/>
          <w:szCs w:val="32"/>
          <w:lang w:eastAsia="en-US"/>
        </w:rPr>
        <w:t>一、</w:t>
      </w:r>
      <w:r>
        <w:rPr>
          <w:rFonts w:ascii="Times New Roman" w:hAnsi="Times New Roman" w:eastAsia="Times New Roman" w:cs="Times New Roman"/>
          <w:b w:val="0"/>
          <w:bCs w:val="0"/>
          <w:color w:val="0D0D0D"/>
          <w:kern w:val="0"/>
          <w:sz w:val="14"/>
          <w:szCs w:val="14"/>
          <w:lang w:eastAsia="en-US"/>
        </w:rPr>
        <w:t> </w:t>
      </w:r>
      <w:r>
        <w:rPr>
          <w:rFonts w:ascii="黑体" w:hAnsi="黑体" w:eastAsia="黑体" w:cs="黑体"/>
          <w:b/>
          <w:bCs/>
          <w:color w:val="0D0D0D"/>
          <w:kern w:val="0"/>
          <w:sz w:val="32"/>
          <w:szCs w:val="32"/>
        </w:rPr>
        <w:t>部门职责</w:t>
      </w:r>
    </w:p>
    <w:p>
      <w:pPr>
        <w:pStyle w:val="33"/>
        <w:widowControl/>
        <w:spacing w:before="240" w:after="240"/>
        <w:ind w:firstLine="566"/>
        <w:jc w:val="left"/>
        <w:rPr>
          <w:rFonts w:hint="eastAsia" w:ascii="FangSong_GB2312" w:hAnsi="FangSong_GB2312" w:eastAsia="FangSong_GB2312" w:cs="FangSong_GB2312"/>
          <w:color w:val="0D0D0D"/>
          <w:kern w:val="0"/>
          <w:sz w:val="32"/>
          <w:szCs w:val="32"/>
          <w:lang w:eastAsia="en-US"/>
        </w:rPr>
      </w:pPr>
      <w:bookmarkStart w:id="3" w:name="PO_part1A1Amount1"/>
      <w:bookmarkEnd w:id="3"/>
      <w:r>
        <w:rPr>
          <w:rFonts w:hint="eastAsia" w:ascii="FangSong_GB2312" w:hAnsi="FangSong_GB2312" w:eastAsia="FangSong_GB2312" w:cs="FangSong_GB2312"/>
          <w:color w:val="0D0D0D"/>
          <w:kern w:val="0"/>
          <w:sz w:val="32"/>
          <w:szCs w:val="32"/>
          <w:lang w:eastAsia="en-US"/>
        </w:rPr>
        <w:t> 贯彻执行党和国家的路线、方针、政策及区委区政府有关决定;负责综治、信访、维稳工作;协助辖区内市容市貌和环境卫生的监督和清洁工作，开展爱国卫生运动;负责辖区内普法教育工作，保护老人、妇女、儿童的合法权益;会同有关部门开展人口和生育服务工作，指导辖区内居委会工作，开展群众文化和体育活动;负责辖区内民政、就业、社保医保等社会保障工作;承担社区矫正、刑满释放人员安置帮教工作;承担社会救济、救灾工作;承担区委区政府交办的其他事项。综合服务中心主要职责:承担辖区内文化、体育和科普宣传活动;承担辖区内社会保障政策咨询,下岗失业人员技能培训及就业和再就业工作;承担辖区内民政事务、救灾救济、优抚、助残等服务工作;承担辖区内计划生育、妇幼保健、计划免疫等服务工作。</w:t>
      </w:r>
    </w:p>
    <w:p>
      <w:pPr>
        <w:pStyle w:val="33"/>
        <w:widowControl/>
        <w:spacing w:before="240" w:after="240"/>
        <w:ind w:firstLine="639"/>
        <w:jc w:val="left"/>
        <w:rPr>
          <w:rFonts w:ascii="Times New Roman" w:hAnsi="Times New Roman" w:eastAsia="Times New Roman" w:cs="Times New Roman"/>
          <w:kern w:val="0"/>
          <w:sz w:val="24"/>
          <w:szCs w:val="24"/>
        </w:rPr>
      </w:pPr>
      <w:r>
        <w:rPr>
          <w:rFonts w:ascii="黑体" w:hAnsi="黑体" w:eastAsia="黑体" w:cs="黑体"/>
          <w:b/>
          <w:bCs/>
          <w:color w:val="0D0D0D"/>
          <w:kern w:val="0"/>
          <w:sz w:val="32"/>
          <w:szCs w:val="32"/>
        </w:rPr>
        <w:t>二、机构设置情况</w:t>
      </w:r>
    </w:p>
    <w:p>
      <w:pPr>
        <w:pStyle w:val="33"/>
        <w:widowControl/>
        <w:spacing w:before="240" w:after="240"/>
        <w:ind w:firstLine="640"/>
        <w:jc w:val="left"/>
        <w:rPr>
          <w:rFonts w:hint="eastAsia" w:ascii="FangSong_GB2312" w:hAnsi="FangSong_GB2312" w:eastAsia="FangSong_GB2312" w:cs="FangSong_GB2312"/>
          <w:color w:val="0D0D0D"/>
          <w:kern w:val="0"/>
          <w:sz w:val="32"/>
          <w:szCs w:val="32"/>
        </w:rPr>
      </w:pPr>
      <w:r>
        <w:rPr>
          <w:rFonts w:hint="eastAsia" w:ascii="FangSong_GB2312" w:hAnsi="FangSong_GB2312" w:eastAsia="FangSong_GB2312" w:cs="FangSong_GB2312"/>
          <w:color w:val="0D0D0D"/>
          <w:kern w:val="0"/>
          <w:sz w:val="32"/>
          <w:szCs w:val="32"/>
        </w:rPr>
        <w:t xml:space="preserve">  纳入202</w:t>
      </w:r>
      <w:r>
        <w:rPr>
          <w:rFonts w:hint="eastAsia" w:ascii="FangSong_GB2312" w:hAnsi="FangSong_GB2312" w:eastAsia="FangSong_GB2312" w:cs="FangSong_GB2312"/>
          <w:color w:val="0D0D0D"/>
          <w:kern w:val="0"/>
          <w:sz w:val="32"/>
          <w:szCs w:val="32"/>
          <w:lang w:val="en-US" w:eastAsia="zh-CN"/>
        </w:rPr>
        <w:t>4</w:t>
      </w:r>
      <w:r>
        <w:rPr>
          <w:rFonts w:hint="eastAsia" w:ascii="FangSong_GB2312" w:hAnsi="FangSong_GB2312" w:eastAsia="FangSong_GB2312" w:cs="FangSong_GB2312"/>
          <w:color w:val="0D0D0D"/>
          <w:kern w:val="0"/>
          <w:sz w:val="32"/>
          <w:szCs w:val="32"/>
        </w:rPr>
        <w:t>年度决算编制范围的预算单位共计1个，具体包括：现有人员：公务员</w:t>
      </w:r>
      <w:r>
        <w:rPr>
          <w:rFonts w:hint="eastAsia" w:ascii="FangSong_GB2312" w:hAnsi="FangSong_GB2312" w:eastAsia="FangSong_GB2312" w:cs="FangSong_GB2312"/>
          <w:color w:val="0D0D0D"/>
          <w:kern w:val="0"/>
          <w:sz w:val="32"/>
          <w:szCs w:val="32"/>
          <w:lang w:val="en-US" w:eastAsia="zh-CN"/>
        </w:rPr>
        <w:t>5</w:t>
      </w:r>
      <w:r>
        <w:rPr>
          <w:rFonts w:hint="eastAsia" w:ascii="FangSong_GB2312" w:hAnsi="FangSong_GB2312" w:eastAsia="FangSong_GB2312" w:cs="FangSong_GB2312"/>
          <w:color w:val="0D0D0D"/>
          <w:kern w:val="0"/>
          <w:sz w:val="32"/>
          <w:szCs w:val="32"/>
        </w:rPr>
        <w:t>人，事业人员1</w:t>
      </w:r>
      <w:r>
        <w:rPr>
          <w:rFonts w:hint="eastAsia" w:ascii="FangSong_GB2312" w:hAnsi="FangSong_GB2312" w:eastAsia="FangSong_GB2312" w:cs="FangSong_GB2312"/>
          <w:color w:val="0D0D0D"/>
          <w:kern w:val="0"/>
          <w:sz w:val="32"/>
          <w:szCs w:val="32"/>
          <w:lang w:val="en-US" w:eastAsia="zh-CN"/>
        </w:rPr>
        <w:t>1</w:t>
      </w:r>
      <w:r>
        <w:rPr>
          <w:rFonts w:hint="eastAsia" w:ascii="FangSong_GB2312" w:hAnsi="FangSong_GB2312" w:eastAsia="FangSong_GB2312" w:cs="FangSong_GB2312"/>
          <w:color w:val="0D0D0D"/>
          <w:kern w:val="0"/>
          <w:sz w:val="32"/>
          <w:szCs w:val="32"/>
        </w:rPr>
        <w:t>人，集体人员</w:t>
      </w:r>
      <w:r>
        <w:rPr>
          <w:rFonts w:hint="eastAsia" w:ascii="FangSong_GB2312" w:hAnsi="FangSong_GB2312" w:eastAsia="FangSong_GB2312" w:cs="FangSong_GB2312"/>
          <w:color w:val="0D0D0D"/>
          <w:kern w:val="0"/>
          <w:sz w:val="32"/>
          <w:szCs w:val="32"/>
          <w:lang w:val="en-US" w:eastAsia="zh-CN"/>
        </w:rPr>
        <w:t>1</w:t>
      </w:r>
      <w:r>
        <w:rPr>
          <w:rFonts w:hint="eastAsia" w:ascii="FangSong_GB2312" w:hAnsi="FangSong_GB2312" w:eastAsia="FangSong_GB2312" w:cs="FangSong_GB2312"/>
          <w:color w:val="0D0D0D"/>
          <w:kern w:val="0"/>
          <w:sz w:val="32"/>
          <w:szCs w:val="32"/>
        </w:rPr>
        <w:t>人，区聘人员8人，居委会在职人员18人，居委会离岗人员9人，村委会12人。</w:t>
      </w:r>
    </w:p>
    <w:p>
      <w:pPr>
        <w:pStyle w:val="33"/>
        <w:widowControl/>
        <w:spacing w:before="240" w:after="240"/>
        <w:ind w:firstLine="640"/>
        <w:jc w:val="left"/>
        <w:rPr>
          <w:rFonts w:ascii="Times New Roman" w:hAnsi="Times New Roman" w:eastAsia="Times New Roman" w:cs="Times New Roman"/>
          <w:kern w:val="0"/>
          <w:sz w:val="24"/>
          <w:szCs w:val="24"/>
        </w:rPr>
      </w:pPr>
      <w:r>
        <w:rPr>
          <w:rFonts w:hint="eastAsia" w:ascii="FangSong_GB2312" w:hAnsi="FangSong_GB2312" w:eastAsia="FangSong_GB2312" w:cs="FangSong_GB2312"/>
          <w:color w:val="0D0D0D"/>
          <w:kern w:val="0"/>
          <w:sz w:val="32"/>
          <w:szCs w:val="32"/>
        </w:rPr>
        <w:t>内设机构4个，具体为：党政综合办公室、基层党建办公室、公共管理服务办公室、综合行政执法办公室、经济发展办公室。</w:t>
      </w:r>
      <w:r>
        <w:rPr>
          <w:rFonts w:ascii="FangSong_GB2312" w:hAnsi="FangSong_GB2312" w:eastAsia="FangSong_GB2312" w:cs="FangSong_GB2312"/>
          <w:color w:val="0D0D0D"/>
          <w:kern w:val="0"/>
          <w:sz w:val="32"/>
          <w:szCs w:val="32"/>
          <w:lang w:eastAsia="en-US"/>
        </w:rPr>
        <w:t> </w:t>
      </w:r>
    </w:p>
    <w:p>
      <w:pPr>
        <w:pStyle w:val="33"/>
        <w:widowControl/>
        <w:spacing w:before="240" w:after="240"/>
        <w:ind w:firstLine="361"/>
        <w:jc w:val="center"/>
        <w:rPr>
          <w:rFonts w:ascii="黑体" w:hAnsi="黑体" w:eastAsia="黑体" w:cs="黑体"/>
          <w:b/>
          <w:bCs/>
          <w:color w:val="0D0D0D"/>
          <w:kern w:val="0"/>
          <w:sz w:val="36"/>
          <w:szCs w:val="36"/>
          <w:lang w:eastAsia="en-US"/>
        </w:rPr>
      </w:pPr>
      <w:r>
        <w:rPr>
          <w:rFonts w:ascii="黑体" w:hAnsi="黑体" w:eastAsia="黑体" w:cs="黑体"/>
          <w:b/>
          <w:bCs/>
          <w:color w:val="0D0D0D"/>
          <w:kern w:val="0"/>
          <w:sz w:val="36"/>
          <w:szCs w:val="36"/>
          <w:lang w:eastAsia="en-US"/>
        </w:rPr>
        <w:t> </w:t>
      </w:r>
    </w:p>
    <w:p>
      <w:pPr>
        <w:pStyle w:val="33"/>
        <w:widowControl/>
        <w:spacing w:before="240" w:after="240"/>
        <w:ind w:firstLine="361"/>
        <w:jc w:val="center"/>
        <w:rPr>
          <w:rFonts w:ascii="黑体" w:hAnsi="黑体" w:eastAsia="黑体" w:cs="黑体"/>
          <w:b/>
          <w:bCs/>
          <w:color w:val="0D0D0D"/>
          <w:kern w:val="0"/>
          <w:sz w:val="36"/>
          <w:szCs w:val="36"/>
          <w:lang w:eastAsia="en-US"/>
        </w:rPr>
      </w:pPr>
    </w:p>
    <w:p>
      <w:pPr>
        <w:pStyle w:val="33"/>
        <w:widowControl/>
        <w:spacing w:before="240" w:after="240"/>
        <w:ind w:firstLine="361"/>
        <w:jc w:val="center"/>
        <w:rPr>
          <w:rFonts w:ascii="黑体" w:hAnsi="黑体" w:eastAsia="黑体" w:cs="黑体"/>
          <w:b/>
          <w:bCs/>
          <w:color w:val="0D0D0D"/>
          <w:kern w:val="0"/>
          <w:sz w:val="36"/>
          <w:szCs w:val="36"/>
          <w:lang w:eastAsia="en-US"/>
        </w:rPr>
      </w:pPr>
    </w:p>
    <w:p>
      <w:pPr>
        <w:pStyle w:val="33"/>
        <w:widowControl/>
        <w:spacing w:before="240" w:after="240"/>
        <w:ind w:firstLine="361"/>
        <w:jc w:val="center"/>
        <w:rPr>
          <w:rFonts w:ascii="黑体" w:hAnsi="黑体" w:eastAsia="黑体" w:cs="黑体"/>
          <w:b/>
          <w:bCs/>
          <w:color w:val="0D0D0D"/>
          <w:kern w:val="0"/>
          <w:sz w:val="36"/>
          <w:szCs w:val="36"/>
          <w:lang w:eastAsia="en-US"/>
        </w:rPr>
      </w:pPr>
    </w:p>
    <w:p>
      <w:pPr>
        <w:pStyle w:val="33"/>
        <w:widowControl/>
        <w:spacing w:before="240" w:after="240"/>
        <w:ind w:firstLine="361"/>
        <w:jc w:val="center"/>
        <w:rPr>
          <w:rFonts w:ascii="黑体" w:hAnsi="黑体" w:eastAsia="黑体" w:cs="黑体"/>
          <w:b/>
          <w:bCs/>
          <w:color w:val="0D0D0D"/>
          <w:kern w:val="0"/>
          <w:sz w:val="36"/>
          <w:szCs w:val="36"/>
          <w:lang w:eastAsia="en-US"/>
        </w:rPr>
      </w:pPr>
    </w:p>
    <w:p>
      <w:pPr>
        <w:pStyle w:val="33"/>
        <w:widowControl/>
        <w:spacing w:before="240" w:after="240"/>
        <w:jc w:val="both"/>
        <w:rPr>
          <w:rFonts w:ascii="黑体" w:hAnsi="黑体" w:eastAsia="黑体" w:cs="黑体"/>
          <w:b/>
          <w:bCs/>
          <w:color w:val="0D0D0D"/>
          <w:kern w:val="0"/>
          <w:sz w:val="36"/>
          <w:szCs w:val="36"/>
          <w:lang w:eastAsia="en-US"/>
        </w:rPr>
      </w:pPr>
    </w:p>
    <w:p>
      <w:pPr>
        <w:pStyle w:val="33"/>
        <w:widowControl/>
        <w:spacing w:before="240" w:after="240"/>
        <w:ind w:firstLine="361"/>
        <w:jc w:val="center"/>
        <w:rPr>
          <w:rFonts w:ascii="Times New Roman" w:hAnsi="Times New Roman" w:eastAsia="Times New Roman" w:cs="Times New Roman"/>
          <w:kern w:val="0"/>
          <w:sz w:val="24"/>
          <w:szCs w:val="24"/>
        </w:rPr>
      </w:pPr>
      <w:r>
        <w:rPr>
          <w:rFonts w:ascii="黑体" w:hAnsi="黑体" w:eastAsia="黑体" w:cs="黑体"/>
          <w:b/>
          <w:bCs/>
          <w:color w:val="0D0D0D"/>
          <w:kern w:val="0"/>
          <w:sz w:val="36"/>
          <w:szCs w:val="36"/>
          <w:lang w:eastAsia="en-US"/>
        </w:rPr>
        <w:t> </w:t>
      </w:r>
      <w:r>
        <w:rPr>
          <w:rFonts w:ascii="黑体" w:hAnsi="黑体" w:eastAsia="黑体" w:cs="黑体"/>
          <w:b/>
          <w:bCs/>
          <w:color w:val="0D0D0D"/>
          <w:kern w:val="0"/>
          <w:sz w:val="32"/>
          <w:szCs w:val="32"/>
        </w:rPr>
        <w:t>第二部分</w:t>
      </w:r>
      <w:r>
        <w:rPr>
          <w:rFonts w:ascii="黑体" w:hAnsi="黑体" w:eastAsia="黑体" w:cs="黑体"/>
          <w:b/>
          <w:bCs/>
          <w:color w:val="0D0D0D"/>
          <w:kern w:val="0"/>
          <w:sz w:val="32"/>
          <w:szCs w:val="32"/>
          <w:lang w:eastAsia="en-US"/>
        </w:rPr>
        <w:t>  2024</w:t>
      </w:r>
      <w:r>
        <w:rPr>
          <w:rFonts w:ascii="黑体" w:hAnsi="黑体" w:eastAsia="黑体" w:cs="黑体"/>
          <w:b/>
          <w:bCs/>
          <w:color w:val="0D0D0D"/>
          <w:kern w:val="0"/>
          <w:sz w:val="32"/>
          <w:szCs w:val="32"/>
        </w:rPr>
        <w:t>年度部门决算报表</w:t>
      </w:r>
    </w:p>
    <w:p>
      <w:pPr>
        <w:pStyle w:val="33"/>
        <w:widowControl/>
        <w:spacing w:before="240" w:after="240"/>
        <w:jc w:val="center"/>
        <w:rPr>
          <w:rFonts w:ascii="Times New Roman" w:hAnsi="Times New Roman" w:eastAsia="Times New Roman" w:cs="Times New Roman"/>
          <w:kern w:val="0"/>
          <w:sz w:val="24"/>
          <w:szCs w:val="24"/>
        </w:rPr>
      </w:pPr>
      <w:r>
        <w:rPr>
          <w:rFonts w:ascii="FangSong_GB2312" w:hAnsi="FangSong_GB2312" w:eastAsia="FangSong_GB2312" w:cs="FangSong_GB2312"/>
          <w:color w:val="0D0D0D"/>
          <w:kern w:val="0"/>
          <w:sz w:val="24"/>
          <w:szCs w:val="24"/>
        </w:rPr>
        <w:t>（</w:t>
      </w:r>
      <w:bookmarkStart w:id="4" w:name="OLE_LINK297"/>
      <w:bookmarkEnd w:id="4"/>
      <w:bookmarkStart w:id="5" w:name="OLE_LINK296"/>
      <w:bookmarkEnd w:id="5"/>
      <w:r>
        <w:rPr>
          <w:rFonts w:ascii="Times New Roman" w:hAnsi="Times New Roman" w:eastAsia="Times New Roman" w:cs="Times New Roman"/>
          <w:kern w:val="0"/>
          <w:sz w:val="24"/>
          <w:szCs w:val="24"/>
        </w:rPr>
        <w:t>本套报表金额单位转换时可能存在尾数误差）</w:t>
      </w:r>
    </w:p>
    <w:p>
      <w:pPr>
        <w:sectPr>
          <w:footerReference r:id="rId3" w:type="default"/>
          <w:pgSz w:w="11906" w:h="16838"/>
          <w:pgMar w:top="1440" w:right="720" w:bottom="1440" w:left="720" w:header="708" w:footer="708" w:gutter="0"/>
          <w:cols w:space="708" w:num="1"/>
        </w:sectPr>
      </w:pPr>
    </w:p>
    <w:p>
      <w:pPr>
        <w:widowControl/>
        <w:spacing w:before="240" w:after="240"/>
        <w:jc w:val="left"/>
        <w:rPr>
          <w:rFonts w:ascii="Times New Roman" w:hAnsi="Times New Roman" w:eastAsia="Times New Roman" w:cs="Times New Roman"/>
          <w:vanish/>
          <w:kern w:val="0"/>
          <w:sz w:val="24"/>
          <w:szCs w:val="24"/>
        </w:rPr>
      </w:pPr>
      <w:r>
        <w:rPr>
          <w:rFonts w:ascii="Times New Roman" w:hAnsi="Times New Roman" w:eastAsia="Times New Roman" w:cs="Times New Roman"/>
          <w:vanish/>
          <w:kern w:val="0"/>
          <w:sz w:val="24"/>
          <w:szCs w:val="24"/>
        </w:rPr>
        <w:t>word horizontal layout</w:t>
      </w:r>
    </w:p>
    <w:tbl>
      <w:tblPr>
        <w:tblStyle w:val="14"/>
        <w:tblW w:w="14983" w:type="dxa"/>
        <w:tblInd w:w="20" w:type="dxa"/>
        <w:tblLayout w:type="fixed"/>
        <w:tblCellMar>
          <w:top w:w="15" w:type="dxa"/>
          <w:left w:w="15" w:type="dxa"/>
          <w:bottom w:w="15" w:type="dxa"/>
          <w:right w:w="15" w:type="dxa"/>
        </w:tblCellMar>
      </w:tblPr>
      <w:tblGrid>
        <w:gridCol w:w="3044"/>
        <w:gridCol w:w="1861"/>
        <w:gridCol w:w="2629"/>
        <w:gridCol w:w="2959"/>
        <w:gridCol w:w="1861"/>
        <w:gridCol w:w="2629"/>
      </w:tblGrid>
      <w:tr>
        <w:tblPrEx>
          <w:tblLayout w:type="fixed"/>
          <w:tblCellMar>
            <w:top w:w="15" w:type="dxa"/>
            <w:left w:w="15" w:type="dxa"/>
            <w:bottom w:w="15" w:type="dxa"/>
            <w:right w:w="15" w:type="dxa"/>
          </w:tblCellMar>
        </w:tblPrEx>
        <w:tc>
          <w:tcPr>
            <w:tcW w:w="14983" w:type="dxa"/>
            <w:gridSpan w:val="6"/>
            <w:tcMar>
              <w:top w:w="15" w:type="dxa"/>
              <w:left w:w="20" w:type="dxa"/>
              <w:bottom w:w="15" w:type="dxa"/>
              <w:right w:w="20" w:type="dxa"/>
            </w:tcMar>
            <w:vAlign w:val="center"/>
          </w:tcPr>
          <w:p>
            <w:pPr>
              <w:widowControl/>
              <w:spacing w:line="900" w:lineRule="atLeast"/>
              <w:jc w:val="center"/>
              <w:rPr>
                <w:rFonts w:ascii="Times New Roman" w:hAnsi="Times New Roman" w:eastAsia="Times New Roman" w:cs="Times New Roman"/>
                <w:b w:val="0"/>
                <w:bCs w:val="0"/>
                <w:i w:val="0"/>
                <w:iCs w:val="0"/>
                <w:smallCaps w:val="0"/>
                <w:color w:val="000000"/>
                <w:kern w:val="0"/>
                <w:sz w:val="27"/>
                <w:szCs w:val="27"/>
              </w:rPr>
            </w:pPr>
            <w:r>
              <w:rPr>
                <w:rFonts w:ascii="Times New Roman" w:hAnsi="Times New Roman" w:eastAsia="Times New Roman" w:cs="Times New Roman"/>
                <w:b w:val="0"/>
                <w:bCs w:val="0"/>
                <w:i w:val="0"/>
                <w:iCs w:val="0"/>
                <w:smallCaps w:val="0"/>
                <w:color w:val="000000"/>
                <w:kern w:val="0"/>
                <w:sz w:val="27"/>
                <w:szCs w:val="27"/>
              </w:rPr>
              <w:t>收入支出决算总表</w:t>
            </w:r>
          </w:p>
        </w:tc>
      </w:tr>
      <w:tr>
        <w:tblPrEx>
          <w:tblLayout w:type="fixed"/>
          <w:tblCellMar>
            <w:top w:w="15" w:type="dxa"/>
            <w:left w:w="15" w:type="dxa"/>
            <w:bottom w:w="15" w:type="dxa"/>
            <w:right w:w="15" w:type="dxa"/>
          </w:tblCellMar>
        </w:tblPrEx>
        <w:tc>
          <w:tcPr>
            <w:tcW w:w="7534" w:type="dxa"/>
            <w:gridSpan w:val="3"/>
            <w:tcMar>
              <w:top w:w="15" w:type="dxa"/>
              <w:left w:w="20" w:type="dxa"/>
              <w:bottom w:w="15" w:type="dxa"/>
              <w:right w:w="20" w:type="dxa"/>
            </w:tcMar>
            <w:vAlign w:val="center"/>
          </w:tcPr>
          <w:p>
            <w:pPr>
              <w:widowControl/>
              <w:jc w:val="left"/>
              <w:rPr>
                <w:rFonts w:ascii="Times New Roman" w:hAnsi="Times New Roman" w:eastAsia="Times New Roman" w:cs="Times New Roman"/>
                <w:b w:val="0"/>
                <w:bCs w:val="0"/>
                <w:i w:val="0"/>
                <w:iCs w:val="0"/>
                <w:smallCaps w:val="0"/>
                <w:color w:val="000000"/>
                <w:kern w:val="0"/>
                <w:sz w:val="13"/>
                <w:szCs w:val="13"/>
              </w:rPr>
            </w:pPr>
            <w:r>
              <w:rPr>
                <w:rFonts w:ascii="Times New Roman" w:hAnsi="Times New Roman" w:eastAsia="Times New Roman" w:cs="Times New Roman"/>
                <w:b w:val="0"/>
                <w:bCs w:val="0"/>
                <w:i w:val="0"/>
                <w:iCs w:val="0"/>
                <w:smallCaps w:val="0"/>
                <w:color w:val="000000"/>
                <w:kern w:val="0"/>
                <w:sz w:val="13"/>
                <w:szCs w:val="13"/>
              </w:rPr>
              <w:t>编制单位：西宁市城东区人民政府林家崖街道办事处（本级）</w:t>
            </w:r>
          </w:p>
        </w:tc>
        <w:tc>
          <w:tcPr>
            <w:tcW w:w="7449" w:type="dxa"/>
            <w:gridSpan w:val="3"/>
            <w:tcMar>
              <w:top w:w="15" w:type="dxa"/>
              <w:left w:w="20" w:type="dxa"/>
              <w:bottom w:w="15" w:type="dxa"/>
              <w:right w:w="20" w:type="dxa"/>
            </w:tcMar>
            <w:vAlign w:val="center"/>
          </w:tcPr>
          <w:p>
            <w:pPr>
              <w:widowControl/>
              <w:jc w:val="right"/>
              <w:rPr>
                <w:rFonts w:ascii="Times New Roman" w:hAnsi="Times New Roman" w:eastAsia="Times New Roman" w:cs="Times New Roman"/>
                <w:b w:val="0"/>
                <w:bCs w:val="0"/>
                <w:i w:val="0"/>
                <w:iCs w:val="0"/>
                <w:smallCaps w:val="0"/>
                <w:color w:val="000000"/>
                <w:kern w:val="0"/>
                <w:sz w:val="13"/>
                <w:szCs w:val="13"/>
              </w:rPr>
            </w:pPr>
            <w:r>
              <w:rPr>
                <w:rFonts w:ascii="Times New Roman" w:hAnsi="Times New Roman" w:eastAsia="Times New Roman" w:cs="Times New Roman"/>
                <w:b w:val="0"/>
                <w:bCs w:val="0"/>
                <w:i w:val="0"/>
                <w:iCs w:val="0"/>
                <w:smallCaps w:val="0"/>
                <w:color w:val="000000"/>
                <w:kern w:val="0"/>
                <w:sz w:val="13"/>
                <w:szCs w:val="13"/>
              </w:rPr>
              <w:t>单位：元</w:t>
            </w:r>
          </w:p>
        </w:tc>
      </w:tr>
      <w:tr>
        <w:tblPrEx>
          <w:tblLayout w:type="fixed"/>
          <w:tblCellMar>
            <w:top w:w="15" w:type="dxa"/>
            <w:left w:w="15" w:type="dxa"/>
            <w:bottom w:w="15" w:type="dxa"/>
            <w:right w:w="15" w:type="dxa"/>
          </w:tblCellMar>
        </w:tblPrEx>
        <w:tc>
          <w:tcPr>
            <w:tcW w:w="304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861"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bottom"/>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62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bottom"/>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95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861"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bottom"/>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62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金额单位：元</w:t>
            </w:r>
          </w:p>
        </w:tc>
      </w:tr>
      <w:tr>
        <w:tblPrEx>
          <w:tblLayout w:type="fixed"/>
          <w:tblCellMar>
            <w:top w:w="15" w:type="dxa"/>
            <w:left w:w="15" w:type="dxa"/>
            <w:bottom w:w="15" w:type="dxa"/>
            <w:right w:w="15" w:type="dxa"/>
          </w:tblCellMar>
        </w:tblPrEx>
        <w:tc>
          <w:tcPr>
            <w:tcW w:w="7534" w:type="dxa"/>
            <w:gridSpan w:val="3"/>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收入</w:t>
            </w:r>
          </w:p>
        </w:tc>
        <w:tc>
          <w:tcPr>
            <w:tcW w:w="7449" w:type="dxa"/>
            <w:gridSpan w:val="3"/>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支出</w:t>
            </w:r>
          </w:p>
        </w:tc>
      </w:tr>
      <w:tr>
        <w:tblPrEx>
          <w:tblLayout w:type="fixed"/>
          <w:tblCellMar>
            <w:top w:w="15" w:type="dxa"/>
            <w:left w:w="15" w:type="dxa"/>
            <w:bottom w:w="15" w:type="dxa"/>
            <w:right w:w="15" w:type="dxa"/>
          </w:tblCellMar>
        </w:tblPrEx>
        <w:tc>
          <w:tcPr>
            <w:tcW w:w="304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项目</w:t>
            </w:r>
          </w:p>
        </w:tc>
        <w:tc>
          <w:tcPr>
            <w:tcW w:w="1861"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行次</w:t>
            </w:r>
          </w:p>
        </w:tc>
        <w:tc>
          <w:tcPr>
            <w:tcW w:w="262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金额</w:t>
            </w:r>
          </w:p>
        </w:tc>
        <w:tc>
          <w:tcPr>
            <w:tcW w:w="295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项目</w:t>
            </w:r>
          </w:p>
        </w:tc>
        <w:tc>
          <w:tcPr>
            <w:tcW w:w="1861"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行次</w:t>
            </w:r>
          </w:p>
        </w:tc>
        <w:tc>
          <w:tcPr>
            <w:tcW w:w="262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金额</w:t>
            </w:r>
          </w:p>
        </w:tc>
      </w:tr>
      <w:tr>
        <w:tblPrEx>
          <w:tblLayout w:type="fixed"/>
          <w:tblCellMar>
            <w:top w:w="15" w:type="dxa"/>
            <w:left w:w="15" w:type="dxa"/>
            <w:bottom w:w="15" w:type="dxa"/>
            <w:right w:w="15" w:type="dxa"/>
          </w:tblCellMar>
        </w:tblPrEx>
        <w:tc>
          <w:tcPr>
            <w:tcW w:w="304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栏次</w:t>
            </w:r>
          </w:p>
        </w:tc>
        <w:tc>
          <w:tcPr>
            <w:tcW w:w="1861"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62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w:t>
            </w:r>
          </w:p>
        </w:tc>
        <w:tc>
          <w:tcPr>
            <w:tcW w:w="295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栏次</w:t>
            </w:r>
          </w:p>
        </w:tc>
        <w:tc>
          <w:tcPr>
            <w:tcW w:w="1861"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62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w:t>
            </w:r>
          </w:p>
        </w:tc>
      </w:tr>
      <w:tr>
        <w:tblPrEx>
          <w:tblLayout w:type="fixed"/>
          <w:tblCellMar>
            <w:top w:w="15" w:type="dxa"/>
            <w:left w:w="15" w:type="dxa"/>
            <w:bottom w:w="15" w:type="dxa"/>
            <w:right w:w="15" w:type="dxa"/>
          </w:tblCellMar>
        </w:tblPrEx>
        <w:tc>
          <w:tcPr>
            <w:tcW w:w="304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一、一般公共预算财政拨款收入</w:t>
            </w:r>
          </w:p>
        </w:tc>
        <w:tc>
          <w:tcPr>
            <w:tcW w:w="1861"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w:t>
            </w:r>
          </w:p>
        </w:tc>
        <w:tc>
          <w:tcPr>
            <w:tcW w:w="262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8,728,686.91</w:t>
            </w:r>
          </w:p>
        </w:tc>
        <w:tc>
          <w:tcPr>
            <w:tcW w:w="295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一、一般公共服务支出</w:t>
            </w:r>
          </w:p>
        </w:tc>
        <w:tc>
          <w:tcPr>
            <w:tcW w:w="1861"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32</w:t>
            </w:r>
          </w:p>
        </w:tc>
        <w:tc>
          <w:tcPr>
            <w:tcW w:w="262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6,139,387.94</w:t>
            </w:r>
          </w:p>
        </w:tc>
      </w:tr>
      <w:tr>
        <w:tblPrEx>
          <w:tblLayout w:type="fixed"/>
          <w:tblCellMar>
            <w:top w:w="15" w:type="dxa"/>
            <w:left w:w="15" w:type="dxa"/>
            <w:bottom w:w="15" w:type="dxa"/>
            <w:right w:w="15" w:type="dxa"/>
          </w:tblCellMar>
        </w:tblPrEx>
        <w:tc>
          <w:tcPr>
            <w:tcW w:w="304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二、政府性基金预算财政拨款收入</w:t>
            </w:r>
          </w:p>
        </w:tc>
        <w:tc>
          <w:tcPr>
            <w:tcW w:w="1861"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w:t>
            </w:r>
          </w:p>
        </w:tc>
        <w:tc>
          <w:tcPr>
            <w:tcW w:w="262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95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xml:space="preserve">二、外交支出 </w:t>
            </w:r>
          </w:p>
        </w:tc>
        <w:tc>
          <w:tcPr>
            <w:tcW w:w="1861"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33</w:t>
            </w:r>
          </w:p>
        </w:tc>
        <w:tc>
          <w:tcPr>
            <w:tcW w:w="262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tblPrEx>
          <w:tblLayout w:type="fixed"/>
          <w:tblCellMar>
            <w:top w:w="15" w:type="dxa"/>
            <w:left w:w="15" w:type="dxa"/>
            <w:bottom w:w="15" w:type="dxa"/>
            <w:right w:w="15" w:type="dxa"/>
          </w:tblCellMar>
        </w:tblPrEx>
        <w:tc>
          <w:tcPr>
            <w:tcW w:w="304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三、国有资本经营预算财政拨款收入</w:t>
            </w:r>
          </w:p>
        </w:tc>
        <w:tc>
          <w:tcPr>
            <w:tcW w:w="1861"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w:t>
            </w:r>
          </w:p>
        </w:tc>
        <w:tc>
          <w:tcPr>
            <w:tcW w:w="262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124,148.39</w:t>
            </w:r>
          </w:p>
        </w:tc>
        <w:tc>
          <w:tcPr>
            <w:tcW w:w="295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三、国防支出</w:t>
            </w:r>
          </w:p>
        </w:tc>
        <w:tc>
          <w:tcPr>
            <w:tcW w:w="1861"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34</w:t>
            </w:r>
          </w:p>
        </w:tc>
        <w:tc>
          <w:tcPr>
            <w:tcW w:w="262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10,000.00</w:t>
            </w:r>
          </w:p>
        </w:tc>
      </w:tr>
      <w:tr>
        <w:tblPrEx>
          <w:tblLayout w:type="fixed"/>
          <w:tblCellMar>
            <w:top w:w="15" w:type="dxa"/>
            <w:left w:w="15" w:type="dxa"/>
            <w:bottom w:w="15" w:type="dxa"/>
            <w:right w:w="15" w:type="dxa"/>
          </w:tblCellMar>
        </w:tblPrEx>
        <w:tc>
          <w:tcPr>
            <w:tcW w:w="304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四、上级补助收入</w:t>
            </w:r>
          </w:p>
        </w:tc>
        <w:tc>
          <w:tcPr>
            <w:tcW w:w="1861"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4</w:t>
            </w:r>
          </w:p>
        </w:tc>
        <w:tc>
          <w:tcPr>
            <w:tcW w:w="262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95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四、公共安全支出</w:t>
            </w:r>
          </w:p>
        </w:tc>
        <w:tc>
          <w:tcPr>
            <w:tcW w:w="1861"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35</w:t>
            </w:r>
          </w:p>
        </w:tc>
        <w:tc>
          <w:tcPr>
            <w:tcW w:w="262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6,064.12</w:t>
            </w:r>
          </w:p>
        </w:tc>
      </w:tr>
      <w:tr>
        <w:tblPrEx>
          <w:tblLayout w:type="fixed"/>
          <w:tblCellMar>
            <w:top w:w="15" w:type="dxa"/>
            <w:left w:w="15" w:type="dxa"/>
            <w:bottom w:w="15" w:type="dxa"/>
            <w:right w:w="15" w:type="dxa"/>
          </w:tblCellMar>
        </w:tblPrEx>
        <w:tc>
          <w:tcPr>
            <w:tcW w:w="304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五、事业收入</w:t>
            </w:r>
          </w:p>
        </w:tc>
        <w:tc>
          <w:tcPr>
            <w:tcW w:w="1861"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5</w:t>
            </w:r>
          </w:p>
        </w:tc>
        <w:tc>
          <w:tcPr>
            <w:tcW w:w="262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95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五、教育支出</w:t>
            </w:r>
          </w:p>
        </w:tc>
        <w:tc>
          <w:tcPr>
            <w:tcW w:w="1861"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36</w:t>
            </w:r>
          </w:p>
        </w:tc>
        <w:tc>
          <w:tcPr>
            <w:tcW w:w="262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1,700.00</w:t>
            </w:r>
          </w:p>
        </w:tc>
      </w:tr>
      <w:tr>
        <w:tblPrEx>
          <w:tblLayout w:type="fixed"/>
          <w:tblCellMar>
            <w:top w:w="15" w:type="dxa"/>
            <w:left w:w="15" w:type="dxa"/>
            <w:bottom w:w="15" w:type="dxa"/>
            <w:right w:w="15" w:type="dxa"/>
          </w:tblCellMar>
        </w:tblPrEx>
        <w:tc>
          <w:tcPr>
            <w:tcW w:w="304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六、经营收入</w:t>
            </w:r>
          </w:p>
        </w:tc>
        <w:tc>
          <w:tcPr>
            <w:tcW w:w="1861"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6</w:t>
            </w:r>
          </w:p>
        </w:tc>
        <w:tc>
          <w:tcPr>
            <w:tcW w:w="262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95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六、科学技术支出</w:t>
            </w:r>
          </w:p>
        </w:tc>
        <w:tc>
          <w:tcPr>
            <w:tcW w:w="1861"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37</w:t>
            </w:r>
          </w:p>
        </w:tc>
        <w:tc>
          <w:tcPr>
            <w:tcW w:w="262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922.83</w:t>
            </w:r>
          </w:p>
        </w:tc>
      </w:tr>
      <w:tr>
        <w:tblPrEx>
          <w:tblLayout w:type="fixed"/>
          <w:tblCellMar>
            <w:top w:w="15" w:type="dxa"/>
            <w:left w:w="15" w:type="dxa"/>
            <w:bottom w:w="15" w:type="dxa"/>
            <w:right w:w="15" w:type="dxa"/>
          </w:tblCellMar>
        </w:tblPrEx>
        <w:tc>
          <w:tcPr>
            <w:tcW w:w="304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七、附属单位上缴收入</w:t>
            </w:r>
          </w:p>
        </w:tc>
        <w:tc>
          <w:tcPr>
            <w:tcW w:w="1861"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7</w:t>
            </w:r>
          </w:p>
        </w:tc>
        <w:tc>
          <w:tcPr>
            <w:tcW w:w="262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95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七、文化旅游体育与传媒支出</w:t>
            </w:r>
          </w:p>
        </w:tc>
        <w:tc>
          <w:tcPr>
            <w:tcW w:w="1861"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38</w:t>
            </w:r>
          </w:p>
        </w:tc>
        <w:tc>
          <w:tcPr>
            <w:tcW w:w="262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82,177.00</w:t>
            </w:r>
          </w:p>
        </w:tc>
      </w:tr>
      <w:tr>
        <w:tblPrEx>
          <w:tblLayout w:type="fixed"/>
          <w:tblCellMar>
            <w:top w:w="15" w:type="dxa"/>
            <w:left w:w="15" w:type="dxa"/>
            <w:bottom w:w="15" w:type="dxa"/>
            <w:right w:w="15" w:type="dxa"/>
          </w:tblCellMar>
        </w:tblPrEx>
        <w:tc>
          <w:tcPr>
            <w:tcW w:w="304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八、其他收入</w:t>
            </w:r>
          </w:p>
        </w:tc>
        <w:tc>
          <w:tcPr>
            <w:tcW w:w="1861"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8</w:t>
            </w:r>
          </w:p>
        </w:tc>
        <w:tc>
          <w:tcPr>
            <w:tcW w:w="262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16,555.70</w:t>
            </w:r>
          </w:p>
        </w:tc>
        <w:tc>
          <w:tcPr>
            <w:tcW w:w="295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八、社会保障和就业支出</w:t>
            </w:r>
          </w:p>
        </w:tc>
        <w:tc>
          <w:tcPr>
            <w:tcW w:w="1861"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39</w:t>
            </w:r>
          </w:p>
        </w:tc>
        <w:tc>
          <w:tcPr>
            <w:tcW w:w="262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1,464,536.25</w:t>
            </w:r>
          </w:p>
        </w:tc>
      </w:tr>
      <w:tr>
        <w:tblPrEx>
          <w:tblLayout w:type="fixed"/>
          <w:tblCellMar>
            <w:top w:w="15" w:type="dxa"/>
            <w:left w:w="15" w:type="dxa"/>
            <w:bottom w:w="15" w:type="dxa"/>
            <w:right w:w="15" w:type="dxa"/>
          </w:tblCellMar>
        </w:tblPrEx>
        <w:tc>
          <w:tcPr>
            <w:tcW w:w="304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861"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9</w:t>
            </w:r>
          </w:p>
        </w:tc>
        <w:tc>
          <w:tcPr>
            <w:tcW w:w="262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95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九、卫生健康支出</w:t>
            </w:r>
          </w:p>
        </w:tc>
        <w:tc>
          <w:tcPr>
            <w:tcW w:w="1861"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40</w:t>
            </w:r>
          </w:p>
        </w:tc>
        <w:tc>
          <w:tcPr>
            <w:tcW w:w="262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587,601.40</w:t>
            </w:r>
          </w:p>
        </w:tc>
      </w:tr>
      <w:tr>
        <w:tblPrEx>
          <w:tblLayout w:type="fixed"/>
          <w:tblCellMar>
            <w:top w:w="15" w:type="dxa"/>
            <w:left w:w="15" w:type="dxa"/>
            <w:bottom w:w="15" w:type="dxa"/>
            <w:right w:w="15" w:type="dxa"/>
          </w:tblCellMar>
        </w:tblPrEx>
        <w:tc>
          <w:tcPr>
            <w:tcW w:w="304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861"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10</w:t>
            </w:r>
          </w:p>
        </w:tc>
        <w:tc>
          <w:tcPr>
            <w:tcW w:w="262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95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十、节能环保支出</w:t>
            </w:r>
          </w:p>
        </w:tc>
        <w:tc>
          <w:tcPr>
            <w:tcW w:w="1861"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41</w:t>
            </w:r>
          </w:p>
        </w:tc>
        <w:tc>
          <w:tcPr>
            <w:tcW w:w="262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tblPrEx>
          <w:tblLayout w:type="fixed"/>
          <w:tblCellMar>
            <w:top w:w="15" w:type="dxa"/>
            <w:left w:w="15" w:type="dxa"/>
            <w:bottom w:w="15" w:type="dxa"/>
            <w:right w:w="15" w:type="dxa"/>
          </w:tblCellMar>
        </w:tblPrEx>
        <w:tc>
          <w:tcPr>
            <w:tcW w:w="304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861"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11</w:t>
            </w:r>
          </w:p>
        </w:tc>
        <w:tc>
          <w:tcPr>
            <w:tcW w:w="262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95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十一、城乡社区支出</w:t>
            </w:r>
          </w:p>
        </w:tc>
        <w:tc>
          <w:tcPr>
            <w:tcW w:w="1861"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42</w:t>
            </w:r>
          </w:p>
        </w:tc>
        <w:tc>
          <w:tcPr>
            <w:tcW w:w="262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2,956.00</w:t>
            </w:r>
          </w:p>
        </w:tc>
      </w:tr>
      <w:tr>
        <w:tblPrEx>
          <w:tblLayout w:type="fixed"/>
          <w:tblCellMar>
            <w:top w:w="15" w:type="dxa"/>
            <w:left w:w="15" w:type="dxa"/>
            <w:bottom w:w="15" w:type="dxa"/>
            <w:right w:w="15" w:type="dxa"/>
          </w:tblCellMar>
        </w:tblPrEx>
        <w:tc>
          <w:tcPr>
            <w:tcW w:w="304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861"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12</w:t>
            </w:r>
          </w:p>
        </w:tc>
        <w:tc>
          <w:tcPr>
            <w:tcW w:w="262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95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十二、农林水支出</w:t>
            </w:r>
          </w:p>
        </w:tc>
        <w:tc>
          <w:tcPr>
            <w:tcW w:w="1861"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43</w:t>
            </w:r>
          </w:p>
        </w:tc>
        <w:tc>
          <w:tcPr>
            <w:tcW w:w="262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158,454.52</w:t>
            </w:r>
          </w:p>
        </w:tc>
      </w:tr>
      <w:tr>
        <w:tblPrEx>
          <w:tblLayout w:type="fixed"/>
          <w:tblCellMar>
            <w:top w:w="15" w:type="dxa"/>
            <w:left w:w="15" w:type="dxa"/>
            <w:bottom w:w="15" w:type="dxa"/>
            <w:right w:w="15" w:type="dxa"/>
          </w:tblCellMar>
        </w:tblPrEx>
        <w:tc>
          <w:tcPr>
            <w:tcW w:w="304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861"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13</w:t>
            </w:r>
          </w:p>
        </w:tc>
        <w:tc>
          <w:tcPr>
            <w:tcW w:w="262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95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十三、交通运输支出</w:t>
            </w:r>
          </w:p>
        </w:tc>
        <w:tc>
          <w:tcPr>
            <w:tcW w:w="1861"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44</w:t>
            </w:r>
          </w:p>
        </w:tc>
        <w:tc>
          <w:tcPr>
            <w:tcW w:w="262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tblPrEx>
          <w:tblLayout w:type="fixed"/>
          <w:tblCellMar>
            <w:top w:w="15" w:type="dxa"/>
            <w:left w:w="15" w:type="dxa"/>
            <w:bottom w:w="15" w:type="dxa"/>
            <w:right w:w="15" w:type="dxa"/>
          </w:tblCellMar>
        </w:tblPrEx>
        <w:tc>
          <w:tcPr>
            <w:tcW w:w="304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861"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14</w:t>
            </w:r>
          </w:p>
        </w:tc>
        <w:tc>
          <w:tcPr>
            <w:tcW w:w="262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95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十四、资源勘探工业信息等支出</w:t>
            </w:r>
          </w:p>
        </w:tc>
        <w:tc>
          <w:tcPr>
            <w:tcW w:w="1861"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45</w:t>
            </w:r>
          </w:p>
        </w:tc>
        <w:tc>
          <w:tcPr>
            <w:tcW w:w="262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tblPrEx>
          <w:tblLayout w:type="fixed"/>
          <w:tblCellMar>
            <w:top w:w="15" w:type="dxa"/>
            <w:left w:w="15" w:type="dxa"/>
            <w:bottom w:w="15" w:type="dxa"/>
            <w:right w:w="15" w:type="dxa"/>
          </w:tblCellMar>
        </w:tblPrEx>
        <w:tc>
          <w:tcPr>
            <w:tcW w:w="304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861"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15</w:t>
            </w:r>
          </w:p>
        </w:tc>
        <w:tc>
          <w:tcPr>
            <w:tcW w:w="262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95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十五、商业服务业等支出</w:t>
            </w:r>
          </w:p>
        </w:tc>
        <w:tc>
          <w:tcPr>
            <w:tcW w:w="1861"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46</w:t>
            </w:r>
          </w:p>
        </w:tc>
        <w:tc>
          <w:tcPr>
            <w:tcW w:w="262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tblPrEx>
          <w:tblLayout w:type="fixed"/>
          <w:tblCellMar>
            <w:top w:w="15" w:type="dxa"/>
            <w:left w:w="15" w:type="dxa"/>
            <w:bottom w:w="15" w:type="dxa"/>
            <w:right w:w="15" w:type="dxa"/>
          </w:tblCellMar>
        </w:tblPrEx>
        <w:tc>
          <w:tcPr>
            <w:tcW w:w="304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861"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16</w:t>
            </w:r>
          </w:p>
        </w:tc>
        <w:tc>
          <w:tcPr>
            <w:tcW w:w="262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95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十六、金融支出</w:t>
            </w:r>
          </w:p>
        </w:tc>
        <w:tc>
          <w:tcPr>
            <w:tcW w:w="1861"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47</w:t>
            </w:r>
          </w:p>
        </w:tc>
        <w:tc>
          <w:tcPr>
            <w:tcW w:w="262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tblPrEx>
          <w:tblLayout w:type="fixed"/>
          <w:tblCellMar>
            <w:top w:w="15" w:type="dxa"/>
            <w:left w:w="15" w:type="dxa"/>
            <w:bottom w:w="15" w:type="dxa"/>
            <w:right w:w="15" w:type="dxa"/>
          </w:tblCellMar>
        </w:tblPrEx>
        <w:tc>
          <w:tcPr>
            <w:tcW w:w="304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861"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17</w:t>
            </w:r>
          </w:p>
        </w:tc>
        <w:tc>
          <w:tcPr>
            <w:tcW w:w="262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95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十七、援助其他地区支出</w:t>
            </w:r>
          </w:p>
        </w:tc>
        <w:tc>
          <w:tcPr>
            <w:tcW w:w="1861"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48</w:t>
            </w:r>
          </w:p>
        </w:tc>
        <w:tc>
          <w:tcPr>
            <w:tcW w:w="262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tblPrEx>
          <w:tblLayout w:type="fixed"/>
          <w:tblCellMar>
            <w:top w:w="15" w:type="dxa"/>
            <w:left w:w="15" w:type="dxa"/>
            <w:bottom w:w="15" w:type="dxa"/>
            <w:right w:w="15" w:type="dxa"/>
          </w:tblCellMar>
        </w:tblPrEx>
        <w:tc>
          <w:tcPr>
            <w:tcW w:w="304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861"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18</w:t>
            </w:r>
          </w:p>
        </w:tc>
        <w:tc>
          <w:tcPr>
            <w:tcW w:w="262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95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十八、自然资源海洋气象等支出</w:t>
            </w:r>
          </w:p>
        </w:tc>
        <w:tc>
          <w:tcPr>
            <w:tcW w:w="1861"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49</w:t>
            </w:r>
          </w:p>
        </w:tc>
        <w:tc>
          <w:tcPr>
            <w:tcW w:w="262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tblPrEx>
          <w:tblLayout w:type="fixed"/>
          <w:tblCellMar>
            <w:top w:w="15" w:type="dxa"/>
            <w:left w:w="15" w:type="dxa"/>
            <w:bottom w:w="15" w:type="dxa"/>
            <w:right w:w="15" w:type="dxa"/>
          </w:tblCellMar>
        </w:tblPrEx>
        <w:tc>
          <w:tcPr>
            <w:tcW w:w="304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861"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19</w:t>
            </w:r>
          </w:p>
        </w:tc>
        <w:tc>
          <w:tcPr>
            <w:tcW w:w="262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95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十九、住房保障支出</w:t>
            </w:r>
          </w:p>
        </w:tc>
        <w:tc>
          <w:tcPr>
            <w:tcW w:w="1861"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50</w:t>
            </w:r>
          </w:p>
        </w:tc>
        <w:tc>
          <w:tcPr>
            <w:tcW w:w="262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245,937.00</w:t>
            </w:r>
          </w:p>
        </w:tc>
      </w:tr>
      <w:tr>
        <w:tblPrEx>
          <w:tblLayout w:type="fixed"/>
          <w:tblCellMar>
            <w:top w:w="15" w:type="dxa"/>
            <w:left w:w="15" w:type="dxa"/>
            <w:bottom w:w="15" w:type="dxa"/>
            <w:right w:w="15" w:type="dxa"/>
          </w:tblCellMar>
        </w:tblPrEx>
        <w:tc>
          <w:tcPr>
            <w:tcW w:w="304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861"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20</w:t>
            </w:r>
          </w:p>
        </w:tc>
        <w:tc>
          <w:tcPr>
            <w:tcW w:w="262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95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二十、粮油物资储备支出</w:t>
            </w:r>
          </w:p>
        </w:tc>
        <w:tc>
          <w:tcPr>
            <w:tcW w:w="1861"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51</w:t>
            </w:r>
          </w:p>
        </w:tc>
        <w:tc>
          <w:tcPr>
            <w:tcW w:w="262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tblPrEx>
          <w:tblLayout w:type="fixed"/>
          <w:tblCellMar>
            <w:top w:w="15" w:type="dxa"/>
            <w:left w:w="15" w:type="dxa"/>
            <w:bottom w:w="15" w:type="dxa"/>
            <w:right w:w="15" w:type="dxa"/>
          </w:tblCellMar>
        </w:tblPrEx>
        <w:tc>
          <w:tcPr>
            <w:tcW w:w="304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861"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21</w:t>
            </w:r>
          </w:p>
        </w:tc>
        <w:tc>
          <w:tcPr>
            <w:tcW w:w="262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95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二十一、国有资本经营预算支出</w:t>
            </w:r>
          </w:p>
        </w:tc>
        <w:tc>
          <w:tcPr>
            <w:tcW w:w="1861"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52</w:t>
            </w:r>
          </w:p>
        </w:tc>
        <w:tc>
          <w:tcPr>
            <w:tcW w:w="262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124,148.39</w:t>
            </w:r>
          </w:p>
        </w:tc>
      </w:tr>
      <w:tr>
        <w:tblPrEx>
          <w:tblLayout w:type="fixed"/>
          <w:tblCellMar>
            <w:top w:w="15" w:type="dxa"/>
            <w:left w:w="15" w:type="dxa"/>
            <w:bottom w:w="15" w:type="dxa"/>
            <w:right w:w="15" w:type="dxa"/>
          </w:tblCellMar>
        </w:tblPrEx>
        <w:tc>
          <w:tcPr>
            <w:tcW w:w="304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861"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22</w:t>
            </w:r>
          </w:p>
        </w:tc>
        <w:tc>
          <w:tcPr>
            <w:tcW w:w="262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95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二十二、灾害防治及应急管理支出</w:t>
            </w:r>
          </w:p>
        </w:tc>
        <w:tc>
          <w:tcPr>
            <w:tcW w:w="1861"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53</w:t>
            </w:r>
          </w:p>
        </w:tc>
        <w:tc>
          <w:tcPr>
            <w:tcW w:w="262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39,678.00</w:t>
            </w:r>
          </w:p>
        </w:tc>
      </w:tr>
      <w:tr>
        <w:tblPrEx>
          <w:tblLayout w:type="fixed"/>
          <w:tblCellMar>
            <w:top w:w="15" w:type="dxa"/>
            <w:left w:w="15" w:type="dxa"/>
            <w:bottom w:w="15" w:type="dxa"/>
            <w:right w:w="15" w:type="dxa"/>
          </w:tblCellMar>
        </w:tblPrEx>
        <w:tc>
          <w:tcPr>
            <w:tcW w:w="304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861"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23</w:t>
            </w:r>
          </w:p>
        </w:tc>
        <w:tc>
          <w:tcPr>
            <w:tcW w:w="262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95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二十三、其他支出</w:t>
            </w:r>
          </w:p>
        </w:tc>
        <w:tc>
          <w:tcPr>
            <w:tcW w:w="1861"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54</w:t>
            </w:r>
          </w:p>
        </w:tc>
        <w:tc>
          <w:tcPr>
            <w:tcW w:w="262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tblPrEx>
          <w:tblLayout w:type="fixed"/>
          <w:tblCellMar>
            <w:top w:w="15" w:type="dxa"/>
            <w:left w:w="15" w:type="dxa"/>
            <w:bottom w:w="15" w:type="dxa"/>
            <w:right w:w="15" w:type="dxa"/>
          </w:tblCellMar>
        </w:tblPrEx>
        <w:tc>
          <w:tcPr>
            <w:tcW w:w="304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861"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24</w:t>
            </w:r>
          </w:p>
        </w:tc>
        <w:tc>
          <w:tcPr>
            <w:tcW w:w="262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95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二十四、债务还本支出</w:t>
            </w:r>
          </w:p>
        </w:tc>
        <w:tc>
          <w:tcPr>
            <w:tcW w:w="1861"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55</w:t>
            </w:r>
          </w:p>
        </w:tc>
        <w:tc>
          <w:tcPr>
            <w:tcW w:w="262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tblPrEx>
          <w:tblLayout w:type="fixed"/>
          <w:tblCellMar>
            <w:top w:w="15" w:type="dxa"/>
            <w:left w:w="15" w:type="dxa"/>
            <w:bottom w:w="15" w:type="dxa"/>
            <w:right w:w="15" w:type="dxa"/>
          </w:tblCellMar>
        </w:tblPrEx>
        <w:tc>
          <w:tcPr>
            <w:tcW w:w="304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861"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25</w:t>
            </w:r>
          </w:p>
        </w:tc>
        <w:tc>
          <w:tcPr>
            <w:tcW w:w="262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95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二十五、债务付息支出</w:t>
            </w:r>
          </w:p>
        </w:tc>
        <w:tc>
          <w:tcPr>
            <w:tcW w:w="1861"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56</w:t>
            </w:r>
          </w:p>
        </w:tc>
        <w:tc>
          <w:tcPr>
            <w:tcW w:w="262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tblPrEx>
          <w:tblLayout w:type="fixed"/>
          <w:tblCellMar>
            <w:top w:w="15" w:type="dxa"/>
            <w:left w:w="15" w:type="dxa"/>
            <w:bottom w:w="15" w:type="dxa"/>
            <w:right w:w="15" w:type="dxa"/>
          </w:tblCellMar>
        </w:tblPrEx>
        <w:tc>
          <w:tcPr>
            <w:tcW w:w="304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861"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26</w:t>
            </w:r>
          </w:p>
        </w:tc>
        <w:tc>
          <w:tcPr>
            <w:tcW w:w="262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95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二十六、抗疫特别国债安排的支出</w:t>
            </w:r>
          </w:p>
        </w:tc>
        <w:tc>
          <w:tcPr>
            <w:tcW w:w="1861"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57</w:t>
            </w:r>
          </w:p>
        </w:tc>
        <w:tc>
          <w:tcPr>
            <w:tcW w:w="262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tblPrEx>
          <w:tblLayout w:type="fixed"/>
          <w:tblCellMar>
            <w:top w:w="15" w:type="dxa"/>
            <w:left w:w="15" w:type="dxa"/>
            <w:bottom w:w="15" w:type="dxa"/>
            <w:right w:w="15" w:type="dxa"/>
          </w:tblCellMar>
        </w:tblPrEx>
        <w:tc>
          <w:tcPr>
            <w:tcW w:w="304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本年收入合计</w:t>
            </w:r>
          </w:p>
        </w:tc>
        <w:tc>
          <w:tcPr>
            <w:tcW w:w="1861"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27</w:t>
            </w:r>
          </w:p>
        </w:tc>
        <w:tc>
          <w:tcPr>
            <w:tcW w:w="262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8,869,391.00</w:t>
            </w:r>
          </w:p>
        </w:tc>
        <w:tc>
          <w:tcPr>
            <w:tcW w:w="295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本年支出合计</w:t>
            </w:r>
          </w:p>
        </w:tc>
        <w:tc>
          <w:tcPr>
            <w:tcW w:w="1861"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58</w:t>
            </w:r>
          </w:p>
        </w:tc>
        <w:tc>
          <w:tcPr>
            <w:tcW w:w="262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8,863,563.45</w:t>
            </w:r>
          </w:p>
        </w:tc>
      </w:tr>
      <w:tr>
        <w:tblPrEx>
          <w:tblLayout w:type="fixed"/>
          <w:tblCellMar>
            <w:top w:w="15" w:type="dxa"/>
            <w:left w:w="15" w:type="dxa"/>
            <w:bottom w:w="15" w:type="dxa"/>
            <w:right w:w="15" w:type="dxa"/>
          </w:tblCellMar>
        </w:tblPrEx>
        <w:tc>
          <w:tcPr>
            <w:tcW w:w="304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使用非财政拨款结余（含专用结余）</w:t>
            </w:r>
          </w:p>
        </w:tc>
        <w:tc>
          <w:tcPr>
            <w:tcW w:w="1861"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28</w:t>
            </w:r>
          </w:p>
        </w:tc>
        <w:tc>
          <w:tcPr>
            <w:tcW w:w="262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95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结余分配</w:t>
            </w:r>
          </w:p>
        </w:tc>
        <w:tc>
          <w:tcPr>
            <w:tcW w:w="1861"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59</w:t>
            </w:r>
          </w:p>
        </w:tc>
        <w:tc>
          <w:tcPr>
            <w:tcW w:w="262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tblPrEx>
          <w:tblLayout w:type="fixed"/>
          <w:tblCellMar>
            <w:top w:w="15" w:type="dxa"/>
            <w:left w:w="15" w:type="dxa"/>
            <w:bottom w:w="15" w:type="dxa"/>
            <w:right w:w="15" w:type="dxa"/>
          </w:tblCellMar>
        </w:tblPrEx>
        <w:tc>
          <w:tcPr>
            <w:tcW w:w="304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xml:space="preserve">年初结转和结余 </w:t>
            </w:r>
          </w:p>
        </w:tc>
        <w:tc>
          <w:tcPr>
            <w:tcW w:w="1861"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29</w:t>
            </w:r>
          </w:p>
        </w:tc>
        <w:tc>
          <w:tcPr>
            <w:tcW w:w="262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4,108.80</w:t>
            </w:r>
          </w:p>
        </w:tc>
        <w:tc>
          <w:tcPr>
            <w:tcW w:w="295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xml:space="preserve">年末结转和结余 </w:t>
            </w:r>
          </w:p>
        </w:tc>
        <w:tc>
          <w:tcPr>
            <w:tcW w:w="1861"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60</w:t>
            </w:r>
          </w:p>
        </w:tc>
        <w:tc>
          <w:tcPr>
            <w:tcW w:w="262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9,936.35</w:t>
            </w:r>
          </w:p>
        </w:tc>
      </w:tr>
      <w:tr>
        <w:tblPrEx>
          <w:tblLayout w:type="fixed"/>
          <w:tblCellMar>
            <w:top w:w="15" w:type="dxa"/>
            <w:left w:w="15" w:type="dxa"/>
            <w:bottom w:w="15" w:type="dxa"/>
            <w:right w:w="15" w:type="dxa"/>
          </w:tblCellMar>
        </w:tblPrEx>
        <w:tc>
          <w:tcPr>
            <w:tcW w:w="304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861"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w:t>
            </w:r>
          </w:p>
        </w:tc>
        <w:tc>
          <w:tcPr>
            <w:tcW w:w="262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95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861"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61</w:t>
            </w:r>
          </w:p>
        </w:tc>
        <w:tc>
          <w:tcPr>
            <w:tcW w:w="262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tblPrEx>
          <w:tblLayout w:type="fixed"/>
          <w:tblCellMar>
            <w:top w:w="15" w:type="dxa"/>
            <w:left w:w="15" w:type="dxa"/>
            <w:bottom w:w="15" w:type="dxa"/>
            <w:right w:w="15" w:type="dxa"/>
          </w:tblCellMar>
        </w:tblPrEx>
        <w:tc>
          <w:tcPr>
            <w:tcW w:w="304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总计</w:t>
            </w:r>
          </w:p>
        </w:tc>
        <w:tc>
          <w:tcPr>
            <w:tcW w:w="1861"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31</w:t>
            </w:r>
          </w:p>
        </w:tc>
        <w:tc>
          <w:tcPr>
            <w:tcW w:w="262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8,873,499.80</w:t>
            </w:r>
          </w:p>
        </w:tc>
        <w:tc>
          <w:tcPr>
            <w:tcW w:w="295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总计</w:t>
            </w:r>
          </w:p>
        </w:tc>
        <w:tc>
          <w:tcPr>
            <w:tcW w:w="1861"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62</w:t>
            </w:r>
          </w:p>
        </w:tc>
        <w:tc>
          <w:tcPr>
            <w:tcW w:w="262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8,873,499.80</w:t>
            </w:r>
          </w:p>
        </w:tc>
      </w:tr>
    </w:tbl>
    <w:p>
      <w:pPr>
        <w:widowControl/>
        <w:jc w:val="left"/>
        <w:rPr>
          <w:rFonts w:ascii="Times New Roman" w:hAnsi="Times New Roman" w:eastAsia="Times New Roman" w:cs="Times New Roman"/>
          <w:kern w:val="0"/>
          <w:sz w:val="24"/>
          <w:szCs w:val="24"/>
        </w:rPr>
      </w:pPr>
      <w:r>
        <w:rPr>
          <w:rFonts w:ascii="Times New Roman" w:hAnsi="Times New Roman" w:eastAsia="Times New Roman" w:cs="Times New Roman"/>
          <w:kern w:val="0"/>
          <w:sz w:val="24"/>
          <w:szCs w:val="24"/>
        </w:rPr>
        <w:t> </w:t>
      </w:r>
    </w:p>
    <w:p>
      <w:pPr>
        <w:sectPr>
          <w:footerReference r:id="rId4" w:type="default"/>
          <w:pgSz w:w="16383" w:h="11906" w:orient="landscape"/>
          <w:pgMar w:top="1440" w:right="720" w:bottom="1440" w:left="720" w:header="708" w:footer="708" w:gutter="0"/>
          <w:cols w:space="708" w:num="1"/>
        </w:sectPr>
      </w:pPr>
    </w:p>
    <w:p>
      <w:pPr>
        <w:widowControl/>
        <w:spacing w:before="240" w:after="240"/>
        <w:jc w:val="left"/>
        <w:rPr>
          <w:rFonts w:ascii="Times New Roman" w:hAnsi="Times New Roman" w:eastAsia="Times New Roman" w:cs="Times New Roman"/>
          <w:vanish/>
          <w:kern w:val="0"/>
          <w:sz w:val="24"/>
          <w:szCs w:val="24"/>
        </w:rPr>
      </w:pPr>
      <w:r>
        <w:rPr>
          <w:rFonts w:ascii="Times New Roman" w:hAnsi="Times New Roman" w:eastAsia="Times New Roman" w:cs="Times New Roman"/>
          <w:vanish/>
          <w:kern w:val="0"/>
          <w:sz w:val="24"/>
          <w:szCs w:val="24"/>
        </w:rPr>
        <w:t>word horizontal layout</w:t>
      </w:r>
    </w:p>
    <w:tbl>
      <w:tblPr>
        <w:tblStyle w:val="14"/>
        <w:tblW w:w="14983" w:type="dxa"/>
        <w:tblInd w:w="20" w:type="dxa"/>
        <w:tblLayout w:type="fixed"/>
        <w:tblCellMar>
          <w:top w:w="15" w:type="dxa"/>
          <w:left w:w="15" w:type="dxa"/>
          <w:bottom w:w="15" w:type="dxa"/>
          <w:right w:w="15" w:type="dxa"/>
        </w:tblCellMar>
      </w:tblPr>
      <w:tblGrid>
        <w:gridCol w:w="1564"/>
        <w:gridCol w:w="2399"/>
        <w:gridCol w:w="1887"/>
        <w:gridCol w:w="1887"/>
        <w:gridCol w:w="1441"/>
        <w:gridCol w:w="1266"/>
        <w:gridCol w:w="1266"/>
        <w:gridCol w:w="1615"/>
        <w:gridCol w:w="1658"/>
      </w:tblGrid>
      <w:tr>
        <w:tblPrEx>
          <w:tblLayout w:type="fixed"/>
          <w:tblCellMar>
            <w:top w:w="15" w:type="dxa"/>
            <w:left w:w="15" w:type="dxa"/>
            <w:bottom w:w="15" w:type="dxa"/>
            <w:right w:w="15" w:type="dxa"/>
          </w:tblCellMar>
        </w:tblPrEx>
        <w:tc>
          <w:tcPr>
            <w:tcW w:w="14983" w:type="dxa"/>
            <w:gridSpan w:val="9"/>
            <w:tcMar>
              <w:top w:w="15" w:type="dxa"/>
              <w:left w:w="20" w:type="dxa"/>
              <w:bottom w:w="15" w:type="dxa"/>
              <w:right w:w="20" w:type="dxa"/>
            </w:tcMar>
            <w:vAlign w:val="center"/>
          </w:tcPr>
          <w:p>
            <w:pPr>
              <w:widowControl/>
              <w:spacing w:line="900" w:lineRule="atLeast"/>
              <w:jc w:val="center"/>
              <w:rPr>
                <w:rFonts w:ascii="Times New Roman" w:hAnsi="Times New Roman" w:eastAsia="Times New Roman" w:cs="Times New Roman"/>
                <w:b w:val="0"/>
                <w:bCs w:val="0"/>
                <w:i w:val="0"/>
                <w:iCs w:val="0"/>
                <w:smallCaps w:val="0"/>
                <w:color w:val="000000"/>
                <w:kern w:val="0"/>
                <w:sz w:val="27"/>
                <w:szCs w:val="27"/>
              </w:rPr>
            </w:pPr>
            <w:r>
              <w:rPr>
                <w:rFonts w:ascii="Times New Roman" w:hAnsi="Times New Roman" w:eastAsia="Times New Roman" w:cs="Times New Roman"/>
                <w:b w:val="0"/>
                <w:bCs w:val="0"/>
                <w:i w:val="0"/>
                <w:iCs w:val="0"/>
                <w:smallCaps w:val="0"/>
                <w:color w:val="000000"/>
                <w:kern w:val="0"/>
                <w:sz w:val="27"/>
                <w:szCs w:val="27"/>
              </w:rPr>
              <w:t>收入决算表</w:t>
            </w:r>
          </w:p>
        </w:tc>
      </w:tr>
      <w:tr>
        <w:tblPrEx>
          <w:tblLayout w:type="fixed"/>
          <w:tblCellMar>
            <w:top w:w="15" w:type="dxa"/>
            <w:left w:w="15" w:type="dxa"/>
            <w:bottom w:w="15" w:type="dxa"/>
            <w:right w:w="15" w:type="dxa"/>
          </w:tblCellMar>
        </w:tblPrEx>
        <w:tc>
          <w:tcPr>
            <w:tcW w:w="9178" w:type="dxa"/>
            <w:gridSpan w:val="5"/>
            <w:tcMar>
              <w:top w:w="15" w:type="dxa"/>
              <w:left w:w="20" w:type="dxa"/>
              <w:bottom w:w="15" w:type="dxa"/>
              <w:right w:w="20" w:type="dxa"/>
            </w:tcMar>
            <w:vAlign w:val="center"/>
          </w:tcPr>
          <w:p>
            <w:pPr>
              <w:widowControl/>
              <w:jc w:val="left"/>
              <w:rPr>
                <w:rFonts w:ascii="Times New Roman" w:hAnsi="Times New Roman" w:eastAsia="Times New Roman" w:cs="Times New Roman"/>
                <w:b w:val="0"/>
                <w:bCs w:val="0"/>
                <w:i w:val="0"/>
                <w:iCs w:val="0"/>
                <w:smallCaps w:val="0"/>
                <w:color w:val="000000"/>
                <w:kern w:val="0"/>
                <w:sz w:val="13"/>
                <w:szCs w:val="13"/>
              </w:rPr>
            </w:pPr>
            <w:r>
              <w:rPr>
                <w:rFonts w:ascii="Times New Roman" w:hAnsi="Times New Roman" w:eastAsia="Times New Roman" w:cs="Times New Roman"/>
                <w:b w:val="0"/>
                <w:bCs w:val="0"/>
                <w:i w:val="0"/>
                <w:iCs w:val="0"/>
                <w:smallCaps w:val="0"/>
                <w:color w:val="000000"/>
                <w:kern w:val="0"/>
                <w:sz w:val="13"/>
                <w:szCs w:val="13"/>
              </w:rPr>
              <w:t>编制单位：西宁市城东区人民政府林家崖街道办事处（本级）</w:t>
            </w:r>
          </w:p>
        </w:tc>
        <w:tc>
          <w:tcPr>
            <w:tcW w:w="5805" w:type="dxa"/>
            <w:gridSpan w:val="4"/>
            <w:tcMar>
              <w:top w:w="15" w:type="dxa"/>
              <w:left w:w="20" w:type="dxa"/>
              <w:bottom w:w="15" w:type="dxa"/>
              <w:right w:w="20" w:type="dxa"/>
            </w:tcMar>
            <w:vAlign w:val="center"/>
          </w:tcPr>
          <w:p>
            <w:pPr>
              <w:widowControl/>
              <w:jc w:val="right"/>
              <w:rPr>
                <w:rFonts w:ascii="Times New Roman" w:hAnsi="Times New Roman" w:eastAsia="Times New Roman" w:cs="Times New Roman"/>
                <w:b w:val="0"/>
                <w:bCs w:val="0"/>
                <w:i w:val="0"/>
                <w:iCs w:val="0"/>
                <w:smallCaps w:val="0"/>
                <w:color w:val="000000"/>
                <w:kern w:val="0"/>
                <w:sz w:val="13"/>
                <w:szCs w:val="13"/>
              </w:rPr>
            </w:pPr>
            <w:r>
              <w:rPr>
                <w:rFonts w:ascii="Times New Roman" w:hAnsi="Times New Roman" w:eastAsia="Times New Roman" w:cs="Times New Roman"/>
                <w:b w:val="0"/>
                <w:bCs w:val="0"/>
                <w:i w:val="0"/>
                <w:iCs w:val="0"/>
                <w:smallCaps w:val="0"/>
                <w:color w:val="000000"/>
                <w:kern w:val="0"/>
                <w:sz w:val="13"/>
                <w:szCs w:val="13"/>
              </w:rPr>
              <w:t>单位：元</w:t>
            </w:r>
          </w:p>
        </w:tc>
      </w:tr>
      <w:tr>
        <w:tblPrEx>
          <w:tblLayout w:type="fixed"/>
          <w:tblCellMar>
            <w:top w:w="15" w:type="dxa"/>
            <w:left w:w="15" w:type="dxa"/>
            <w:bottom w:w="15" w:type="dxa"/>
            <w:right w:w="15" w:type="dxa"/>
          </w:tblCellMar>
        </w:tblPrEx>
        <w:tc>
          <w:tcPr>
            <w:tcW w:w="156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39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bottom"/>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887"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bottom"/>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887"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bottom"/>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441"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26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bottom"/>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26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bottom"/>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615"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bottom"/>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658"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金额单位：元</w:t>
            </w:r>
          </w:p>
        </w:tc>
      </w:tr>
      <w:tr>
        <w:tblPrEx>
          <w:tblLayout w:type="fixed"/>
          <w:tblCellMar>
            <w:top w:w="15" w:type="dxa"/>
            <w:left w:w="15" w:type="dxa"/>
            <w:bottom w:w="15" w:type="dxa"/>
            <w:right w:w="15" w:type="dxa"/>
          </w:tblCellMar>
        </w:tblPrEx>
        <w:tc>
          <w:tcPr>
            <w:tcW w:w="3963" w:type="dxa"/>
            <w:gridSpan w:val="2"/>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项目</w:t>
            </w:r>
          </w:p>
        </w:tc>
        <w:tc>
          <w:tcPr>
            <w:tcW w:w="1887" w:type="dxa"/>
            <w:vMerge w:val="restart"/>
            <w:tcBorders>
              <w:top w:val="single" w:color="000000" w:sz="6" w:space="0"/>
              <w:left w:val="single" w:color="000000" w:sz="6" w:space="0"/>
              <w:bottom w:val="nil"/>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本年收入合计</w:t>
            </w:r>
          </w:p>
        </w:tc>
        <w:tc>
          <w:tcPr>
            <w:tcW w:w="1887" w:type="dxa"/>
            <w:vMerge w:val="restart"/>
            <w:tcBorders>
              <w:top w:val="single" w:color="000000" w:sz="6" w:space="0"/>
              <w:left w:val="single" w:color="000000" w:sz="6" w:space="0"/>
              <w:bottom w:val="nil"/>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xml:space="preserve">财政拨款收入 </w:t>
            </w:r>
          </w:p>
        </w:tc>
        <w:tc>
          <w:tcPr>
            <w:tcW w:w="1441" w:type="dxa"/>
            <w:vMerge w:val="restart"/>
            <w:tcBorders>
              <w:top w:val="single" w:color="000000" w:sz="6" w:space="0"/>
              <w:left w:val="single" w:color="000000" w:sz="6" w:space="0"/>
              <w:bottom w:val="nil"/>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上级补助收入</w:t>
            </w:r>
          </w:p>
        </w:tc>
        <w:tc>
          <w:tcPr>
            <w:tcW w:w="1266" w:type="dxa"/>
            <w:vMerge w:val="restart"/>
            <w:tcBorders>
              <w:top w:val="single" w:color="000000" w:sz="6" w:space="0"/>
              <w:left w:val="single" w:color="000000" w:sz="6" w:space="0"/>
              <w:bottom w:val="nil"/>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事业收入</w:t>
            </w:r>
          </w:p>
        </w:tc>
        <w:tc>
          <w:tcPr>
            <w:tcW w:w="1266" w:type="dxa"/>
            <w:vMerge w:val="restart"/>
            <w:tcBorders>
              <w:top w:val="single" w:color="000000" w:sz="6" w:space="0"/>
              <w:left w:val="single" w:color="000000" w:sz="6" w:space="0"/>
              <w:bottom w:val="nil"/>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经营收入</w:t>
            </w:r>
          </w:p>
        </w:tc>
        <w:tc>
          <w:tcPr>
            <w:tcW w:w="1615" w:type="dxa"/>
            <w:vMerge w:val="restart"/>
            <w:tcBorders>
              <w:top w:val="single" w:color="000000" w:sz="6" w:space="0"/>
              <w:left w:val="single" w:color="000000" w:sz="6" w:space="0"/>
              <w:bottom w:val="nil"/>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附属单位上缴收入</w:t>
            </w:r>
          </w:p>
        </w:tc>
        <w:tc>
          <w:tcPr>
            <w:tcW w:w="1658" w:type="dxa"/>
            <w:vMerge w:val="restart"/>
            <w:tcBorders>
              <w:top w:val="single" w:color="000000" w:sz="6" w:space="0"/>
              <w:left w:val="single" w:color="000000" w:sz="6" w:space="0"/>
              <w:bottom w:val="nil"/>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其他收入</w:t>
            </w:r>
          </w:p>
        </w:tc>
      </w:tr>
      <w:tr>
        <w:tblPrEx>
          <w:tblLayout w:type="fixed"/>
          <w:tblCellMar>
            <w:top w:w="15" w:type="dxa"/>
            <w:left w:w="15" w:type="dxa"/>
            <w:bottom w:w="15" w:type="dxa"/>
            <w:right w:w="15" w:type="dxa"/>
          </w:tblCellMar>
        </w:tblPrEx>
        <w:tc>
          <w:tcPr>
            <w:tcW w:w="1564" w:type="dxa"/>
            <w:vMerge w:val="restart"/>
            <w:tcBorders>
              <w:top w:val="single" w:color="000000" w:sz="6" w:space="0"/>
              <w:left w:val="single" w:color="000000" w:sz="6" w:space="0"/>
              <w:bottom w:val="nil"/>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功能分类</w:t>
            </w:r>
          </w:p>
        </w:tc>
        <w:tc>
          <w:tcPr>
            <w:tcW w:w="2399" w:type="dxa"/>
            <w:vMerge w:val="restart"/>
            <w:tcBorders>
              <w:top w:val="single" w:color="000000" w:sz="6" w:space="0"/>
              <w:left w:val="single" w:color="000000" w:sz="6" w:space="0"/>
              <w:bottom w:val="nil"/>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科目名称</w:t>
            </w:r>
          </w:p>
        </w:tc>
        <w:tc>
          <w:tcPr>
            <w:tcW w:w="1887" w:type="dxa"/>
            <w:vMerge w:val="continue"/>
            <w:tcBorders>
              <w:left w:val="single" w:color="000000" w:sz="6" w:space="0"/>
              <w:right w:val="single" w:color="000000" w:sz="6" w:space="0"/>
            </w:tcBorders>
            <w:vAlign w:val="center"/>
          </w:tcPr>
          <w:p>
            <w:pPr>
              <w:rPr>
                <w:rFonts w:ascii="Times New Roman" w:hAnsi="Times New Roman" w:eastAsia="Times New Roman" w:cs="Times New Roman"/>
                <w:b w:val="0"/>
                <w:bCs w:val="0"/>
                <w:i w:val="0"/>
                <w:iCs w:val="0"/>
                <w:smallCaps w:val="0"/>
                <w:color w:val="000000"/>
                <w:kern w:val="0"/>
                <w:sz w:val="16"/>
                <w:szCs w:val="16"/>
              </w:rPr>
            </w:pPr>
          </w:p>
        </w:tc>
        <w:tc>
          <w:tcPr>
            <w:tcW w:w="1887" w:type="dxa"/>
            <w:vMerge w:val="continue"/>
            <w:tcBorders>
              <w:left w:val="single" w:color="000000" w:sz="6" w:space="0"/>
              <w:right w:val="single" w:color="000000" w:sz="6" w:space="0"/>
            </w:tcBorders>
            <w:vAlign w:val="center"/>
          </w:tcPr>
          <w:p>
            <w:pPr>
              <w:rPr>
                <w:rFonts w:ascii="Times New Roman" w:hAnsi="Times New Roman" w:eastAsia="Times New Roman" w:cs="Times New Roman"/>
                <w:b w:val="0"/>
                <w:bCs w:val="0"/>
                <w:i w:val="0"/>
                <w:iCs w:val="0"/>
                <w:smallCaps w:val="0"/>
                <w:color w:val="000000"/>
                <w:kern w:val="0"/>
                <w:sz w:val="16"/>
                <w:szCs w:val="16"/>
              </w:rPr>
            </w:pPr>
          </w:p>
        </w:tc>
        <w:tc>
          <w:tcPr>
            <w:tcW w:w="1441" w:type="dxa"/>
            <w:vMerge w:val="continue"/>
            <w:tcBorders>
              <w:left w:val="single" w:color="000000" w:sz="6" w:space="0"/>
              <w:right w:val="single" w:color="000000" w:sz="6" w:space="0"/>
            </w:tcBorders>
            <w:vAlign w:val="center"/>
          </w:tcPr>
          <w:p>
            <w:pPr>
              <w:rPr>
                <w:rFonts w:ascii="Times New Roman" w:hAnsi="Times New Roman" w:eastAsia="Times New Roman" w:cs="Times New Roman"/>
                <w:b w:val="0"/>
                <w:bCs w:val="0"/>
                <w:i w:val="0"/>
                <w:iCs w:val="0"/>
                <w:smallCaps w:val="0"/>
                <w:color w:val="000000"/>
                <w:kern w:val="0"/>
                <w:sz w:val="16"/>
                <w:szCs w:val="16"/>
              </w:rPr>
            </w:pPr>
          </w:p>
        </w:tc>
        <w:tc>
          <w:tcPr>
            <w:tcW w:w="1266" w:type="dxa"/>
            <w:vMerge w:val="continue"/>
            <w:tcBorders>
              <w:left w:val="single" w:color="000000" w:sz="6" w:space="0"/>
              <w:right w:val="single" w:color="000000" w:sz="6" w:space="0"/>
            </w:tcBorders>
            <w:vAlign w:val="center"/>
          </w:tcPr>
          <w:p>
            <w:pPr>
              <w:rPr>
                <w:rFonts w:ascii="Times New Roman" w:hAnsi="Times New Roman" w:eastAsia="Times New Roman" w:cs="Times New Roman"/>
                <w:b w:val="0"/>
                <w:bCs w:val="0"/>
                <w:i w:val="0"/>
                <w:iCs w:val="0"/>
                <w:smallCaps w:val="0"/>
                <w:color w:val="000000"/>
                <w:kern w:val="0"/>
                <w:sz w:val="16"/>
                <w:szCs w:val="16"/>
              </w:rPr>
            </w:pPr>
          </w:p>
        </w:tc>
        <w:tc>
          <w:tcPr>
            <w:tcW w:w="1266" w:type="dxa"/>
            <w:vMerge w:val="continue"/>
            <w:tcBorders>
              <w:left w:val="single" w:color="000000" w:sz="6" w:space="0"/>
              <w:right w:val="single" w:color="000000" w:sz="6" w:space="0"/>
            </w:tcBorders>
            <w:vAlign w:val="center"/>
          </w:tcPr>
          <w:p>
            <w:pPr>
              <w:rPr>
                <w:rFonts w:ascii="Times New Roman" w:hAnsi="Times New Roman" w:eastAsia="Times New Roman" w:cs="Times New Roman"/>
                <w:b w:val="0"/>
                <w:bCs w:val="0"/>
                <w:i w:val="0"/>
                <w:iCs w:val="0"/>
                <w:smallCaps w:val="0"/>
                <w:color w:val="000000"/>
                <w:kern w:val="0"/>
                <w:sz w:val="16"/>
                <w:szCs w:val="16"/>
              </w:rPr>
            </w:pPr>
          </w:p>
        </w:tc>
        <w:tc>
          <w:tcPr>
            <w:tcW w:w="1615" w:type="dxa"/>
            <w:vMerge w:val="continue"/>
            <w:tcBorders>
              <w:left w:val="single" w:color="000000" w:sz="6" w:space="0"/>
              <w:right w:val="single" w:color="000000" w:sz="6" w:space="0"/>
            </w:tcBorders>
            <w:vAlign w:val="center"/>
          </w:tcPr>
          <w:p>
            <w:pPr>
              <w:rPr>
                <w:rFonts w:ascii="Times New Roman" w:hAnsi="Times New Roman" w:eastAsia="Times New Roman" w:cs="Times New Roman"/>
                <w:b w:val="0"/>
                <w:bCs w:val="0"/>
                <w:i w:val="0"/>
                <w:iCs w:val="0"/>
                <w:smallCaps w:val="0"/>
                <w:color w:val="000000"/>
                <w:kern w:val="0"/>
                <w:sz w:val="16"/>
                <w:szCs w:val="16"/>
              </w:rPr>
            </w:pPr>
          </w:p>
        </w:tc>
        <w:tc>
          <w:tcPr>
            <w:tcW w:w="1658" w:type="dxa"/>
            <w:vMerge w:val="continue"/>
            <w:tcBorders>
              <w:left w:val="single" w:color="000000" w:sz="6" w:space="0"/>
              <w:right w:val="single" w:color="000000" w:sz="6" w:space="0"/>
            </w:tcBorders>
            <w:vAlign w:val="center"/>
          </w:tcPr>
          <w:p>
            <w:pPr>
              <w:rPr>
                <w:rFonts w:ascii="Times New Roman" w:hAnsi="Times New Roman" w:eastAsia="Times New Roman" w:cs="Times New Roman"/>
                <w:b w:val="0"/>
                <w:bCs w:val="0"/>
                <w:i w:val="0"/>
                <w:iCs w:val="0"/>
                <w:smallCaps w:val="0"/>
                <w:color w:val="000000"/>
                <w:kern w:val="0"/>
                <w:sz w:val="16"/>
                <w:szCs w:val="16"/>
              </w:rPr>
            </w:pPr>
          </w:p>
        </w:tc>
      </w:tr>
      <w:tr>
        <w:tblPrEx>
          <w:tblLayout w:type="fixed"/>
          <w:tblCellMar>
            <w:top w:w="15" w:type="dxa"/>
            <w:left w:w="15" w:type="dxa"/>
            <w:bottom w:w="15" w:type="dxa"/>
            <w:right w:w="15" w:type="dxa"/>
          </w:tblCellMar>
        </w:tblPrEx>
        <w:tc>
          <w:tcPr>
            <w:tcW w:w="1564" w:type="dxa"/>
            <w:vMerge w:val="continue"/>
            <w:tcBorders>
              <w:left w:val="single" w:color="000000" w:sz="6" w:space="0"/>
              <w:bottom w:val="single" w:color="000000" w:sz="6" w:space="0"/>
              <w:right w:val="single" w:color="000000" w:sz="6" w:space="0"/>
            </w:tcBorders>
            <w:vAlign w:val="center"/>
          </w:tcPr>
          <w:p>
            <w:pPr>
              <w:rPr>
                <w:rFonts w:ascii="Times New Roman" w:hAnsi="Times New Roman" w:eastAsia="Times New Roman" w:cs="Times New Roman"/>
                <w:b w:val="0"/>
                <w:bCs w:val="0"/>
                <w:i w:val="0"/>
                <w:iCs w:val="0"/>
                <w:smallCaps w:val="0"/>
                <w:color w:val="000000"/>
                <w:kern w:val="0"/>
                <w:sz w:val="16"/>
                <w:szCs w:val="16"/>
              </w:rPr>
            </w:pPr>
          </w:p>
        </w:tc>
        <w:tc>
          <w:tcPr>
            <w:tcW w:w="2399" w:type="dxa"/>
            <w:vMerge w:val="continue"/>
            <w:tcBorders>
              <w:left w:val="single" w:color="000000" w:sz="6" w:space="0"/>
              <w:bottom w:val="single" w:color="000000" w:sz="6" w:space="0"/>
              <w:right w:val="single" w:color="000000" w:sz="6" w:space="0"/>
            </w:tcBorders>
            <w:vAlign w:val="center"/>
          </w:tcPr>
          <w:p>
            <w:pPr>
              <w:rPr>
                <w:rFonts w:ascii="Times New Roman" w:hAnsi="Times New Roman" w:eastAsia="Times New Roman" w:cs="Times New Roman"/>
                <w:b w:val="0"/>
                <w:bCs w:val="0"/>
                <w:i w:val="0"/>
                <w:iCs w:val="0"/>
                <w:smallCaps w:val="0"/>
                <w:color w:val="000000"/>
                <w:kern w:val="0"/>
                <w:sz w:val="16"/>
                <w:szCs w:val="16"/>
              </w:rPr>
            </w:pPr>
          </w:p>
        </w:tc>
        <w:tc>
          <w:tcPr>
            <w:tcW w:w="1887" w:type="dxa"/>
            <w:vMerge w:val="continue"/>
            <w:tcBorders>
              <w:left w:val="single" w:color="000000" w:sz="6" w:space="0"/>
              <w:bottom w:val="single" w:color="000000" w:sz="6" w:space="0"/>
              <w:right w:val="single" w:color="000000" w:sz="6" w:space="0"/>
            </w:tcBorders>
            <w:vAlign w:val="center"/>
          </w:tcPr>
          <w:p>
            <w:pPr>
              <w:rPr>
                <w:rFonts w:ascii="Times New Roman" w:hAnsi="Times New Roman" w:eastAsia="Times New Roman" w:cs="Times New Roman"/>
                <w:b w:val="0"/>
                <w:bCs w:val="0"/>
                <w:i w:val="0"/>
                <w:iCs w:val="0"/>
                <w:smallCaps w:val="0"/>
                <w:color w:val="000000"/>
                <w:kern w:val="0"/>
                <w:sz w:val="16"/>
                <w:szCs w:val="16"/>
              </w:rPr>
            </w:pPr>
          </w:p>
        </w:tc>
        <w:tc>
          <w:tcPr>
            <w:tcW w:w="1887" w:type="dxa"/>
            <w:vMerge w:val="continue"/>
            <w:tcBorders>
              <w:left w:val="single" w:color="000000" w:sz="6" w:space="0"/>
              <w:bottom w:val="single" w:color="000000" w:sz="6" w:space="0"/>
              <w:right w:val="single" w:color="000000" w:sz="6" w:space="0"/>
            </w:tcBorders>
            <w:vAlign w:val="center"/>
          </w:tcPr>
          <w:p>
            <w:pPr>
              <w:rPr>
                <w:rFonts w:ascii="Times New Roman" w:hAnsi="Times New Roman" w:eastAsia="Times New Roman" w:cs="Times New Roman"/>
                <w:b w:val="0"/>
                <w:bCs w:val="0"/>
                <w:i w:val="0"/>
                <w:iCs w:val="0"/>
                <w:smallCaps w:val="0"/>
                <w:color w:val="000000"/>
                <w:kern w:val="0"/>
                <w:sz w:val="16"/>
                <w:szCs w:val="16"/>
              </w:rPr>
            </w:pPr>
          </w:p>
        </w:tc>
        <w:tc>
          <w:tcPr>
            <w:tcW w:w="1441" w:type="dxa"/>
            <w:vMerge w:val="continue"/>
            <w:tcBorders>
              <w:left w:val="single" w:color="000000" w:sz="6" w:space="0"/>
              <w:bottom w:val="single" w:color="000000" w:sz="6" w:space="0"/>
              <w:right w:val="single" w:color="000000" w:sz="6" w:space="0"/>
            </w:tcBorders>
            <w:vAlign w:val="center"/>
          </w:tcPr>
          <w:p>
            <w:pPr>
              <w:rPr>
                <w:rFonts w:ascii="Times New Roman" w:hAnsi="Times New Roman" w:eastAsia="Times New Roman" w:cs="Times New Roman"/>
                <w:b w:val="0"/>
                <w:bCs w:val="0"/>
                <w:i w:val="0"/>
                <w:iCs w:val="0"/>
                <w:smallCaps w:val="0"/>
                <w:color w:val="000000"/>
                <w:kern w:val="0"/>
                <w:sz w:val="16"/>
                <w:szCs w:val="16"/>
              </w:rPr>
            </w:pPr>
          </w:p>
        </w:tc>
        <w:tc>
          <w:tcPr>
            <w:tcW w:w="1266" w:type="dxa"/>
            <w:vMerge w:val="continue"/>
            <w:tcBorders>
              <w:left w:val="single" w:color="000000" w:sz="6" w:space="0"/>
              <w:bottom w:val="single" w:color="000000" w:sz="6" w:space="0"/>
              <w:right w:val="single" w:color="000000" w:sz="6" w:space="0"/>
            </w:tcBorders>
            <w:vAlign w:val="center"/>
          </w:tcPr>
          <w:p>
            <w:pPr>
              <w:rPr>
                <w:rFonts w:ascii="Times New Roman" w:hAnsi="Times New Roman" w:eastAsia="Times New Roman" w:cs="Times New Roman"/>
                <w:b w:val="0"/>
                <w:bCs w:val="0"/>
                <w:i w:val="0"/>
                <w:iCs w:val="0"/>
                <w:smallCaps w:val="0"/>
                <w:color w:val="000000"/>
                <w:kern w:val="0"/>
                <w:sz w:val="16"/>
                <w:szCs w:val="16"/>
              </w:rPr>
            </w:pPr>
          </w:p>
        </w:tc>
        <w:tc>
          <w:tcPr>
            <w:tcW w:w="1266" w:type="dxa"/>
            <w:vMerge w:val="continue"/>
            <w:tcBorders>
              <w:left w:val="single" w:color="000000" w:sz="6" w:space="0"/>
              <w:bottom w:val="single" w:color="000000" w:sz="6" w:space="0"/>
              <w:right w:val="single" w:color="000000" w:sz="6" w:space="0"/>
            </w:tcBorders>
            <w:vAlign w:val="center"/>
          </w:tcPr>
          <w:p>
            <w:pPr>
              <w:rPr>
                <w:rFonts w:ascii="Times New Roman" w:hAnsi="Times New Roman" w:eastAsia="Times New Roman" w:cs="Times New Roman"/>
                <w:b w:val="0"/>
                <w:bCs w:val="0"/>
                <w:i w:val="0"/>
                <w:iCs w:val="0"/>
                <w:smallCaps w:val="0"/>
                <w:color w:val="000000"/>
                <w:kern w:val="0"/>
                <w:sz w:val="16"/>
                <w:szCs w:val="16"/>
              </w:rPr>
            </w:pPr>
          </w:p>
        </w:tc>
        <w:tc>
          <w:tcPr>
            <w:tcW w:w="1615" w:type="dxa"/>
            <w:vMerge w:val="continue"/>
            <w:tcBorders>
              <w:left w:val="single" w:color="000000" w:sz="6" w:space="0"/>
              <w:bottom w:val="single" w:color="000000" w:sz="6" w:space="0"/>
              <w:right w:val="single" w:color="000000" w:sz="6" w:space="0"/>
            </w:tcBorders>
            <w:vAlign w:val="center"/>
          </w:tcPr>
          <w:p>
            <w:pPr>
              <w:rPr>
                <w:rFonts w:ascii="Times New Roman" w:hAnsi="Times New Roman" w:eastAsia="Times New Roman" w:cs="Times New Roman"/>
                <w:b w:val="0"/>
                <w:bCs w:val="0"/>
                <w:i w:val="0"/>
                <w:iCs w:val="0"/>
                <w:smallCaps w:val="0"/>
                <w:color w:val="000000"/>
                <w:kern w:val="0"/>
                <w:sz w:val="16"/>
                <w:szCs w:val="16"/>
              </w:rPr>
            </w:pPr>
          </w:p>
        </w:tc>
        <w:tc>
          <w:tcPr>
            <w:tcW w:w="1658" w:type="dxa"/>
            <w:vMerge w:val="continue"/>
            <w:tcBorders>
              <w:left w:val="single" w:color="000000" w:sz="6" w:space="0"/>
              <w:bottom w:val="single" w:color="000000" w:sz="6" w:space="0"/>
              <w:right w:val="single" w:color="000000" w:sz="6" w:space="0"/>
            </w:tcBorders>
            <w:vAlign w:val="center"/>
          </w:tcPr>
          <w:p>
            <w:pPr>
              <w:rPr>
                <w:rFonts w:ascii="Times New Roman" w:hAnsi="Times New Roman" w:eastAsia="Times New Roman" w:cs="Times New Roman"/>
                <w:b w:val="0"/>
                <w:bCs w:val="0"/>
                <w:i w:val="0"/>
                <w:iCs w:val="0"/>
                <w:smallCaps w:val="0"/>
                <w:color w:val="000000"/>
                <w:kern w:val="0"/>
                <w:sz w:val="16"/>
                <w:szCs w:val="16"/>
              </w:rPr>
            </w:pPr>
          </w:p>
        </w:tc>
      </w:tr>
      <w:tr>
        <w:tblPrEx>
          <w:tblLayout w:type="fixed"/>
          <w:tblCellMar>
            <w:top w:w="15" w:type="dxa"/>
            <w:left w:w="15" w:type="dxa"/>
            <w:bottom w:w="15" w:type="dxa"/>
            <w:right w:w="15" w:type="dxa"/>
          </w:tblCellMar>
        </w:tblPrEx>
        <w:tc>
          <w:tcPr>
            <w:tcW w:w="3963" w:type="dxa"/>
            <w:gridSpan w:val="2"/>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栏次</w:t>
            </w:r>
          </w:p>
        </w:tc>
        <w:tc>
          <w:tcPr>
            <w:tcW w:w="1887"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w:t>
            </w:r>
          </w:p>
        </w:tc>
        <w:tc>
          <w:tcPr>
            <w:tcW w:w="1887"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w:t>
            </w:r>
          </w:p>
        </w:tc>
        <w:tc>
          <w:tcPr>
            <w:tcW w:w="1441"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w:t>
            </w:r>
          </w:p>
        </w:tc>
        <w:tc>
          <w:tcPr>
            <w:tcW w:w="126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4</w:t>
            </w:r>
          </w:p>
        </w:tc>
        <w:tc>
          <w:tcPr>
            <w:tcW w:w="126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5</w:t>
            </w:r>
          </w:p>
        </w:tc>
        <w:tc>
          <w:tcPr>
            <w:tcW w:w="1615"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6</w:t>
            </w:r>
          </w:p>
        </w:tc>
        <w:tc>
          <w:tcPr>
            <w:tcW w:w="1658"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7</w:t>
            </w:r>
          </w:p>
        </w:tc>
      </w:tr>
      <w:tr>
        <w:tblPrEx>
          <w:tblLayout w:type="fixed"/>
          <w:tblCellMar>
            <w:top w:w="15" w:type="dxa"/>
            <w:left w:w="15" w:type="dxa"/>
            <w:bottom w:w="15" w:type="dxa"/>
            <w:right w:w="15" w:type="dxa"/>
          </w:tblCellMar>
        </w:tblPrEx>
        <w:tc>
          <w:tcPr>
            <w:tcW w:w="3963" w:type="dxa"/>
            <w:gridSpan w:val="2"/>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合计</w:t>
            </w:r>
          </w:p>
        </w:tc>
        <w:tc>
          <w:tcPr>
            <w:tcW w:w="1887"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8,869,391.00</w:t>
            </w:r>
          </w:p>
        </w:tc>
        <w:tc>
          <w:tcPr>
            <w:tcW w:w="1887"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8,852,835.30</w:t>
            </w:r>
          </w:p>
        </w:tc>
        <w:tc>
          <w:tcPr>
            <w:tcW w:w="1441"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26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26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615"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658"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16,555.70</w:t>
            </w:r>
          </w:p>
        </w:tc>
      </w:tr>
      <w:tr>
        <w:tblPrEx>
          <w:tblLayout w:type="fixed"/>
          <w:tblCellMar>
            <w:top w:w="15" w:type="dxa"/>
            <w:left w:w="15" w:type="dxa"/>
            <w:bottom w:w="15" w:type="dxa"/>
            <w:right w:w="15" w:type="dxa"/>
          </w:tblCellMar>
        </w:tblPrEx>
        <w:tc>
          <w:tcPr>
            <w:tcW w:w="156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201</w:t>
            </w:r>
          </w:p>
        </w:tc>
        <w:tc>
          <w:tcPr>
            <w:tcW w:w="239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一般公共服务支出</w:t>
            </w:r>
          </w:p>
        </w:tc>
        <w:tc>
          <w:tcPr>
            <w:tcW w:w="1887"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6,145,215.49</w:t>
            </w:r>
          </w:p>
        </w:tc>
        <w:tc>
          <w:tcPr>
            <w:tcW w:w="1887"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6,128,659.79</w:t>
            </w:r>
          </w:p>
        </w:tc>
        <w:tc>
          <w:tcPr>
            <w:tcW w:w="1441"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26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26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615"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658"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16,555.7</w:t>
            </w:r>
          </w:p>
        </w:tc>
      </w:tr>
      <w:tr>
        <w:tblPrEx>
          <w:tblLayout w:type="fixed"/>
          <w:tblCellMar>
            <w:top w:w="15" w:type="dxa"/>
            <w:left w:w="15" w:type="dxa"/>
            <w:bottom w:w="15" w:type="dxa"/>
            <w:right w:w="15" w:type="dxa"/>
          </w:tblCellMar>
        </w:tblPrEx>
        <w:tc>
          <w:tcPr>
            <w:tcW w:w="156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20101</w:t>
            </w:r>
          </w:p>
        </w:tc>
        <w:tc>
          <w:tcPr>
            <w:tcW w:w="239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人大事务</w:t>
            </w:r>
          </w:p>
        </w:tc>
        <w:tc>
          <w:tcPr>
            <w:tcW w:w="1887"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34,852</w:t>
            </w:r>
          </w:p>
        </w:tc>
        <w:tc>
          <w:tcPr>
            <w:tcW w:w="1887"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34,852</w:t>
            </w:r>
          </w:p>
        </w:tc>
        <w:tc>
          <w:tcPr>
            <w:tcW w:w="1441"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26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26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615"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658"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tblPrEx>
          <w:tblLayout w:type="fixed"/>
          <w:tblCellMar>
            <w:top w:w="15" w:type="dxa"/>
            <w:left w:w="15" w:type="dxa"/>
            <w:bottom w:w="15" w:type="dxa"/>
            <w:right w:w="15" w:type="dxa"/>
          </w:tblCellMar>
        </w:tblPrEx>
        <w:tc>
          <w:tcPr>
            <w:tcW w:w="156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2010108</w:t>
            </w:r>
          </w:p>
        </w:tc>
        <w:tc>
          <w:tcPr>
            <w:tcW w:w="239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代表工作</w:t>
            </w:r>
          </w:p>
        </w:tc>
        <w:tc>
          <w:tcPr>
            <w:tcW w:w="1887"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4,852</w:t>
            </w:r>
          </w:p>
        </w:tc>
        <w:tc>
          <w:tcPr>
            <w:tcW w:w="1887"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4,852</w:t>
            </w:r>
          </w:p>
        </w:tc>
        <w:tc>
          <w:tcPr>
            <w:tcW w:w="1441"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26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26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615"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658"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tblPrEx>
          <w:tblLayout w:type="fixed"/>
          <w:tblCellMar>
            <w:top w:w="15" w:type="dxa"/>
            <w:left w:w="15" w:type="dxa"/>
            <w:bottom w:w="15" w:type="dxa"/>
            <w:right w:w="15" w:type="dxa"/>
          </w:tblCellMar>
        </w:tblPrEx>
        <w:tc>
          <w:tcPr>
            <w:tcW w:w="156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2010199</w:t>
            </w:r>
          </w:p>
        </w:tc>
        <w:tc>
          <w:tcPr>
            <w:tcW w:w="239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其他人大事务支出</w:t>
            </w:r>
          </w:p>
        </w:tc>
        <w:tc>
          <w:tcPr>
            <w:tcW w:w="1887"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30,000</w:t>
            </w:r>
          </w:p>
        </w:tc>
        <w:tc>
          <w:tcPr>
            <w:tcW w:w="1887"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30,000</w:t>
            </w:r>
          </w:p>
        </w:tc>
        <w:tc>
          <w:tcPr>
            <w:tcW w:w="1441"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26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26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615"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658"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tblPrEx>
          <w:tblLayout w:type="fixed"/>
          <w:tblCellMar>
            <w:top w:w="15" w:type="dxa"/>
            <w:left w:w="15" w:type="dxa"/>
            <w:bottom w:w="15" w:type="dxa"/>
            <w:right w:w="15" w:type="dxa"/>
          </w:tblCellMar>
        </w:tblPrEx>
        <w:tc>
          <w:tcPr>
            <w:tcW w:w="156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20103</w:t>
            </w:r>
          </w:p>
        </w:tc>
        <w:tc>
          <w:tcPr>
            <w:tcW w:w="239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政府办公厅（室）及相关机构事务</w:t>
            </w:r>
          </w:p>
        </w:tc>
        <w:tc>
          <w:tcPr>
            <w:tcW w:w="1887"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5,955,842.29</w:t>
            </w:r>
          </w:p>
        </w:tc>
        <w:tc>
          <w:tcPr>
            <w:tcW w:w="1887"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5,955,842.29</w:t>
            </w:r>
          </w:p>
        </w:tc>
        <w:tc>
          <w:tcPr>
            <w:tcW w:w="1441"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26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26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615"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658"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tblPrEx>
          <w:tblLayout w:type="fixed"/>
          <w:tblCellMar>
            <w:top w:w="15" w:type="dxa"/>
            <w:left w:w="15" w:type="dxa"/>
            <w:bottom w:w="15" w:type="dxa"/>
            <w:right w:w="15" w:type="dxa"/>
          </w:tblCellMar>
        </w:tblPrEx>
        <w:tc>
          <w:tcPr>
            <w:tcW w:w="156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2010301</w:t>
            </w:r>
          </w:p>
        </w:tc>
        <w:tc>
          <w:tcPr>
            <w:tcW w:w="239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行政运行</w:t>
            </w:r>
          </w:p>
        </w:tc>
        <w:tc>
          <w:tcPr>
            <w:tcW w:w="1887"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4,183,469.82</w:t>
            </w:r>
          </w:p>
        </w:tc>
        <w:tc>
          <w:tcPr>
            <w:tcW w:w="1887"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4,183,469.82</w:t>
            </w:r>
          </w:p>
        </w:tc>
        <w:tc>
          <w:tcPr>
            <w:tcW w:w="1441"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26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26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615"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658"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tblPrEx>
          <w:tblLayout w:type="fixed"/>
          <w:tblCellMar>
            <w:top w:w="15" w:type="dxa"/>
            <w:left w:w="15" w:type="dxa"/>
            <w:bottom w:w="15" w:type="dxa"/>
            <w:right w:w="15" w:type="dxa"/>
          </w:tblCellMar>
        </w:tblPrEx>
        <w:tc>
          <w:tcPr>
            <w:tcW w:w="156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2010302</w:t>
            </w:r>
          </w:p>
        </w:tc>
        <w:tc>
          <w:tcPr>
            <w:tcW w:w="239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一般行政管理事务</w:t>
            </w:r>
          </w:p>
        </w:tc>
        <w:tc>
          <w:tcPr>
            <w:tcW w:w="1887"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299,466.6</w:t>
            </w:r>
          </w:p>
        </w:tc>
        <w:tc>
          <w:tcPr>
            <w:tcW w:w="1887"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299,466.6</w:t>
            </w:r>
          </w:p>
        </w:tc>
        <w:tc>
          <w:tcPr>
            <w:tcW w:w="1441"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26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26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615"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658"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tblPrEx>
          <w:tblLayout w:type="fixed"/>
          <w:tblCellMar>
            <w:top w:w="15" w:type="dxa"/>
            <w:left w:w="15" w:type="dxa"/>
            <w:bottom w:w="15" w:type="dxa"/>
            <w:right w:w="15" w:type="dxa"/>
          </w:tblCellMar>
        </w:tblPrEx>
        <w:tc>
          <w:tcPr>
            <w:tcW w:w="156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2010350</w:t>
            </w:r>
          </w:p>
        </w:tc>
        <w:tc>
          <w:tcPr>
            <w:tcW w:w="239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事业运行</w:t>
            </w:r>
          </w:p>
        </w:tc>
        <w:tc>
          <w:tcPr>
            <w:tcW w:w="1887"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1,472,905.87</w:t>
            </w:r>
          </w:p>
        </w:tc>
        <w:tc>
          <w:tcPr>
            <w:tcW w:w="1887"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1,472,905.87</w:t>
            </w:r>
          </w:p>
        </w:tc>
        <w:tc>
          <w:tcPr>
            <w:tcW w:w="1441"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26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26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615"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658"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tblPrEx>
          <w:tblLayout w:type="fixed"/>
          <w:tblCellMar>
            <w:top w:w="15" w:type="dxa"/>
            <w:left w:w="15" w:type="dxa"/>
            <w:bottom w:w="15" w:type="dxa"/>
            <w:right w:w="15" w:type="dxa"/>
          </w:tblCellMar>
        </w:tblPrEx>
        <w:tc>
          <w:tcPr>
            <w:tcW w:w="156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20111</w:t>
            </w:r>
          </w:p>
        </w:tc>
        <w:tc>
          <w:tcPr>
            <w:tcW w:w="239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纪检监察事务</w:t>
            </w:r>
          </w:p>
        </w:tc>
        <w:tc>
          <w:tcPr>
            <w:tcW w:w="1887"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19,215.7</w:t>
            </w:r>
          </w:p>
        </w:tc>
        <w:tc>
          <w:tcPr>
            <w:tcW w:w="1887"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2,660</w:t>
            </w:r>
          </w:p>
        </w:tc>
        <w:tc>
          <w:tcPr>
            <w:tcW w:w="1441"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26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26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615"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658"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16,555.7</w:t>
            </w:r>
          </w:p>
        </w:tc>
      </w:tr>
      <w:tr>
        <w:tblPrEx>
          <w:tblLayout w:type="fixed"/>
          <w:tblCellMar>
            <w:top w:w="15" w:type="dxa"/>
            <w:left w:w="15" w:type="dxa"/>
            <w:bottom w:w="15" w:type="dxa"/>
            <w:right w:w="15" w:type="dxa"/>
          </w:tblCellMar>
        </w:tblPrEx>
        <w:tc>
          <w:tcPr>
            <w:tcW w:w="156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2011102</w:t>
            </w:r>
          </w:p>
        </w:tc>
        <w:tc>
          <w:tcPr>
            <w:tcW w:w="239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一般行政管理事务</w:t>
            </w:r>
          </w:p>
        </w:tc>
        <w:tc>
          <w:tcPr>
            <w:tcW w:w="1887"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19,215.7</w:t>
            </w:r>
          </w:p>
        </w:tc>
        <w:tc>
          <w:tcPr>
            <w:tcW w:w="1887"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2,660</w:t>
            </w:r>
          </w:p>
        </w:tc>
        <w:tc>
          <w:tcPr>
            <w:tcW w:w="1441"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26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26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615"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658"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16,555.7</w:t>
            </w:r>
          </w:p>
        </w:tc>
      </w:tr>
      <w:tr>
        <w:tblPrEx>
          <w:tblLayout w:type="fixed"/>
          <w:tblCellMar>
            <w:top w:w="15" w:type="dxa"/>
            <w:left w:w="15" w:type="dxa"/>
            <w:bottom w:w="15" w:type="dxa"/>
            <w:right w:w="15" w:type="dxa"/>
          </w:tblCellMar>
        </w:tblPrEx>
        <w:tc>
          <w:tcPr>
            <w:tcW w:w="156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20123</w:t>
            </w:r>
          </w:p>
        </w:tc>
        <w:tc>
          <w:tcPr>
            <w:tcW w:w="239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民族事务</w:t>
            </w:r>
          </w:p>
        </w:tc>
        <w:tc>
          <w:tcPr>
            <w:tcW w:w="1887"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75,502.5</w:t>
            </w:r>
          </w:p>
        </w:tc>
        <w:tc>
          <w:tcPr>
            <w:tcW w:w="1887"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75,502.5</w:t>
            </w:r>
          </w:p>
        </w:tc>
        <w:tc>
          <w:tcPr>
            <w:tcW w:w="1441"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26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26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615"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658"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tblPrEx>
          <w:tblLayout w:type="fixed"/>
          <w:tblCellMar>
            <w:top w:w="15" w:type="dxa"/>
            <w:left w:w="15" w:type="dxa"/>
            <w:bottom w:w="15" w:type="dxa"/>
            <w:right w:w="15" w:type="dxa"/>
          </w:tblCellMar>
        </w:tblPrEx>
        <w:tc>
          <w:tcPr>
            <w:tcW w:w="156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2012304</w:t>
            </w:r>
          </w:p>
        </w:tc>
        <w:tc>
          <w:tcPr>
            <w:tcW w:w="239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民族工作专项</w:t>
            </w:r>
          </w:p>
        </w:tc>
        <w:tc>
          <w:tcPr>
            <w:tcW w:w="1887"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75,502.5</w:t>
            </w:r>
          </w:p>
        </w:tc>
        <w:tc>
          <w:tcPr>
            <w:tcW w:w="1887"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75,502.5</w:t>
            </w:r>
          </w:p>
        </w:tc>
        <w:tc>
          <w:tcPr>
            <w:tcW w:w="1441"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26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26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615"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658"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tblPrEx>
          <w:tblLayout w:type="fixed"/>
          <w:tblCellMar>
            <w:top w:w="15" w:type="dxa"/>
            <w:left w:w="15" w:type="dxa"/>
            <w:bottom w:w="15" w:type="dxa"/>
            <w:right w:w="15" w:type="dxa"/>
          </w:tblCellMar>
        </w:tblPrEx>
        <w:tc>
          <w:tcPr>
            <w:tcW w:w="156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20132</w:t>
            </w:r>
          </w:p>
        </w:tc>
        <w:tc>
          <w:tcPr>
            <w:tcW w:w="239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组织事务</w:t>
            </w:r>
          </w:p>
        </w:tc>
        <w:tc>
          <w:tcPr>
            <w:tcW w:w="1887"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50,343</w:t>
            </w:r>
          </w:p>
        </w:tc>
        <w:tc>
          <w:tcPr>
            <w:tcW w:w="1887"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50,343</w:t>
            </w:r>
          </w:p>
        </w:tc>
        <w:tc>
          <w:tcPr>
            <w:tcW w:w="1441"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26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26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615"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658"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tblPrEx>
          <w:tblLayout w:type="fixed"/>
          <w:tblCellMar>
            <w:top w:w="15" w:type="dxa"/>
            <w:left w:w="15" w:type="dxa"/>
            <w:bottom w:w="15" w:type="dxa"/>
            <w:right w:w="15" w:type="dxa"/>
          </w:tblCellMar>
        </w:tblPrEx>
        <w:tc>
          <w:tcPr>
            <w:tcW w:w="156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2013202</w:t>
            </w:r>
          </w:p>
        </w:tc>
        <w:tc>
          <w:tcPr>
            <w:tcW w:w="239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一般行政管理事务</w:t>
            </w:r>
          </w:p>
        </w:tc>
        <w:tc>
          <w:tcPr>
            <w:tcW w:w="1887"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50,343</w:t>
            </w:r>
          </w:p>
        </w:tc>
        <w:tc>
          <w:tcPr>
            <w:tcW w:w="1887"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50,343</w:t>
            </w:r>
          </w:p>
        </w:tc>
        <w:tc>
          <w:tcPr>
            <w:tcW w:w="1441"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26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26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615"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658"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tblPrEx>
          <w:tblLayout w:type="fixed"/>
          <w:tblCellMar>
            <w:top w:w="15" w:type="dxa"/>
            <w:left w:w="15" w:type="dxa"/>
            <w:bottom w:w="15" w:type="dxa"/>
            <w:right w:w="15" w:type="dxa"/>
          </w:tblCellMar>
        </w:tblPrEx>
        <w:tc>
          <w:tcPr>
            <w:tcW w:w="156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20136</w:t>
            </w:r>
          </w:p>
        </w:tc>
        <w:tc>
          <w:tcPr>
            <w:tcW w:w="239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其他共产党事务支出</w:t>
            </w:r>
          </w:p>
        </w:tc>
        <w:tc>
          <w:tcPr>
            <w:tcW w:w="1887"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9,460</w:t>
            </w:r>
          </w:p>
        </w:tc>
        <w:tc>
          <w:tcPr>
            <w:tcW w:w="1887"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9,460</w:t>
            </w:r>
          </w:p>
        </w:tc>
        <w:tc>
          <w:tcPr>
            <w:tcW w:w="1441"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26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26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615"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658"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tblPrEx>
          <w:tblLayout w:type="fixed"/>
          <w:tblCellMar>
            <w:top w:w="15" w:type="dxa"/>
            <w:left w:w="15" w:type="dxa"/>
            <w:bottom w:w="15" w:type="dxa"/>
            <w:right w:w="15" w:type="dxa"/>
          </w:tblCellMar>
        </w:tblPrEx>
        <w:tc>
          <w:tcPr>
            <w:tcW w:w="156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2013602</w:t>
            </w:r>
          </w:p>
        </w:tc>
        <w:tc>
          <w:tcPr>
            <w:tcW w:w="239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一般行政管理事务</w:t>
            </w:r>
          </w:p>
        </w:tc>
        <w:tc>
          <w:tcPr>
            <w:tcW w:w="1887"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9,460</w:t>
            </w:r>
          </w:p>
        </w:tc>
        <w:tc>
          <w:tcPr>
            <w:tcW w:w="1887"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9,460</w:t>
            </w:r>
          </w:p>
        </w:tc>
        <w:tc>
          <w:tcPr>
            <w:tcW w:w="1441"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26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26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615"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658"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tblPrEx>
          <w:tblLayout w:type="fixed"/>
          <w:tblCellMar>
            <w:top w:w="15" w:type="dxa"/>
            <w:left w:w="15" w:type="dxa"/>
            <w:bottom w:w="15" w:type="dxa"/>
            <w:right w:w="15" w:type="dxa"/>
          </w:tblCellMar>
        </w:tblPrEx>
        <w:tc>
          <w:tcPr>
            <w:tcW w:w="156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203</w:t>
            </w:r>
          </w:p>
        </w:tc>
        <w:tc>
          <w:tcPr>
            <w:tcW w:w="239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国防支出</w:t>
            </w:r>
          </w:p>
        </w:tc>
        <w:tc>
          <w:tcPr>
            <w:tcW w:w="1887"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10,000</w:t>
            </w:r>
          </w:p>
        </w:tc>
        <w:tc>
          <w:tcPr>
            <w:tcW w:w="1887"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10,000</w:t>
            </w:r>
          </w:p>
        </w:tc>
        <w:tc>
          <w:tcPr>
            <w:tcW w:w="1441"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26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26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615"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658"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tblPrEx>
          <w:tblLayout w:type="fixed"/>
          <w:tblCellMar>
            <w:top w:w="15" w:type="dxa"/>
            <w:left w:w="15" w:type="dxa"/>
            <w:bottom w:w="15" w:type="dxa"/>
            <w:right w:w="15" w:type="dxa"/>
          </w:tblCellMar>
        </w:tblPrEx>
        <w:tc>
          <w:tcPr>
            <w:tcW w:w="156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20306</w:t>
            </w:r>
          </w:p>
        </w:tc>
        <w:tc>
          <w:tcPr>
            <w:tcW w:w="239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国防动员</w:t>
            </w:r>
          </w:p>
        </w:tc>
        <w:tc>
          <w:tcPr>
            <w:tcW w:w="1887"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10,000</w:t>
            </w:r>
          </w:p>
        </w:tc>
        <w:tc>
          <w:tcPr>
            <w:tcW w:w="1887"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10,000</w:t>
            </w:r>
          </w:p>
        </w:tc>
        <w:tc>
          <w:tcPr>
            <w:tcW w:w="1441"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26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26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615"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658"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tblPrEx>
          <w:tblLayout w:type="fixed"/>
          <w:tblCellMar>
            <w:top w:w="15" w:type="dxa"/>
            <w:left w:w="15" w:type="dxa"/>
            <w:bottom w:w="15" w:type="dxa"/>
            <w:right w:w="15" w:type="dxa"/>
          </w:tblCellMar>
        </w:tblPrEx>
        <w:tc>
          <w:tcPr>
            <w:tcW w:w="156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2030601</w:t>
            </w:r>
          </w:p>
        </w:tc>
        <w:tc>
          <w:tcPr>
            <w:tcW w:w="239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兵役征集</w:t>
            </w:r>
          </w:p>
        </w:tc>
        <w:tc>
          <w:tcPr>
            <w:tcW w:w="1887"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10,000</w:t>
            </w:r>
          </w:p>
        </w:tc>
        <w:tc>
          <w:tcPr>
            <w:tcW w:w="1887"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10,000</w:t>
            </w:r>
          </w:p>
        </w:tc>
        <w:tc>
          <w:tcPr>
            <w:tcW w:w="1441"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26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26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615"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658"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tblPrEx>
          <w:tblLayout w:type="fixed"/>
          <w:tblCellMar>
            <w:top w:w="15" w:type="dxa"/>
            <w:left w:w="15" w:type="dxa"/>
            <w:bottom w:w="15" w:type="dxa"/>
            <w:right w:w="15" w:type="dxa"/>
          </w:tblCellMar>
        </w:tblPrEx>
        <w:tc>
          <w:tcPr>
            <w:tcW w:w="156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204</w:t>
            </w:r>
          </w:p>
        </w:tc>
        <w:tc>
          <w:tcPr>
            <w:tcW w:w="239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公共安全支出</w:t>
            </w:r>
          </w:p>
        </w:tc>
        <w:tc>
          <w:tcPr>
            <w:tcW w:w="1887"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6,064.12</w:t>
            </w:r>
          </w:p>
        </w:tc>
        <w:tc>
          <w:tcPr>
            <w:tcW w:w="1887"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6,064.12</w:t>
            </w:r>
          </w:p>
        </w:tc>
        <w:tc>
          <w:tcPr>
            <w:tcW w:w="1441"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26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26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615"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658"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tblPrEx>
          <w:tblLayout w:type="fixed"/>
          <w:tblCellMar>
            <w:top w:w="15" w:type="dxa"/>
            <w:left w:w="15" w:type="dxa"/>
            <w:bottom w:w="15" w:type="dxa"/>
            <w:right w:w="15" w:type="dxa"/>
          </w:tblCellMar>
        </w:tblPrEx>
        <w:tc>
          <w:tcPr>
            <w:tcW w:w="156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20406</w:t>
            </w:r>
          </w:p>
        </w:tc>
        <w:tc>
          <w:tcPr>
            <w:tcW w:w="239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司法</w:t>
            </w:r>
          </w:p>
        </w:tc>
        <w:tc>
          <w:tcPr>
            <w:tcW w:w="1887"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6,064.12</w:t>
            </w:r>
          </w:p>
        </w:tc>
        <w:tc>
          <w:tcPr>
            <w:tcW w:w="1887"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6,064.12</w:t>
            </w:r>
          </w:p>
        </w:tc>
        <w:tc>
          <w:tcPr>
            <w:tcW w:w="1441"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26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26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615"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658"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tblPrEx>
          <w:tblLayout w:type="fixed"/>
          <w:tblCellMar>
            <w:top w:w="15" w:type="dxa"/>
            <w:left w:w="15" w:type="dxa"/>
            <w:bottom w:w="15" w:type="dxa"/>
            <w:right w:w="15" w:type="dxa"/>
          </w:tblCellMar>
        </w:tblPrEx>
        <w:tc>
          <w:tcPr>
            <w:tcW w:w="156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2040602</w:t>
            </w:r>
          </w:p>
        </w:tc>
        <w:tc>
          <w:tcPr>
            <w:tcW w:w="239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一般行政管理事务</w:t>
            </w:r>
          </w:p>
        </w:tc>
        <w:tc>
          <w:tcPr>
            <w:tcW w:w="1887"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6,064.12</w:t>
            </w:r>
          </w:p>
        </w:tc>
        <w:tc>
          <w:tcPr>
            <w:tcW w:w="1887"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6,064.12</w:t>
            </w:r>
          </w:p>
        </w:tc>
        <w:tc>
          <w:tcPr>
            <w:tcW w:w="1441"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26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26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615"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658"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tblPrEx>
          <w:tblLayout w:type="fixed"/>
          <w:tblCellMar>
            <w:top w:w="15" w:type="dxa"/>
            <w:left w:w="15" w:type="dxa"/>
            <w:bottom w:w="15" w:type="dxa"/>
            <w:right w:w="15" w:type="dxa"/>
          </w:tblCellMar>
        </w:tblPrEx>
        <w:tc>
          <w:tcPr>
            <w:tcW w:w="156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205</w:t>
            </w:r>
          </w:p>
        </w:tc>
        <w:tc>
          <w:tcPr>
            <w:tcW w:w="239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教育支出</w:t>
            </w:r>
          </w:p>
        </w:tc>
        <w:tc>
          <w:tcPr>
            <w:tcW w:w="1887"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1,700</w:t>
            </w:r>
          </w:p>
        </w:tc>
        <w:tc>
          <w:tcPr>
            <w:tcW w:w="1887"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1,700</w:t>
            </w:r>
          </w:p>
        </w:tc>
        <w:tc>
          <w:tcPr>
            <w:tcW w:w="1441"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26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26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615"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658"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tblPrEx>
          <w:tblLayout w:type="fixed"/>
          <w:tblCellMar>
            <w:top w:w="15" w:type="dxa"/>
            <w:left w:w="15" w:type="dxa"/>
            <w:bottom w:w="15" w:type="dxa"/>
            <w:right w:w="15" w:type="dxa"/>
          </w:tblCellMar>
        </w:tblPrEx>
        <w:tc>
          <w:tcPr>
            <w:tcW w:w="156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20599</w:t>
            </w:r>
          </w:p>
        </w:tc>
        <w:tc>
          <w:tcPr>
            <w:tcW w:w="239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其他教育支出</w:t>
            </w:r>
          </w:p>
        </w:tc>
        <w:tc>
          <w:tcPr>
            <w:tcW w:w="1887"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1,700</w:t>
            </w:r>
          </w:p>
        </w:tc>
        <w:tc>
          <w:tcPr>
            <w:tcW w:w="1887"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1,700</w:t>
            </w:r>
          </w:p>
        </w:tc>
        <w:tc>
          <w:tcPr>
            <w:tcW w:w="1441"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26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26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615"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658"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tblPrEx>
          <w:tblLayout w:type="fixed"/>
          <w:tblCellMar>
            <w:top w:w="15" w:type="dxa"/>
            <w:left w:w="15" w:type="dxa"/>
            <w:bottom w:w="15" w:type="dxa"/>
            <w:right w:w="15" w:type="dxa"/>
          </w:tblCellMar>
        </w:tblPrEx>
        <w:tc>
          <w:tcPr>
            <w:tcW w:w="156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2059999</w:t>
            </w:r>
          </w:p>
        </w:tc>
        <w:tc>
          <w:tcPr>
            <w:tcW w:w="239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其他教育支出</w:t>
            </w:r>
          </w:p>
        </w:tc>
        <w:tc>
          <w:tcPr>
            <w:tcW w:w="1887"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1,700</w:t>
            </w:r>
          </w:p>
        </w:tc>
        <w:tc>
          <w:tcPr>
            <w:tcW w:w="1887"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1,700</w:t>
            </w:r>
          </w:p>
        </w:tc>
        <w:tc>
          <w:tcPr>
            <w:tcW w:w="1441"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26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26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615"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658"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tblPrEx>
          <w:tblLayout w:type="fixed"/>
          <w:tblCellMar>
            <w:top w:w="15" w:type="dxa"/>
            <w:left w:w="15" w:type="dxa"/>
            <w:bottom w:w="15" w:type="dxa"/>
            <w:right w:w="15" w:type="dxa"/>
          </w:tblCellMar>
        </w:tblPrEx>
        <w:tc>
          <w:tcPr>
            <w:tcW w:w="156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206</w:t>
            </w:r>
          </w:p>
        </w:tc>
        <w:tc>
          <w:tcPr>
            <w:tcW w:w="239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科学技术支出</w:t>
            </w:r>
          </w:p>
        </w:tc>
        <w:tc>
          <w:tcPr>
            <w:tcW w:w="1887"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922.83</w:t>
            </w:r>
          </w:p>
        </w:tc>
        <w:tc>
          <w:tcPr>
            <w:tcW w:w="1887"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922.83</w:t>
            </w:r>
          </w:p>
        </w:tc>
        <w:tc>
          <w:tcPr>
            <w:tcW w:w="1441"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26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26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615"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658"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tblPrEx>
          <w:tblLayout w:type="fixed"/>
          <w:tblCellMar>
            <w:top w:w="15" w:type="dxa"/>
            <w:left w:w="15" w:type="dxa"/>
            <w:bottom w:w="15" w:type="dxa"/>
            <w:right w:w="15" w:type="dxa"/>
          </w:tblCellMar>
        </w:tblPrEx>
        <w:tc>
          <w:tcPr>
            <w:tcW w:w="156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20607</w:t>
            </w:r>
          </w:p>
        </w:tc>
        <w:tc>
          <w:tcPr>
            <w:tcW w:w="239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科学技术普及</w:t>
            </w:r>
          </w:p>
        </w:tc>
        <w:tc>
          <w:tcPr>
            <w:tcW w:w="1887"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922.83</w:t>
            </w:r>
          </w:p>
        </w:tc>
        <w:tc>
          <w:tcPr>
            <w:tcW w:w="1887"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922.83</w:t>
            </w:r>
          </w:p>
        </w:tc>
        <w:tc>
          <w:tcPr>
            <w:tcW w:w="1441"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26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26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615"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658"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tblPrEx>
          <w:tblLayout w:type="fixed"/>
          <w:tblCellMar>
            <w:top w:w="15" w:type="dxa"/>
            <w:left w:w="15" w:type="dxa"/>
            <w:bottom w:w="15" w:type="dxa"/>
            <w:right w:w="15" w:type="dxa"/>
          </w:tblCellMar>
        </w:tblPrEx>
        <w:tc>
          <w:tcPr>
            <w:tcW w:w="156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2060799</w:t>
            </w:r>
          </w:p>
        </w:tc>
        <w:tc>
          <w:tcPr>
            <w:tcW w:w="239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其他科学技术普及支出</w:t>
            </w:r>
          </w:p>
        </w:tc>
        <w:tc>
          <w:tcPr>
            <w:tcW w:w="1887"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922.83</w:t>
            </w:r>
          </w:p>
        </w:tc>
        <w:tc>
          <w:tcPr>
            <w:tcW w:w="1887"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922.83</w:t>
            </w:r>
          </w:p>
        </w:tc>
        <w:tc>
          <w:tcPr>
            <w:tcW w:w="1441"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26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26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615"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658"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tblPrEx>
          <w:tblLayout w:type="fixed"/>
          <w:tblCellMar>
            <w:top w:w="15" w:type="dxa"/>
            <w:left w:w="15" w:type="dxa"/>
            <w:bottom w:w="15" w:type="dxa"/>
            <w:right w:w="15" w:type="dxa"/>
          </w:tblCellMar>
        </w:tblPrEx>
        <w:tc>
          <w:tcPr>
            <w:tcW w:w="156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207</w:t>
            </w:r>
          </w:p>
        </w:tc>
        <w:tc>
          <w:tcPr>
            <w:tcW w:w="239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文化旅游体育与传媒支出</w:t>
            </w:r>
          </w:p>
        </w:tc>
        <w:tc>
          <w:tcPr>
            <w:tcW w:w="1887"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82,177</w:t>
            </w:r>
          </w:p>
        </w:tc>
        <w:tc>
          <w:tcPr>
            <w:tcW w:w="1887"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82,177</w:t>
            </w:r>
          </w:p>
        </w:tc>
        <w:tc>
          <w:tcPr>
            <w:tcW w:w="1441"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26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26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615"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658"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tblPrEx>
          <w:tblLayout w:type="fixed"/>
          <w:tblCellMar>
            <w:top w:w="15" w:type="dxa"/>
            <w:left w:w="15" w:type="dxa"/>
            <w:bottom w:w="15" w:type="dxa"/>
            <w:right w:w="15" w:type="dxa"/>
          </w:tblCellMar>
        </w:tblPrEx>
        <w:tc>
          <w:tcPr>
            <w:tcW w:w="156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20799</w:t>
            </w:r>
          </w:p>
        </w:tc>
        <w:tc>
          <w:tcPr>
            <w:tcW w:w="239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其他文化旅游体育与传媒支出</w:t>
            </w:r>
          </w:p>
        </w:tc>
        <w:tc>
          <w:tcPr>
            <w:tcW w:w="1887"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82,177</w:t>
            </w:r>
          </w:p>
        </w:tc>
        <w:tc>
          <w:tcPr>
            <w:tcW w:w="1887"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82,177</w:t>
            </w:r>
          </w:p>
        </w:tc>
        <w:tc>
          <w:tcPr>
            <w:tcW w:w="1441"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26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26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615"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658"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tblPrEx>
          <w:tblLayout w:type="fixed"/>
          <w:tblCellMar>
            <w:top w:w="15" w:type="dxa"/>
            <w:left w:w="15" w:type="dxa"/>
            <w:bottom w:w="15" w:type="dxa"/>
            <w:right w:w="15" w:type="dxa"/>
          </w:tblCellMar>
        </w:tblPrEx>
        <w:tc>
          <w:tcPr>
            <w:tcW w:w="156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2079999</w:t>
            </w:r>
          </w:p>
        </w:tc>
        <w:tc>
          <w:tcPr>
            <w:tcW w:w="239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其他文化旅游体育与传媒支出</w:t>
            </w:r>
          </w:p>
        </w:tc>
        <w:tc>
          <w:tcPr>
            <w:tcW w:w="1887"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82,177</w:t>
            </w:r>
          </w:p>
        </w:tc>
        <w:tc>
          <w:tcPr>
            <w:tcW w:w="1887"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82,177</w:t>
            </w:r>
          </w:p>
        </w:tc>
        <w:tc>
          <w:tcPr>
            <w:tcW w:w="1441"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26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26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615"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658"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tblPrEx>
          <w:tblLayout w:type="fixed"/>
          <w:tblCellMar>
            <w:top w:w="15" w:type="dxa"/>
            <w:left w:w="15" w:type="dxa"/>
            <w:bottom w:w="15" w:type="dxa"/>
            <w:right w:w="15" w:type="dxa"/>
          </w:tblCellMar>
        </w:tblPrEx>
        <w:tc>
          <w:tcPr>
            <w:tcW w:w="156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208</w:t>
            </w:r>
          </w:p>
        </w:tc>
        <w:tc>
          <w:tcPr>
            <w:tcW w:w="239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社会保障和就业支出</w:t>
            </w:r>
          </w:p>
        </w:tc>
        <w:tc>
          <w:tcPr>
            <w:tcW w:w="1887"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1,464,536.25</w:t>
            </w:r>
          </w:p>
        </w:tc>
        <w:tc>
          <w:tcPr>
            <w:tcW w:w="1887"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1,464,536.25</w:t>
            </w:r>
          </w:p>
        </w:tc>
        <w:tc>
          <w:tcPr>
            <w:tcW w:w="1441"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26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26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615"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658"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tblPrEx>
          <w:tblLayout w:type="fixed"/>
          <w:tblCellMar>
            <w:top w:w="15" w:type="dxa"/>
            <w:left w:w="15" w:type="dxa"/>
            <w:bottom w:w="15" w:type="dxa"/>
            <w:right w:w="15" w:type="dxa"/>
          </w:tblCellMar>
        </w:tblPrEx>
        <w:tc>
          <w:tcPr>
            <w:tcW w:w="156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20801</w:t>
            </w:r>
          </w:p>
        </w:tc>
        <w:tc>
          <w:tcPr>
            <w:tcW w:w="239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人力资源和社会保障管理事务</w:t>
            </w:r>
          </w:p>
        </w:tc>
        <w:tc>
          <w:tcPr>
            <w:tcW w:w="1887"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4,740</w:t>
            </w:r>
          </w:p>
        </w:tc>
        <w:tc>
          <w:tcPr>
            <w:tcW w:w="1887"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4,740</w:t>
            </w:r>
          </w:p>
        </w:tc>
        <w:tc>
          <w:tcPr>
            <w:tcW w:w="1441"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26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26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615"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658"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tblPrEx>
          <w:tblLayout w:type="fixed"/>
          <w:tblCellMar>
            <w:top w:w="15" w:type="dxa"/>
            <w:left w:w="15" w:type="dxa"/>
            <w:bottom w:w="15" w:type="dxa"/>
            <w:right w:w="15" w:type="dxa"/>
          </w:tblCellMar>
        </w:tblPrEx>
        <w:tc>
          <w:tcPr>
            <w:tcW w:w="156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2080106</w:t>
            </w:r>
          </w:p>
        </w:tc>
        <w:tc>
          <w:tcPr>
            <w:tcW w:w="239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就业管理事务</w:t>
            </w:r>
          </w:p>
        </w:tc>
        <w:tc>
          <w:tcPr>
            <w:tcW w:w="1887"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4,740</w:t>
            </w:r>
          </w:p>
        </w:tc>
        <w:tc>
          <w:tcPr>
            <w:tcW w:w="1887"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4,740</w:t>
            </w:r>
          </w:p>
        </w:tc>
        <w:tc>
          <w:tcPr>
            <w:tcW w:w="1441"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26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26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615"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658"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tblPrEx>
          <w:tblLayout w:type="fixed"/>
          <w:tblCellMar>
            <w:top w:w="15" w:type="dxa"/>
            <w:left w:w="15" w:type="dxa"/>
            <w:bottom w:w="15" w:type="dxa"/>
            <w:right w:w="15" w:type="dxa"/>
          </w:tblCellMar>
        </w:tblPrEx>
        <w:tc>
          <w:tcPr>
            <w:tcW w:w="156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20802</w:t>
            </w:r>
          </w:p>
        </w:tc>
        <w:tc>
          <w:tcPr>
            <w:tcW w:w="239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民政管理事务</w:t>
            </w:r>
          </w:p>
        </w:tc>
        <w:tc>
          <w:tcPr>
            <w:tcW w:w="1887"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818,991.46</w:t>
            </w:r>
          </w:p>
        </w:tc>
        <w:tc>
          <w:tcPr>
            <w:tcW w:w="1887"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818,991.46</w:t>
            </w:r>
          </w:p>
        </w:tc>
        <w:tc>
          <w:tcPr>
            <w:tcW w:w="1441"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26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26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615"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658"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tblPrEx>
          <w:tblLayout w:type="fixed"/>
          <w:tblCellMar>
            <w:top w:w="15" w:type="dxa"/>
            <w:left w:w="15" w:type="dxa"/>
            <w:bottom w:w="15" w:type="dxa"/>
            <w:right w:w="15" w:type="dxa"/>
          </w:tblCellMar>
        </w:tblPrEx>
        <w:tc>
          <w:tcPr>
            <w:tcW w:w="156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2080208</w:t>
            </w:r>
          </w:p>
        </w:tc>
        <w:tc>
          <w:tcPr>
            <w:tcW w:w="239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基层政权建设和社区治理</w:t>
            </w:r>
          </w:p>
        </w:tc>
        <w:tc>
          <w:tcPr>
            <w:tcW w:w="1887"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818,991.46</w:t>
            </w:r>
          </w:p>
        </w:tc>
        <w:tc>
          <w:tcPr>
            <w:tcW w:w="1887"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818,991.46</w:t>
            </w:r>
          </w:p>
        </w:tc>
        <w:tc>
          <w:tcPr>
            <w:tcW w:w="1441"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26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26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615"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658"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tblPrEx>
          <w:tblLayout w:type="fixed"/>
          <w:tblCellMar>
            <w:top w:w="15" w:type="dxa"/>
            <w:left w:w="15" w:type="dxa"/>
            <w:bottom w:w="15" w:type="dxa"/>
            <w:right w:w="15" w:type="dxa"/>
          </w:tblCellMar>
        </w:tblPrEx>
        <w:tc>
          <w:tcPr>
            <w:tcW w:w="156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20805</w:t>
            </w:r>
          </w:p>
        </w:tc>
        <w:tc>
          <w:tcPr>
            <w:tcW w:w="239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行政事业单位养老支出</w:t>
            </w:r>
          </w:p>
        </w:tc>
        <w:tc>
          <w:tcPr>
            <w:tcW w:w="1887"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498,158.42</w:t>
            </w:r>
          </w:p>
        </w:tc>
        <w:tc>
          <w:tcPr>
            <w:tcW w:w="1887"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498,158.42</w:t>
            </w:r>
          </w:p>
        </w:tc>
        <w:tc>
          <w:tcPr>
            <w:tcW w:w="1441"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26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26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615"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658"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tblPrEx>
          <w:tblLayout w:type="fixed"/>
          <w:tblCellMar>
            <w:top w:w="15" w:type="dxa"/>
            <w:left w:w="15" w:type="dxa"/>
            <w:bottom w:w="15" w:type="dxa"/>
            <w:right w:w="15" w:type="dxa"/>
          </w:tblCellMar>
        </w:tblPrEx>
        <w:tc>
          <w:tcPr>
            <w:tcW w:w="156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2080505</w:t>
            </w:r>
          </w:p>
        </w:tc>
        <w:tc>
          <w:tcPr>
            <w:tcW w:w="239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机关事业单位基本养老保险缴费支出</w:t>
            </w:r>
          </w:p>
        </w:tc>
        <w:tc>
          <w:tcPr>
            <w:tcW w:w="1887"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260,168.42</w:t>
            </w:r>
          </w:p>
        </w:tc>
        <w:tc>
          <w:tcPr>
            <w:tcW w:w="1887"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260,168.42</w:t>
            </w:r>
          </w:p>
        </w:tc>
        <w:tc>
          <w:tcPr>
            <w:tcW w:w="1441"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26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26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615"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658"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tblPrEx>
          <w:tblLayout w:type="fixed"/>
          <w:tblCellMar>
            <w:top w:w="15" w:type="dxa"/>
            <w:left w:w="15" w:type="dxa"/>
            <w:bottom w:w="15" w:type="dxa"/>
            <w:right w:w="15" w:type="dxa"/>
          </w:tblCellMar>
        </w:tblPrEx>
        <w:tc>
          <w:tcPr>
            <w:tcW w:w="156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2080506</w:t>
            </w:r>
          </w:p>
        </w:tc>
        <w:tc>
          <w:tcPr>
            <w:tcW w:w="239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机关事业单位职业年金缴费支出</w:t>
            </w:r>
          </w:p>
        </w:tc>
        <w:tc>
          <w:tcPr>
            <w:tcW w:w="1887"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130,273.2</w:t>
            </w:r>
          </w:p>
        </w:tc>
        <w:tc>
          <w:tcPr>
            <w:tcW w:w="1887"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130,273.2</w:t>
            </w:r>
          </w:p>
        </w:tc>
        <w:tc>
          <w:tcPr>
            <w:tcW w:w="1441"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26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26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615"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658"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tblPrEx>
          <w:tblLayout w:type="fixed"/>
          <w:tblCellMar>
            <w:top w:w="15" w:type="dxa"/>
            <w:left w:w="15" w:type="dxa"/>
            <w:bottom w:w="15" w:type="dxa"/>
            <w:right w:w="15" w:type="dxa"/>
          </w:tblCellMar>
        </w:tblPrEx>
        <w:tc>
          <w:tcPr>
            <w:tcW w:w="156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2080599</w:t>
            </w:r>
          </w:p>
        </w:tc>
        <w:tc>
          <w:tcPr>
            <w:tcW w:w="239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其他行政事业单位养老支出</w:t>
            </w:r>
          </w:p>
        </w:tc>
        <w:tc>
          <w:tcPr>
            <w:tcW w:w="1887"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107,716.8</w:t>
            </w:r>
          </w:p>
        </w:tc>
        <w:tc>
          <w:tcPr>
            <w:tcW w:w="1887"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107,716.8</w:t>
            </w:r>
          </w:p>
        </w:tc>
        <w:tc>
          <w:tcPr>
            <w:tcW w:w="1441"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26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26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615"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658"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tblPrEx>
          <w:tblLayout w:type="fixed"/>
          <w:tblCellMar>
            <w:top w:w="15" w:type="dxa"/>
            <w:left w:w="15" w:type="dxa"/>
            <w:bottom w:w="15" w:type="dxa"/>
            <w:right w:w="15" w:type="dxa"/>
          </w:tblCellMar>
        </w:tblPrEx>
        <w:tc>
          <w:tcPr>
            <w:tcW w:w="156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20807</w:t>
            </w:r>
          </w:p>
        </w:tc>
        <w:tc>
          <w:tcPr>
            <w:tcW w:w="239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就业补助</w:t>
            </w:r>
          </w:p>
        </w:tc>
        <w:tc>
          <w:tcPr>
            <w:tcW w:w="1887"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9,999</w:t>
            </w:r>
          </w:p>
        </w:tc>
        <w:tc>
          <w:tcPr>
            <w:tcW w:w="1887"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9,999</w:t>
            </w:r>
          </w:p>
        </w:tc>
        <w:tc>
          <w:tcPr>
            <w:tcW w:w="1441"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26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26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615"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658"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tblPrEx>
          <w:tblLayout w:type="fixed"/>
          <w:tblCellMar>
            <w:top w:w="15" w:type="dxa"/>
            <w:left w:w="15" w:type="dxa"/>
            <w:bottom w:w="15" w:type="dxa"/>
            <w:right w:w="15" w:type="dxa"/>
          </w:tblCellMar>
        </w:tblPrEx>
        <w:tc>
          <w:tcPr>
            <w:tcW w:w="156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2080701</w:t>
            </w:r>
          </w:p>
        </w:tc>
        <w:tc>
          <w:tcPr>
            <w:tcW w:w="239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就业创业服务补贴</w:t>
            </w:r>
          </w:p>
        </w:tc>
        <w:tc>
          <w:tcPr>
            <w:tcW w:w="1887"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9,999</w:t>
            </w:r>
          </w:p>
        </w:tc>
        <w:tc>
          <w:tcPr>
            <w:tcW w:w="1887"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9,999</w:t>
            </w:r>
          </w:p>
        </w:tc>
        <w:tc>
          <w:tcPr>
            <w:tcW w:w="1441"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26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26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615"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658"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tblPrEx>
          <w:tblLayout w:type="fixed"/>
          <w:tblCellMar>
            <w:top w:w="15" w:type="dxa"/>
            <w:left w:w="15" w:type="dxa"/>
            <w:bottom w:w="15" w:type="dxa"/>
            <w:right w:w="15" w:type="dxa"/>
          </w:tblCellMar>
        </w:tblPrEx>
        <w:tc>
          <w:tcPr>
            <w:tcW w:w="156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20811</w:t>
            </w:r>
          </w:p>
        </w:tc>
        <w:tc>
          <w:tcPr>
            <w:tcW w:w="239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残疾人事业</w:t>
            </w:r>
          </w:p>
        </w:tc>
        <w:tc>
          <w:tcPr>
            <w:tcW w:w="1887"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4,411.37</w:t>
            </w:r>
          </w:p>
        </w:tc>
        <w:tc>
          <w:tcPr>
            <w:tcW w:w="1887"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4,411.37</w:t>
            </w:r>
          </w:p>
        </w:tc>
        <w:tc>
          <w:tcPr>
            <w:tcW w:w="1441"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26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26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615"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658"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tblPrEx>
          <w:tblLayout w:type="fixed"/>
          <w:tblCellMar>
            <w:top w:w="15" w:type="dxa"/>
            <w:left w:w="15" w:type="dxa"/>
            <w:bottom w:w="15" w:type="dxa"/>
            <w:right w:w="15" w:type="dxa"/>
          </w:tblCellMar>
        </w:tblPrEx>
        <w:tc>
          <w:tcPr>
            <w:tcW w:w="156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2081102</w:t>
            </w:r>
          </w:p>
        </w:tc>
        <w:tc>
          <w:tcPr>
            <w:tcW w:w="239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一般行政管理事务</w:t>
            </w:r>
          </w:p>
        </w:tc>
        <w:tc>
          <w:tcPr>
            <w:tcW w:w="1887"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150</w:t>
            </w:r>
          </w:p>
        </w:tc>
        <w:tc>
          <w:tcPr>
            <w:tcW w:w="1887"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150</w:t>
            </w:r>
          </w:p>
        </w:tc>
        <w:tc>
          <w:tcPr>
            <w:tcW w:w="1441"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26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26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615"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658"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tblPrEx>
          <w:tblLayout w:type="fixed"/>
          <w:tblCellMar>
            <w:top w:w="15" w:type="dxa"/>
            <w:left w:w="15" w:type="dxa"/>
            <w:bottom w:w="15" w:type="dxa"/>
            <w:right w:w="15" w:type="dxa"/>
          </w:tblCellMar>
        </w:tblPrEx>
        <w:tc>
          <w:tcPr>
            <w:tcW w:w="156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2081105</w:t>
            </w:r>
          </w:p>
        </w:tc>
        <w:tc>
          <w:tcPr>
            <w:tcW w:w="239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残疾人就业</w:t>
            </w:r>
          </w:p>
        </w:tc>
        <w:tc>
          <w:tcPr>
            <w:tcW w:w="1887"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4,261.37</w:t>
            </w:r>
          </w:p>
        </w:tc>
        <w:tc>
          <w:tcPr>
            <w:tcW w:w="1887"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4,261.37</w:t>
            </w:r>
          </w:p>
        </w:tc>
        <w:tc>
          <w:tcPr>
            <w:tcW w:w="1441"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26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26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615"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658"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tblPrEx>
          <w:tblLayout w:type="fixed"/>
          <w:tblCellMar>
            <w:top w:w="15" w:type="dxa"/>
            <w:left w:w="15" w:type="dxa"/>
            <w:bottom w:w="15" w:type="dxa"/>
            <w:right w:w="15" w:type="dxa"/>
          </w:tblCellMar>
        </w:tblPrEx>
        <w:tc>
          <w:tcPr>
            <w:tcW w:w="156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20820</w:t>
            </w:r>
          </w:p>
        </w:tc>
        <w:tc>
          <w:tcPr>
            <w:tcW w:w="239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临时救助</w:t>
            </w:r>
          </w:p>
        </w:tc>
        <w:tc>
          <w:tcPr>
            <w:tcW w:w="1887"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127,236</w:t>
            </w:r>
          </w:p>
        </w:tc>
        <w:tc>
          <w:tcPr>
            <w:tcW w:w="1887"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127,236</w:t>
            </w:r>
          </w:p>
        </w:tc>
        <w:tc>
          <w:tcPr>
            <w:tcW w:w="1441"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26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26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615"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658"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tblPrEx>
          <w:tblLayout w:type="fixed"/>
          <w:tblCellMar>
            <w:top w:w="15" w:type="dxa"/>
            <w:left w:w="15" w:type="dxa"/>
            <w:bottom w:w="15" w:type="dxa"/>
            <w:right w:w="15" w:type="dxa"/>
          </w:tblCellMar>
        </w:tblPrEx>
        <w:tc>
          <w:tcPr>
            <w:tcW w:w="156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2082001</w:t>
            </w:r>
          </w:p>
        </w:tc>
        <w:tc>
          <w:tcPr>
            <w:tcW w:w="239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临时救助支出</w:t>
            </w:r>
          </w:p>
        </w:tc>
        <w:tc>
          <w:tcPr>
            <w:tcW w:w="1887"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127,236</w:t>
            </w:r>
          </w:p>
        </w:tc>
        <w:tc>
          <w:tcPr>
            <w:tcW w:w="1887"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127,236</w:t>
            </w:r>
          </w:p>
        </w:tc>
        <w:tc>
          <w:tcPr>
            <w:tcW w:w="1441"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26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26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615"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658"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tblPrEx>
          <w:tblLayout w:type="fixed"/>
          <w:tblCellMar>
            <w:top w:w="15" w:type="dxa"/>
            <w:left w:w="15" w:type="dxa"/>
            <w:bottom w:w="15" w:type="dxa"/>
            <w:right w:w="15" w:type="dxa"/>
          </w:tblCellMar>
        </w:tblPrEx>
        <w:tc>
          <w:tcPr>
            <w:tcW w:w="156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20828</w:t>
            </w:r>
          </w:p>
        </w:tc>
        <w:tc>
          <w:tcPr>
            <w:tcW w:w="239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退役军人管理事务</w:t>
            </w:r>
          </w:p>
        </w:tc>
        <w:tc>
          <w:tcPr>
            <w:tcW w:w="1887"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1,000</w:t>
            </w:r>
          </w:p>
        </w:tc>
        <w:tc>
          <w:tcPr>
            <w:tcW w:w="1887"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1,000</w:t>
            </w:r>
          </w:p>
        </w:tc>
        <w:tc>
          <w:tcPr>
            <w:tcW w:w="1441"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26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26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615"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658"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tblPrEx>
          <w:tblLayout w:type="fixed"/>
          <w:tblCellMar>
            <w:top w:w="15" w:type="dxa"/>
            <w:left w:w="15" w:type="dxa"/>
            <w:bottom w:w="15" w:type="dxa"/>
            <w:right w:w="15" w:type="dxa"/>
          </w:tblCellMar>
        </w:tblPrEx>
        <w:tc>
          <w:tcPr>
            <w:tcW w:w="156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2082804</w:t>
            </w:r>
          </w:p>
        </w:tc>
        <w:tc>
          <w:tcPr>
            <w:tcW w:w="239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拥军优属</w:t>
            </w:r>
          </w:p>
        </w:tc>
        <w:tc>
          <w:tcPr>
            <w:tcW w:w="1887"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1,000</w:t>
            </w:r>
          </w:p>
        </w:tc>
        <w:tc>
          <w:tcPr>
            <w:tcW w:w="1887"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1,000</w:t>
            </w:r>
          </w:p>
        </w:tc>
        <w:tc>
          <w:tcPr>
            <w:tcW w:w="1441"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26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26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615"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658"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tblPrEx>
          <w:tblLayout w:type="fixed"/>
          <w:tblCellMar>
            <w:top w:w="15" w:type="dxa"/>
            <w:left w:w="15" w:type="dxa"/>
            <w:bottom w:w="15" w:type="dxa"/>
            <w:right w:w="15" w:type="dxa"/>
          </w:tblCellMar>
        </w:tblPrEx>
        <w:tc>
          <w:tcPr>
            <w:tcW w:w="156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210</w:t>
            </w:r>
          </w:p>
        </w:tc>
        <w:tc>
          <w:tcPr>
            <w:tcW w:w="239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卫生健康支出</w:t>
            </w:r>
          </w:p>
        </w:tc>
        <w:tc>
          <w:tcPr>
            <w:tcW w:w="1887"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587,601.4</w:t>
            </w:r>
          </w:p>
        </w:tc>
        <w:tc>
          <w:tcPr>
            <w:tcW w:w="1887"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587,601.4</w:t>
            </w:r>
          </w:p>
        </w:tc>
        <w:tc>
          <w:tcPr>
            <w:tcW w:w="1441"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26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26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615"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658"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tblPrEx>
          <w:tblLayout w:type="fixed"/>
          <w:tblCellMar>
            <w:top w:w="15" w:type="dxa"/>
            <w:left w:w="15" w:type="dxa"/>
            <w:bottom w:w="15" w:type="dxa"/>
            <w:right w:w="15" w:type="dxa"/>
          </w:tblCellMar>
        </w:tblPrEx>
        <w:tc>
          <w:tcPr>
            <w:tcW w:w="156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21004</w:t>
            </w:r>
          </w:p>
        </w:tc>
        <w:tc>
          <w:tcPr>
            <w:tcW w:w="239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公共卫生</w:t>
            </w:r>
          </w:p>
        </w:tc>
        <w:tc>
          <w:tcPr>
            <w:tcW w:w="1887"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282,660</w:t>
            </w:r>
          </w:p>
        </w:tc>
        <w:tc>
          <w:tcPr>
            <w:tcW w:w="1887"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282,660</w:t>
            </w:r>
          </w:p>
        </w:tc>
        <w:tc>
          <w:tcPr>
            <w:tcW w:w="1441"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26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26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615"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658"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tblPrEx>
          <w:tblLayout w:type="fixed"/>
          <w:tblCellMar>
            <w:top w:w="15" w:type="dxa"/>
            <w:left w:w="15" w:type="dxa"/>
            <w:bottom w:w="15" w:type="dxa"/>
            <w:right w:w="15" w:type="dxa"/>
          </w:tblCellMar>
        </w:tblPrEx>
        <w:tc>
          <w:tcPr>
            <w:tcW w:w="156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2100409</w:t>
            </w:r>
          </w:p>
        </w:tc>
        <w:tc>
          <w:tcPr>
            <w:tcW w:w="239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重大公共卫生服务</w:t>
            </w:r>
          </w:p>
        </w:tc>
        <w:tc>
          <w:tcPr>
            <w:tcW w:w="1887"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282,660</w:t>
            </w:r>
          </w:p>
        </w:tc>
        <w:tc>
          <w:tcPr>
            <w:tcW w:w="1887"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282,660</w:t>
            </w:r>
          </w:p>
        </w:tc>
        <w:tc>
          <w:tcPr>
            <w:tcW w:w="1441"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26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26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615"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658"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tblPrEx>
          <w:tblLayout w:type="fixed"/>
          <w:tblCellMar>
            <w:top w:w="15" w:type="dxa"/>
            <w:left w:w="15" w:type="dxa"/>
            <w:bottom w:w="15" w:type="dxa"/>
            <w:right w:w="15" w:type="dxa"/>
          </w:tblCellMar>
        </w:tblPrEx>
        <w:tc>
          <w:tcPr>
            <w:tcW w:w="156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21007</w:t>
            </w:r>
          </w:p>
        </w:tc>
        <w:tc>
          <w:tcPr>
            <w:tcW w:w="239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计划生育事务</w:t>
            </w:r>
          </w:p>
        </w:tc>
        <w:tc>
          <w:tcPr>
            <w:tcW w:w="1887"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1,980</w:t>
            </w:r>
          </w:p>
        </w:tc>
        <w:tc>
          <w:tcPr>
            <w:tcW w:w="1887"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1,980</w:t>
            </w:r>
          </w:p>
        </w:tc>
        <w:tc>
          <w:tcPr>
            <w:tcW w:w="1441"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26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26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615"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658"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tblPrEx>
          <w:tblLayout w:type="fixed"/>
          <w:tblCellMar>
            <w:top w:w="15" w:type="dxa"/>
            <w:left w:w="15" w:type="dxa"/>
            <w:bottom w:w="15" w:type="dxa"/>
            <w:right w:w="15" w:type="dxa"/>
          </w:tblCellMar>
        </w:tblPrEx>
        <w:tc>
          <w:tcPr>
            <w:tcW w:w="156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2100717</w:t>
            </w:r>
          </w:p>
        </w:tc>
        <w:tc>
          <w:tcPr>
            <w:tcW w:w="239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计划生育服务</w:t>
            </w:r>
          </w:p>
        </w:tc>
        <w:tc>
          <w:tcPr>
            <w:tcW w:w="1887"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1,980</w:t>
            </w:r>
          </w:p>
        </w:tc>
        <w:tc>
          <w:tcPr>
            <w:tcW w:w="1887"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1,980</w:t>
            </w:r>
          </w:p>
        </w:tc>
        <w:tc>
          <w:tcPr>
            <w:tcW w:w="1441"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26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26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615"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658"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tblPrEx>
          <w:tblLayout w:type="fixed"/>
          <w:tblCellMar>
            <w:top w:w="15" w:type="dxa"/>
            <w:left w:w="15" w:type="dxa"/>
            <w:bottom w:w="15" w:type="dxa"/>
            <w:right w:w="15" w:type="dxa"/>
          </w:tblCellMar>
        </w:tblPrEx>
        <w:tc>
          <w:tcPr>
            <w:tcW w:w="156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21011</w:t>
            </w:r>
          </w:p>
        </w:tc>
        <w:tc>
          <w:tcPr>
            <w:tcW w:w="239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行政事业单位医疗</w:t>
            </w:r>
          </w:p>
        </w:tc>
        <w:tc>
          <w:tcPr>
            <w:tcW w:w="1887"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302,961.4</w:t>
            </w:r>
          </w:p>
        </w:tc>
        <w:tc>
          <w:tcPr>
            <w:tcW w:w="1887"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302,961.4</w:t>
            </w:r>
          </w:p>
        </w:tc>
        <w:tc>
          <w:tcPr>
            <w:tcW w:w="1441"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26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26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615"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658"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tblPrEx>
          <w:tblLayout w:type="fixed"/>
          <w:tblCellMar>
            <w:top w:w="15" w:type="dxa"/>
            <w:left w:w="15" w:type="dxa"/>
            <w:bottom w:w="15" w:type="dxa"/>
            <w:right w:w="15" w:type="dxa"/>
          </w:tblCellMar>
        </w:tblPrEx>
        <w:tc>
          <w:tcPr>
            <w:tcW w:w="156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2101101</w:t>
            </w:r>
          </w:p>
        </w:tc>
        <w:tc>
          <w:tcPr>
            <w:tcW w:w="239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行政单位医疗</w:t>
            </w:r>
          </w:p>
        </w:tc>
        <w:tc>
          <w:tcPr>
            <w:tcW w:w="1887"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128,841.08</w:t>
            </w:r>
          </w:p>
        </w:tc>
        <w:tc>
          <w:tcPr>
            <w:tcW w:w="1887"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128,841.08</w:t>
            </w:r>
          </w:p>
        </w:tc>
        <w:tc>
          <w:tcPr>
            <w:tcW w:w="1441"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26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26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615"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658"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tblPrEx>
          <w:tblLayout w:type="fixed"/>
          <w:tblCellMar>
            <w:top w:w="15" w:type="dxa"/>
            <w:left w:w="15" w:type="dxa"/>
            <w:bottom w:w="15" w:type="dxa"/>
            <w:right w:w="15" w:type="dxa"/>
          </w:tblCellMar>
        </w:tblPrEx>
        <w:tc>
          <w:tcPr>
            <w:tcW w:w="156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2101102</w:t>
            </w:r>
          </w:p>
        </w:tc>
        <w:tc>
          <w:tcPr>
            <w:tcW w:w="239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事业单位医疗</w:t>
            </w:r>
          </w:p>
        </w:tc>
        <w:tc>
          <w:tcPr>
            <w:tcW w:w="1887"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53,685.83</w:t>
            </w:r>
          </w:p>
        </w:tc>
        <w:tc>
          <w:tcPr>
            <w:tcW w:w="1887"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53,685.83</w:t>
            </w:r>
          </w:p>
        </w:tc>
        <w:tc>
          <w:tcPr>
            <w:tcW w:w="1441"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26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26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615"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658"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tblPrEx>
          <w:tblLayout w:type="fixed"/>
          <w:tblCellMar>
            <w:top w:w="15" w:type="dxa"/>
            <w:left w:w="15" w:type="dxa"/>
            <w:bottom w:w="15" w:type="dxa"/>
            <w:right w:w="15" w:type="dxa"/>
          </w:tblCellMar>
        </w:tblPrEx>
        <w:tc>
          <w:tcPr>
            <w:tcW w:w="156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2101103</w:t>
            </w:r>
          </w:p>
        </w:tc>
        <w:tc>
          <w:tcPr>
            <w:tcW w:w="239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公务员医疗补助</w:t>
            </w:r>
          </w:p>
        </w:tc>
        <w:tc>
          <w:tcPr>
            <w:tcW w:w="1887"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120,434.49</w:t>
            </w:r>
          </w:p>
        </w:tc>
        <w:tc>
          <w:tcPr>
            <w:tcW w:w="1887"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120,434.49</w:t>
            </w:r>
          </w:p>
        </w:tc>
        <w:tc>
          <w:tcPr>
            <w:tcW w:w="1441"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26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26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615"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658"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tblPrEx>
          <w:tblLayout w:type="fixed"/>
          <w:tblCellMar>
            <w:top w:w="15" w:type="dxa"/>
            <w:left w:w="15" w:type="dxa"/>
            <w:bottom w:w="15" w:type="dxa"/>
            <w:right w:w="15" w:type="dxa"/>
          </w:tblCellMar>
        </w:tblPrEx>
        <w:tc>
          <w:tcPr>
            <w:tcW w:w="156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212</w:t>
            </w:r>
          </w:p>
        </w:tc>
        <w:tc>
          <w:tcPr>
            <w:tcW w:w="239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城乡社区支出</w:t>
            </w:r>
          </w:p>
        </w:tc>
        <w:tc>
          <w:tcPr>
            <w:tcW w:w="1887"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2,956</w:t>
            </w:r>
          </w:p>
        </w:tc>
        <w:tc>
          <w:tcPr>
            <w:tcW w:w="1887"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2,956</w:t>
            </w:r>
          </w:p>
        </w:tc>
        <w:tc>
          <w:tcPr>
            <w:tcW w:w="1441"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26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26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615"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658"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tblPrEx>
          <w:tblLayout w:type="fixed"/>
          <w:tblCellMar>
            <w:top w:w="15" w:type="dxa"/>
            <w:left w:w="15" w:type="dxa"/>
            <w:bottom w:w="15" w:type="dxa"/>
            <w:right w:w="15" w:type="dxa"/>
          </w:tblCellMar>
        </w:tblPrEx>
        <w:tc>
          <w:tcPr>
            <w:tcW w:w="156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21201</w:t>
            </w:r>
          </w:p>
        </w:tc>
        <w:tc>
          <w:tcPr>
            <w:tcW w:w="239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城乡社区管理事务</w:t>
            </w:r>
          </w:p>
        </w:tc>
        <w:tc>
          <w:tcPr>
            <w:tcW w:w="1887"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2,956</w:t>
            </w:r>
          </w:p>
        </w:tc>
        <w:tc>
          <w:tcPr>
            <w:tcW w:w="1887"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2,956</w:t>
            </w:r>
          </w:p>
        </w:tc>
        <w:tc>
          <w:tcPr>
            <w:tcW w:w="1441"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26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26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615"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658"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tblPrEx>
          <w:tblLayout w:type="fixed"/>
          <w:tblCellMar>
            <w:top w:w="15" w:type="dxa"/>
            <w:left w:w="15" w:type="dxa"/>
            <w:bottom w:w="15" w:type="dxa"/>
            <w:right w:w="15" w:type="dxa"/>
          </w:tblCellMar>
        </w:tblPrEx>
        <w:tc>
          <w:tcPr>
            <w:tcW w:w="156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2120102</w:t>
            </w:r>
          </w:p>
        </w:tc>
        <w:tc>
          <w:tcPr>
            <w:tcW w:w="239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一般行政管理事务</w:t>
            </w:r>
          </w:p>
        </w:tc>
        <w:tc>
          <w:tcPr>
            <w:tcW w:w="1887"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2,956</w:t>
            </w:r>
          </w:p>
        </w:tc>
        <w:tc>
          <w:tcPr>
            <w:tcW w:w="1887"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2,956</w:t>
            </w:r>
          </w:p>
        </w:tc>
        <w:tc>
          <w:tcPr>
            <w:tcW w:w="1441"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26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26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615"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658"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tblPrEx>
          <w:tblLayout w:type="fixed"/>
          <w:tblCellMar>
            <w:top w:w="15" w:type="dxa"/>
            <w:left w:w="15" w:type="dxa"/>
            <w:bottom w:w="15" w:type="dxa"/>
            <w:right w:w="15" w:type="dxa"/>
          </w:tblCellMar>
        </w:tblPrEx>
        <w:tc>
          <w:tcPr>
            <w:tcW w:w="156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213</w:t>
            </w:r>
          </w:p>
        </w:tc>
        <w:tc>
          <w:tcPr>
            <w:tcW w:w="239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农林水支出</w:t>
            </w:r>
          </w:p>
        </w:tc>
        <w:tc>
          <w:tcPr>
            <w:tcW w:w="1887"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158,454.52</w:t>
            </w:r>
          </w:p>
        </w:tc>
        <w:tc>
          <w:tcPr>
            <w:tcW w:w="1887"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158,454.52</w:t>
            </w:r>
          </w:p>
        </w:tc>
        <w:tc>
          <w:tcPr>
            <w:tcW w:w="1441"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26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26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615"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658"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tblPrEx>
          <w:tblLayout w:type="fixed"/>
          <w:tblCellMar>
            <w:top w:w="15" w:type="dxa"/>
            <w:left w:w="15" w:type="dxa"/>
            <w:bottom w:w="15" w:type="dxa"/>
            <w:right w:w="15" w:type="dxa"/>
          </w:tblCellMar>
        </w:tblPrEx>
        <w:tc>
          <w:tcPr>
            <w:tcW w:w="156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21303</w:t>
            </w:r>
          </w:p>
        </w:tc>
        <w:tc>
          <w:tcPr>
            <w:tcW w:w="239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水利</w:t>
            </w:r>
          </w:p>
        </w:tc>
        <w:tc>
          <w:tcPr>
            <w:tcW w:w="1887"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72,254.52</w:t>
            </w:r>
          </w:p>
        </w:tc>
        <w:tc>
          <w:tcPr>
            <w:tcW w:w="1887"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72,254.52</w:t>
            </w:r>
          </w:p>
        </w:tc>
        <w:tc>
          <w:tcPr>
            <w:tcW w:w="1441"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26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26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615"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658"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tblPrEx>
          <w:tblLayout w:type="fixed"/>
          <w:tblCellMar>
            <w:top w:w="15" w:type="dxa"/>
            <w:left w:w="15" w:type="dxa"/>
            <w:bottom w:w="15" w:type="dxa"/>
            <w:right w:w="15" w:type="dxa"/>
          </w:tblCellMar>
        </w:tblPrEx>
        <w:tc>
          <w:tcPr>
            <w:tcW w:w="156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2130311</w:t>
            </w:r>
          </w:p>
        </w:tc>
        <w:tc>
          <w:tcPr>
            <w:tcW w:w="239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水资源节约管理与保护</w:t>
            </w:r>
          </w:p>
        </w:tc>
        <w:tc>
          <w:tcPr>
            <w:tcW w:w="1887"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57,254.52</w:t>
            </w:r>
          </w:p>
        </w:tc>
        <w:tc>
          <w:tcPr>
            <w:tcW w:w="1887"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57,254.52</w:t>
            </w:r>
          </w:p>
        </w:tc>
        <w:tc>
          <w:tcPr>
            <w:tcW w:w="1441"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26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26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615"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658"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tblPrEx>
          <w:tblLayout w:type="fixed"/>
          <w:tblCellMar>
            <w:top w:w="15" w:type="dxa"/>
            <w:left w:w="15" w:type="dxa"/>
            <w:bottom w:w="15" w:type="dxa"/>
            <w:right w:w="15" w:type="dxa"/>
          </w:tblCellMar>
        </w:tblPrEx>
        <w:tc>
          <w:tcPr>
            <w:tcW w:w="156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2130314</w:t>
            </w:r>
          </w:p>
        </w:tc>
        <w:tc>
          <w:tcPr>
            <w:tcW w:w="239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防汛</w:t>
            </w:r>
          </w:p>
        </w:tc>
        <w:tc>
          <w:tcPr>
            <w:tcW w:w="1887"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15,000</w:t>
            </w:r>
          </w:p>
        </w:tc>
        <w:tc>
          <w:tcPr>
            <w:tcW w:w="1887"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15,000</w:t>
            </w:r>
          </w:p>
        </w:tc>
        <w:tc>
          <w:tcPr>
            <w:tcW w:w="1441"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26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26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615"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658"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tblPrEx>
          <w:tblLayout w:type="fixed"/>
          <w:tblCellMar>
            <w:top w:w="15" w:type="dxa"/>
            <w:left w:w="15" w:type="dxa"/>
            <w:bottom w:w="15" w:type="dxa"/>
            <w:right w:w="15" w:type="dxa"/>
          </w:tblCellMar>
        </w:tblPrEx>
        <w:tc>
          <w:tcPr>
            <w:tcW w:w="156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21307</w:t>
            </w:r>
          </w:p>
        </w:tc>
        <w:tc>
          <w:tcPr>
            <w:tcW w:w="239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农村综合改革</w:t>
            </w:r>
          </w:p>
        </w:tc>
        <w:tc>
          <w:tcPr>
            <w:tcW w:w="1887"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86,200</w:t>
            </w:r>
          </w:p>
        </w:tc>
        <w:tc>
          <w:tcPr>
            <w:tcW w:w="1887"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86,200</w:t>
            </w:r>
          </w:p>
        </w:tc>
        <w:tc>
          <w:tcPr>
            <w:tcW w:w="1441"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26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26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615"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658"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tblPrEx>
          <w:tblLayout w:type="fixed"/>
          <w:tblCellMar>
            <w:top w:w="15" w:type="dxa"/>
            <w:left w:w="15" w:type="dxa"/>
            <w:bottom w:w="15" w:type="dxa"/>
            <w:right w:w="15" w:type="dxa"/>
          </w:tblCellMar>
        </w:tblPrEx>
        <w:tc>
          <w:tcPr>
            <w:tcW w:w="156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2130705</w:t>
            </w:r>
          </w:p>
        </w:tc>
        <w:tc>
          <w:tcPr>
            <w:tcW w:w="239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对村民委员会和村党支部的补助</w:t>
            </w:r>
          </w:p>
        </w:tc>
        <w:tc>
          <w:tcPr>
            <w:tcW w:w="1887"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86,200</w:t>
            </w:r>
          </w:p>
        </w:tc>
        <w:tc>
          <w:tcPr>
            <w:tcW w:w="1887"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86,200</w:t>
            </w:r>
          </w:p>
        </w:tc>
        <w:tc>
          <w:tcPr>
            <w:tcW w:w="1441"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26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26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615"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658"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tblPrEx>
          <w:tblLayout w:type="fixed"/>
          <w:tblCellMar>
            <w:top w:w="15" w:type="dxa"/>
            <w:left w:w="15" w:type="dxa"/>
            <w:bottom w:w="15" w:type="dxa"/>
            <w:right w:w="15" w:type="dxa"/>
          </w:tblCellMar>
        </w:tblPrEx>
        <w:tc>
          <w:tcPr>
            <w:tcW w:w="156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221</w:t>
            </w:r>
          </w:p>
        </w:tc>
        <w:tc>
          <w:tcPr>
            <w:tcW w:w="239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住房保障支出</w:t>
            </w:r>
          </w:p>
        </w:tc>
        <w:tc>
          <w:tcPr>
            <w:tcW w:w="1887"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245,937</w:t>
            </w:r>
          </w:p>
        </w:tc>
        <w:tc>
          <w:tcPr>
            <w:tcW w:w="1887"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245,937</w:t>
            </w:r>
          </w:p>
        </w:tc>
        <w:tc>
          <w:tcPr>
            <w:tcW w:w="1441"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26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26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615"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658"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tblPrEx>
          <w:tblLayout w:type="fixed"/>
          <w:tblCellMar>
            <w:top w:w="15" w:type="dxa"/>
            <w:left w:w="15" w:type="dxa"/>
            <w:bottom w:w="15" w:type="dxa"/>
            <w:right w:w="15" w:type="dxa"/>
          </w:tblCellMar>
        </w:tblPrEx>
        <w:tc>
          <w:tcPr>
            <w:tcW w:w="156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22102</w:t>
            </w:r>
          </w:p>
        </w:tc>
        <w:tc>
          <w:tcPr>
            <w:tcW w:w="239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住房改革支出</w:t>
            </w:r>
          </w:p>
        </w:tc>
        <w:tc>
          <w:tcPr>
            <w:tcW w:w="1887"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245,937</w:t>
            </w:r>
          </w:p>
        </w:tc>
        <w:tc>
          <w:tcPr>
            <w:tcW w:w="1887"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245,937</w:t>
            </w:r>
          </w:p>
        </w:tc>
        <w:tc>
          <w:tcPr>
            <w:tcW w:w="1441"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26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26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615"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658"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tblPrEx>
          <w:tblLayout w:type="fixed"/>
          <w:tblCellMar>
            <w:top w:w="15" w:type="dxa"/>
            <w:left w:w="15" w:type="dxa"/>
            <w:bottom w:w="15" w:type="dxa"/>
            <w:right w:w="15" w:type="dxa"/>
          </w:tblCellMar>
        </w:tblPrEx>
        <w:tc>
          <w:tcPr>
            <w:tcW w:w="156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2210201</w:t>
            </w:r>
          </w:p>
        </w:tc>
        <w:tc>
          <w:tcPr>
            <w:tcW w:w="239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住房公积金</w:t>
            </w:r>
          </w:p>
        </w:tc>
        <w:tc>
          <w:tcPr>
            <w:tcW w:w="1887"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245,937</w:t>
            </w:r>
          </w:p>
        </w:tc>
        <w:tc>
          <w:tcPr>
            <w:tcW w:w="1887"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245,937</w:t>
            </w:r>
          </w:p>
        </w:tc>
        <w:tc>
          <w:tcPr>
            <w:tcW w:w="1441"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26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26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615"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658"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tblPrEx>
          <w:tblLayout w:type="fixed"/>
          <w:tblCellMar>
            <w:top w:w="15" w:type="dxa"/>
            <w:left w:w="15" w:type="dxa"/>
            <w:bottom w:w="15" w:type="dxa"/>
            <w:right w:w="15" w:type="dxa"/>
          </w:tblCellMar>
        </w:tblPrEx>
        <w:tc>
          <w:tcPr>
            <w:tcW w:w="156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223</w:t>
            </w:r>
          </w:p>
        </w:tc>
        <w:tc>
          <w:tcPr>
            <w:tcW w:w="239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国有资本经营预算支出</w:t>
            </w:r>
          </w:p>
        </w:tc>
        <w:tc>
          <w:tcPr>
            <w:tcW w:w="1887"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124,148.39</w:t>
            </w:r>
          </w:p>
        </w:tc>
        <w:tc>
          <w:tcPr>
            <w:tcW w:w="1887"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124,148.39</w:t>
            </w:r>
          </w:p>
        </w:tc>
        <w:tc>
          <w:tcPr>
            <w:tcW w:w="1441"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26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26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615"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658"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tblPrEx>
          <w:tblLayout w:type="fixed"/>
          <w:tblCellMar>
            <w:top w:w="15" w:type="dxa"/>
            <w:left w:w="15" w:type="dxa"/>
            <w:bottom w:w="15" w:type="dxa"/>
            <w:right w:w="15" w:type="dxa"/>
          </w:tblCellMar>
        </w:tblPrEx>
        <w:tc>
          <w:tcPr>
            <w:tcW w:w="156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22301</w:t>
            </w:r>
          </w:p>
        </w:tc>
        <w:tc>
          <w:tcPr>
            <w:tcW w:w="239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解决历史遗留问题及改革成本支出</w:t>
            </w:r>
          </w:p>
        </w:tc>
        <w:tc>
          <w:tcPr>
            <w:tcW w:w="1887"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124,148.39</w:t>
            </w:r>
          </w:p>
        </w:tc>
        <w:tc>
          <w:tcPr>
            <w:tcW w:w="1887"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124,148.39</w:t>
            </w:r>
          </w:p>
        </w:tc>
        <w:tc>
          <w:tcPr>
            <w:tcW w:w="1441"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26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26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615"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658"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tblPrEx>
          <w:tblLayout w:type="fixed"/>
          <w:tblCellMar>
            <w:top w:w="15" w:type="dxa"/>
            <w:left w:w="15" w:type="dxa"/>
            <w:bottom w:w="15" w:type="dxa"/>
            <w:right w:w="15" w:type="dxa"/>
          </w:tblCellMar>
        </w:tblPrEx>
        <w:tc>
          <w:tcPr>
            <w:tcW w:w="156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2230105</w:t>
            </w:r>
          </w:p>
        </w:tc>
        <w:tc>
          <w:tcPr>
            <w:tcW w:w="239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国有企业退休人员社会化管理补助支出</w:t>
            </w:r>
          </w:p>
        </w:tc>
        <w:tc>
          <w:tcPr>
            <w:tcW w:w="1887"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124,148.39</w:t>
            </w:r>
          </w:p>
        </w:tc>
        <w:tc>
          <w:tcPr>
            <w:tcW w:w="1887"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124,148.39</w:t>
            </w:r>
          </w:p>
        </w:tc>
        <w:tc>
          <w:tcPr>
            <w:tcW w:w="1441"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26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26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615"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658"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tblPrEx>
          <w:tblLayout w:type="fixed"/>
          <w:tblCellMar>
            <w:top w:w="15" w:type="dxa"/>
            <w:left w:w="15" w:type="dxa"/>
            <w:bottom w:w="15" w:type="dxa"/>
            <w:right w:w="15" w:type="dxa"/>
          </w:tblCellMar>
        </w:tblPrEx>
        <w:tc>
          <w:tcPr>
            <w:tcW w:w="156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224</w:t>
            </w:r>
          </w:p>
        </w:tc>
        <w:tc>
          <w:tcPr>
            <w:tcW w:w="239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灾害防治及应急管理支出</w:t>
            </w:r>
          </w:p>
        </w:tc>
        <w:tc>
          <w:tcPr>
            <w:tcW w:w="1887"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39,678</w:t>
            </w:r>
          </w:p>
        </w:tc>
        <w:tc>
          <w:tcPr>
            <w:tcW w:w="1887"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39,678</w:t>
            </w:r>
          </w:p>
        </w:tc>
        <w:tc>
          <w:tcPr>
            <w:tcW w:w="1441"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26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26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615"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658"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tblPrEx>
          <w:tblLayout w:type="fixed"/>
          <w:tblCellMar>
            <w:top w:w="15" w:type="dxa"/>
            <w:left w:w="15" w:type="dxa"/>
            <w:bottom w:w="15" w:type="dxa"/>
            <w:right w:w="15" w:type="dxa"/>
          </w:tblCellMar>
        </w:tblPrEx>
        <w:tc>
          <w:tcPr>
            <w:tcW w:w="156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22401</w:t>
            </w:r>
          </w:p>
        </w:tc>
        <w:tc>
          <w:tcPr>
            <w:tcW w:w="239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应急管理事务</w:t>
            </w:r>
          </w:p>
        </w:tc>
        <w:tc>
          <w:tcPr>
            <w:tcW w:w="1887"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29,678</w:t>
            </w:r>
          </w:p>
        </w:tc>
        <w:tc>
          <w:tcPr>
            <w:tcW w:w="1887"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29,678</w:t>
            </w:r>
          </w:p>
        </w:tc>
        <w:tc>
          <w:tcPr>
            <w:tcW w:w="1441"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26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26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615"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658"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tblPrEx>
          <w:tblLayout w:type="fixed"/>
          <w:tblCellMar>
            <w:top w:w="15" w:type="dxa"/>
            <w:left w:w="15" w:type="dxa"/>
            <w:bottom w:w="15" w:type="dxa"/>
            <w:right w:w="15" w:type="dxa"/>
          </w:tblCellMar>
        </w:tblPrEx>
        <w:tc>
          <w:tcPr>
            <w:tcW w:w="156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2240102</w:t>
            </w:r>
          </w:p>
        </w:tc>
        <w:tc>
          <w:tcPr>
            <w:tcW w:w="239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一般行政管理事务</w:t>
            </w:r>
          </w:p>
        </w:tc>
        <w:tc>
          <w:tcPr>
            <w:tcW w:w="1887"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22,368</w:t>
            </w:r>
          </w:p>
        </w:tc>
        <w:tc>
          <w:tcPr>
            <w:tcW w:w="1887"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22,368</w:t>
            </w:r>
          </w:p>
        </w:tc>
        <w:tc>
          <w:tcPr>
            <w:tcW w:w="1441"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26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26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615"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658"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tblPrEx>
          <w:tblLayout w:type="fixed"/>
          <w:tblCellMar>
            <w:top w:w="15" w:type="dxa"/>
            <w:left w:w="15" w:type="dxa"/>
            <w:bottom w:w="15" w:type="dxa"/>
            <w:right w:w="15" w:type="dxa"/>
          </w:tblCellMar>
        </w:tblPrEx>
        <w:tc>
          <w:tcPr>
            <w:tcW w:w="156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2240106</w:t>
            </w:r>
          </w:p>
        </w:tc>
        <w:tc>
          <w:tcPr>
            <w:tcW w:w="239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安全监管</w:t>
            </w:r>
          </w:p>
        </w:tc>
        <w:tc>
          <w:tcPr>
            <w:tcW w:w="1887"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7,310</w:t>
            </w:r>
          </w:p>
        </w:tc>
        <w:tc>
          <w:tcPr>
            <w:tcW w:w="1887"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7,310</w:t>
            </w:r>
          </w:p>
        </w:tc>
        <w:tc>
          <w:tcPr>
            <w:tcW w:w="1441"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26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26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615"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658"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tblPrEx>
          <w:tblLayout w:type="fixed"/>
          <w:tblCellMar>
            <w:top w:w="15" w:type="dxa"/>
            <w:left w:w="15" w:type="dxa"/>
            <w:bottom w:w="15" w:type="dxa"/>
            <w:right w:w="15" w:type="dxa"/>
          </w:tblCellMar>
        </w:tblPrEx>
        <w:tc>
          <w:tcPr>
            <w:tcW w:w="156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22407</w:t>
            </w:r>
          </w:p>
        </w:tc>
        <w:tc>
          <w:tcPr>
            <w:tcW w:w="239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自然灾害救灾及恢复重建支出</w:t>
            </w:r>
          </w:p>
        </w:tc>
        <w:tc>
          <w:tcPr>
            <w:tcW w:w="1887"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10,000</w:t>
            </w:r>
          </w:p>
        </w:tc>
        <w:tc>
          <w:tcPr>
            <w:tcW w:w="1887"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10,000</w:t>
            </w:r>
          </w:p>
        </w:tc>
        <w:tc>
          <w:tcPr>
            <w:tcW w:w="1441"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26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26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615"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658"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tblPrEx>
          <w:tblLayout w:type="fixed"/>
          <w:tblCellMar>
            <w:top w:w="15" w:type="dxa"/>
            <w:left w:w="15" w:type="dxa"/>
            <w:bottom w:w="15" w:type="dxa"/>
            <w:right w:w="15" w:type="dxa"/>
          </w:tblCellMar>
        </w:tblPrEx>
        <w:tc>
          <w:tcPr>
            <w:tcW w:w="156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2240703</w:t>
            </w:r>
          </w:p>
        </w:tc>
        <w:tc>
          <w:tcPr>
            <w:tcW w:w="239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自然灾害救灾补助</w:t>
            </w:r>
          </w:p>
        </w:tc>
        <w:tc>
          <w:tcPr>
            <w:tcW w:w="1887"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10,000</w:t>
            </w:r>
          </w:p>
        </w:tc>
        <w:tc>
          <w:tcPr>
            <w:tcW w:w="1887"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10,000</w:t>
            </w:r>
          </w:p>
        </w:tc>
        <w:tc>
          <w:tcPr>
            <w:tcW w:w="1441"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26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26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615"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658"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bl>
    <w:p>
      <w:pPr>
        <w:sectPr>
          <w:footerReference r:id="rId5" w:type="default"/>
          <w:pgSz w:w="16383" w:h="11906" w:orient="landscape"/>
          <w:pgMar w:top="1440" w:right="720" w:bottom="1440" w:left="720" w:header="708" w:footer="708" w:gutter="0"/>
          <w:cols w:space="708" w:num="1"/>
        </w:sectPr>
      </w:pPr>
    </w:p>
    <w:p>
      <w:pPr>
        <w:widowControl/>
        <w:spacing w:before="240" w:after="240"/>
        <w:jc w:val="left"/>
        <w:rPr>
          <w:rFonts w:ascii="Times New Roman" w:hAnsi="Times New Roman" w:eastAsia="Times New Roman" w:cs="Times New Roman"/>
          <w:vanish/>
          <w:kern w:val="0"/>
          <w:sz w:val="24"/>
          <w:szCs w:val="24"/>
        </w:rPr>
      </w:pPr>
      <w:r>
        <w:rPr>
          <w:rFonts w:ascii="Times New Roman" w:hAnsi="Times New Roman" w:eastAsia="Times New Roman" w:cs="Times New Roman"/>
          <w:vanish/>
          <w:kern w:val="0"/>
          <w:sz w:val="24"/>
          <w:szCs w:val="24"/>
        </w:rPr>
        <w:t>word horizontal layout</w:t>
      </w:r>
    </w:p>
    <w:tbl>
      <w:tblPr>
        <w:tblStyle w:val="14"/>
        <w:tblW w:w="14983" w:type="dxa"/>
        <w:tblInd w:w="20" w:type="dxa"/>
        <w:tblLayout w:type="fixed"/>
        <w:tblCellMar>
          <w:top w:w="15" w:type="dxa"/>
          <w:left w:w="15" w:type="dxa"/>
          <w:bottom w:w="15" w:type="dxa"/>
          <w:right w:w="15" w:type="dxa"/>
        </w:tblCellMar>
      </w:tblPr>
      <w:tblGrid>
        <w:gridCol w:w="1030"/>
        <w:gridCol w:w="1000"/>
        <w:gridCol w:w="990"/>
        <w:gridCol w:w="2327"/>
        <w:gridCol w:w="1815"/>
        <w:gridCol w:w="1815"/>
        <w:gridCol w:w="1815"/>
        <w:gridCol w:w="1368"/>
        <w:gridCol w:w="1194"/>
        <w:gridCol w:w="1629"/>
      </w:tblGrid>
      <w:tr>
        <w:tblPrEx>
          <w:tblLayout w:type="fixed"/>
        </w:tblPrEx>
        <w:tc>
          <w:tcPr>
            <w:tcW w:w="14983" w:type="dxa"/>
            <w:gridSpan w:val="10"/>
            <w:tcMar>
              <w:top w:w="15" w:type="dxa"/>
              <w:left w:w="20" w:type="dxa"/>
              <w:bottom w:w="15" w:type="dxa"/>
              <w:right w:w="20" w:type="dxa"/>
            </w:tcMar>
            <w:vAlign w:val="center"/>
          </w:tcPr>
          <w:p>
            <w:pPr>
              <w:widowControl/>
              <w:spacing w:line="900" w:lineRule="atLeast"/>
              <w:jc w:val="center"/>
              <w:rPr>
                <w:rFonts w:ascii="Times New Roman" w:hAnsi="Times New Roman" w:eastAsia="Times New Roman" w:cs="Times New Roman"/>
                <w:b w:val="0"/>
                <w:bCs w:val="0"/>
                <w:i w:val="0"/>
                <w:iCs w:val="0"/>
                <w:smallCaps w:val="0"/>
                <w:color w:val="000000"/>
                <w:kern w:val="0"/>
                <w:sz w:val="27"/>
                <w:szCs w:val="27"/>
              </w:rPr>
            </w:pPr>
            <w:r>
              <w:rPr>
                <w:rFonts w:ascii="Times New Roman" w:hAnsi="Times New Roman" w:eastAsia="Times New Roman" w:cs="Times New Roman"/>
                <w:b w:val="0"/>
                <w:bCs w:val="0"/>
                <w:i w:val="0"/>
                <w:iCs w:val="0"/>
                <w:smallCaps w:val="0"/>
                <w:color w:val="000000"/>
                <w:kern w:val="0"/>
                <w:sz w:val="27"/>
                <w:szCs w:val="27"/>
              </w:rPr>
              <w:t>支出决算表</w:t>
            </w:r>
          </w:p>
        </w:tc>
      </w:tr>
      <w:tr>
        <w:tblPrEx>
          <w:tblLayout w:type="fixed"/>
          <w:tblCellMar>
            <w:top w:w="15" w:type="dxa"/>
            <w:left w:w="15" w:type="dxa"/>
            <w:bottom w:w="15" w:type="dxa"/>
            <w:right w:w="15" w:type="dxa"/>
          </w:tblCellMar>
        </w:tblPrEx>
        <w:tc>
          <w:tcPr>
            <w:tcW w:w="7162" w:type="dxa"/>
            <w:gridSpan w:val="5"/>
            <w:tcMar>
              <w:top w:w="15" w:type="dxa"/>
              <w:left w:w="20" w:type="dxa"/>
              <w:bottom w:w="15" w:type="dxa"/>
              <w:right w:w="20" w:type="dxa"/>
            </w:tcMar>
            <w:vAlign w:val="center"/>
          </w:tcPr>
          <w:p>
            <w:pPr>
              <w:widowControl/>
              <w:jc w:val="left"/>
              <w:rPr>
                <w:rFonts w:ascii="Times New Roman" w:hAnsi="Times New Roman" w:eastAsia="Times New Roman" w:cs="Times New Roman"/>
                <w:b w:val="0"/>
                <w:bCs w:val="0"/>
                <w:i w:val="0"/>
                <w:iCs w:val="0"/>
                <w:smallCaps w:val="0"/>
                <w:color w:val="000000"/>
                <w:kern w:val="0"/>
                <w:sz w:val="13"/>
                <w:szCs w:val="13"/>
              </w:rPr>
            </w:pPr>
            <w:r>
              <w:rPr>
                <w:rFonts w:ascii="Times New Roman" w:hAnsi="Times New Roman" w:eastAsia="Times New Roman" w:cs="Times New Roman"/>
                <w:b w:val="0"/>
                <w:bCs w:val="0"/>
                <w:i w:val="0"/>
                <w:iCs w:val="0"/>
                <w:smallCaps w:val="0"/>
                <w:color w:val="000000"/>
                <w:kern w:val="0"/>
                <w:sz w:val="13"/>
                <w:szCs w:val="13"/>
              </w:rPr>
              <w:t>编制单位：西宁市城东区人民政府林家崖街道办事处（本级）</w:t>
            </w:r>
          </w:p>
        </w:tc>
        <w:tc>
          <w:tcPr>
            <w:tcW w:w="7821" w:type="dxa"/>
            <w:gridSpan w:val="5"/>
            <w:tcMar>
              <w:top w:w="15" w:type="dxa"/>
              <w:left w:w="20" w:type="dxa"/>
              <w:bottom w:w="15" w:type="dxa"/>
              <w:right w:w="20" w:type="dxa"/>
            </w:tcMar>
            <w:vAlign w:val="center"/>
          </w:tcPr>
          <w:p>
            <w:pPr>
              <w:widowControl/>
              <w:jc w:val="right"/>
              <w:rPr>
                <w:rFonts w:ascii="Times New Roman" w:hAnsi="Times New Roman" w:eastAsia="Times New Roman" w:cs="Times New Roman"/>
                <w:b w:val="0"/>
                <w:bCs w:val="0"/>
                <w:i w:val="0"/>
                <w:iCs w:val="0"/>
                <w:smallCaps w:val="0"/>
                <w:color w:val="000000"/>
                <w:kern w:val="0"/>
                <w:sz w:val="13"/>
                <w:szCs w:val="13"/>
              </w:rPr>
            </w:pPr>
            <w:r>
              <w:rPr>
                <w:rFonts w:ascii="Times New Roman" w:hAnsi="Times New Roman" w:eastAsia="Times New Roman" w:cs="Times New Roman"/>
                <w:b w:val="0"/>
                <w:bCs w:val="0"/>
                <w:i w:val="0"/>
                <w:iCs w:val="0"/>
                <w:smallCaps w:val="0"/>
                <w:color w:val="000000"/>
                <w:kern w:val="0"/>
                <w:sz w:val="13"/>
                <w:szCs w:val="13"/>
              </w:rPr>
              <w:t>单位：元</w:t>
            </w:r>
          </w:p>
        </w:tc>
      </w:tr>
      <w:tr>
        <w:tblPrEx>
          <w:tblLayout w:type="fixed"/>
          <w:tblCellMar>
            <w:top w:w="15" w:type="dxa"/>
            <w:left w:w="15" w:type="dxa"/>
            <w:bottom w:w="15" w:type="dxa"/>
            <w:right w:w="15" w:type="dxa"/>
          </w:tblCellMar>
        </w:tblPrEx>
        <w:tc>
          <w:tcPr>
            <w:tcW w:w="103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0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bottom"/>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99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bottom"/>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327"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bottom"/>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815"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bottom"/>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815"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815"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bottom"/>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368"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bottom"/>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19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bottom"/>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62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金额单位：元</w:t>
            </w:r>
          </w:p>
        </w:tc>
      </w:tr>
      <w:tr>
        <w:tblPrEx>
          <w:tblLayout w:type="fixed"/>
          <w:tblCellMar>
            <w:top w:w="15" w:type="dxa"/>
            <w:left w:w="15" w:type="dxa"/>
            <w:bottom w:w="15" w:type="dxa"/>
            <w:right w:w="15" w:type="dxa"/>
          </w:tblCellMar>
        </w:tblPrEx>
        <w:tc>
          <w:tcPr>
            <w:tcW w:w="5347" w:type="dxa"/>
            <w:gridSpan w:val="4"/>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项目</w:t>
            </w:r>
          </w:p>
        </w:tc>
        <w:tc>
          <w:tcPr>
            <w:tcW w:w="1815" w:type="dxa"/>
            <w:vMerge w:val="restart"/>
            <w:tcBorders>
              <w:top w:val="single" w:color="000000" w:sz="6" w:space="0"/>
              <w:left w:val="single" w:color="000000" w:sz="6" w:space="0"/>
              <w:bottom w:val="nil"/>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本年支出合计</w:t>
            </w:r>
          </w:p>
        </w:tc>
        <w:tc>
          <w:tcPr>
            <w:tcW w:w="1815" w:type="dxa"/>
            <w:vMerge w:val="restart"/>
            <w:tcBorders>
              <w:top w:val="single" w:color="000000" w:sz="6" w:space="0"/>
              <w:left w:val="single" w:color="000000" w:sz="6" w:space="0"/>
              <w:bottom w:val="nil"/>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基本支出</w:t>
            </w:r>
          </w:p>
        </w:tc>
        <w:tc>
          <w:tcPr>
            <w:tcW w:w="1815" w:type="dxa"/>
            <w:vMerge w:val="restart"/>
            <w:tcBorders>
              <w:top w:val="single" w:color="000000" w:sz="6" w:space="0"/>
              <w:left w:val="single" w:color="000000" w:sz="6" w:space="0"/>
              <w:bottom w:val="nil"/>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项目支出</w:t>
            </w:r>
          </w:p>
        </w:tc>
        <w:tc>
          <w:tcPr>
            <w:tcW w:w="1368" w:type="dxa"/>
            <w:vMerge w:val="restart"/>
            <w:tcBorders>
              <w:top w:val="single" w:color="000000" w:sz="6" w:space="0"/>
              <w:left w:val="single" w:color="000000" w:sz="6" w:space="0"/>
              <w:bottom w:val="nil"/>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上缴上级支出</w:t>
            </w:r>
          </w:p>
        </w:tc>
        <w:tc>
          <w:tcPr>
            <w:tcW w:w="1194" w:type="dxa"/>
            <w:vMerge w:val="restart"/>
            <w:tcBorders>
              <w:top w:val="single" w:color="000000" w:sz="6" w:space="0"/>
              <w:left w:val="single" w:color="000000" w:sz="6" w:space="0"/>
              <w:bottom w:val="nil"/>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经营支出</w:t>
            </w:r>
          </w:p>
        </w:tc>
        <w:tc>
          <w:tcPr>
            <w:tcW w:w="1629" w:type="dxa"/>
            <w:vMerge w:val="restart"/>
            <w:tcBorders>
              <w:top w:val="single" w:color="000000" w:sz="6" w:space="0"/>
              <w:left w:val="single" w:color="000000" w:sz="6" w:space="0"/>
              <w:bottom w:val="nil"/>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对附属单位补助支出</w:t>
            </w:r>
          </w:p>
        </w:tc>
      </w:tr>
      <w:tr>
        <w:tblPrEx>
          <w:tblLayout w:type="fixed"/>
          <w:tblCellMar>
            <w:top w:w="15" w:type="dxa"/>
            <w:left w:w="15" w:type="dxa"/>
            <w:bottom w:w="15" w:type="dxa"/>
            <w:right w:w="15" w:type="dxa"/>
          </w:tblCellMar>
        </w:tblPrEx>
        <w:tc>
          <w:tcPr>
            <w:tcW w:w="3020" w:type="dxa"/>
            <w:gridSpan w:val="3"/>
            <w:vMerge w:val="restart"/>
            <w:tcBorders>
              <w:top w:val="single" w:color="000000" w:sz="6" w:space="0"/>
              <w:left w:val="single" w:color="000000" w:sz="6" w:space="0"/>
              <w:bottom w:val="nil"/>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科目代码</w:t>
            </w:r>
          </w:p>
        </w:tc>
        <w:tc>
          <w:tcPr>
            <w:tcW w:w="2327" w:type="dxa"/>
            <w:vMerge w:val="restart"/>
            <w:tcBorders>
              <w:top w:val="single" w:color="000000" w:sz="6" w:space="0"/>
              <w:left w:val="single" w:color="000000" w:sz="6" w:space="0"/>
              <w:bottom w:val="nil"/>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科目名称</w:t>
            </w:r>
          </w:p>
        </w:tc>
        <w:tc>
          <w:tcPr>
            <w:tcW w:w="1815" w:type="dxa"/>
            <w:vMerge w:val="continue"/>
            <w:tcBorders>
              <w:left w:val="single" w:color="000000" w:sz="6" w:space="0"/>
              <w:right w:val="single" w:color="000000" w:sz="6" w:space="0"/>
            </w:tcBorders>
            <w:vAlign w:val="center"/>
          </w:tcPr>
          <w:p>
            <w:pPr>
              <w:rPr>
                <w:rFonts w:ascii="Times New Roman" w:hAnsi="Times New Roman" w:eastAsia="Times New Roman" w:cs="Times New Roman"/>
                <w:b w:val="0"/>
                <w:bCs w:val="0"/>
                <w:i w:val="0"/>
                <w:iCs w:val="0"/>
                <w:smallCaps w:val="0"/>
                <w:color w:val="000000"/>
                <w:kern w:val="0"/>
                <w:sz w:val="16"/>
                <w:szCs w:val="16"/>
              </w:rPr>
            </w:pPr>
          </w:p>
        </w:tc>
        <w:tc>
          <w:tcPr>
            <w:tcW w:w="1815" w:type="dxa"/>
            <w:vMerge w:val="continue"/>
            <w:tcBorders>
              <w:left w:val="single" w:color="000000" w:sz="6" w:space="0"/>
              <w:right w:val="single" w:color="000000" w:sz="6" w:space="0"/>
            </w:tcBorders>
            <w:vAlign w:val="center"/>
          </w:tcPr>
          <w:p>
            <w:pPr>
              <w:rPr>
                <w:rFonts w:ascii="Times New Roman" w:hAnsi="Times New Roman" w:eastAsia="Times New Roman" w:cs="Times New Roman"/>
                <w:b w:val="0"/>
                <w:bCs w:val="0"/>
                <w:i w:val="0"/>
                <w:iCs w:val="0"/>
                <w:smallCaps w:val="0"/>
                <w:color w:val="000000"/>
                <w:kern w:val="0"/>
                <w:sz w:val="16"/>
                <w:szCs w:val="16"/>
              </w:rPr>
            </w:pPr>
          </w:p>
        </w:tc>
        <w:tc>
          <w:tcPr>
            <w:tcW w:w="1815" w:type="dxa"/>
            <w:vMerge w:val="continue"/>
            <w:tcBorders>
              <w:left w:val="single" w:color="000000" w:sz="6" w:space="0"/>
              <w:right w:val="single" w:color="000000" w:sz="6" w:space="0"/>
            </w:tcBorders>
            <w:vAlign w:val="center"/>
          </w:tcPr>
          <w:p>
            <w:pPr>
              <w:rPr>
                <w:rFonts w:ascii="Times New Roman" w:hAnsi="Times New Roman" w:eastAsia="Times New Roman" w:cs="Times New Roman"/>
                <w:b w:val="0"/>
                <w:bCs w:val="0"/>
                <w:i w:val="0"/>
                <w:iCs w:val="0"/>
                <w:smallCaps w:val="0"/>
                <w:color w:val="000000"/>
                <w:kern w:val="0"/>
                <w:sz w:val="16"/>
                <w:szCs w:val="16"/>
              </w:rPr>
            </w:pPr>
          </w:p>
        </w:tc>
        <w:tc>
          <w:tcPr>
            <w:tcW w:w="1368" w:type="dxa"/>
            <w:vMerge w:val="continue"/>
            <w:tcBorders>
              <w:left w:val="single" w:color="000000" w:sz="6" w:space="0"/>
              <w:right w:val="single" w:color="000000" w:sz="6" w:space="0"/>
            </w:tcBorders>
            <w:vAlign w:val="center"/>
          </w:tcPr>
          <w:p>
            <w:pPr>
              <w:rPr>
                <w:rFonts w:ascii="Times New Roman" w:hAnsi="Times New Roman" w:eastAsia="Times New Roman" w:cs="Times New Roman"/>
                <w:b w:val="0"/>
                <w:bCs w:val="0"/>
                <w:i w:val="0"/>
                <w:iCs w:val="0"/>
                <w:smallCaps w:val="0"/>
                <w:color w:val="000000"/>
                <w:kern w:val="0"/>
                <w:sz w:val="16"/>
                <w:szCs w:val="16"/>
              </w:rPr>
            </w:pPr>
          </w:p>
        </w:tc>
        <w:tc>
          <w:tcPr>
            <w:tcW w:w="1194" w:type="dxa"/>
            <w:vMerge w:val="continue"/>
            <w:tcBorders>
              <w:left w:val="single" w:color="000000" w:sz="6" w:space="0"/>
              <w:right w:val="single" w:color="000000" w:sz="6" w:space="0"/>
            </w:tcBorders>
            <w:vAlign w:val="center"/>
          </w:tcPr>
          <w:p>
            <w:pPr>
              <w:rPr>
                <w:rFonts w:ascii="Times New Roman" w:hAnsi="Times New Roman" w:eastAsia="Times New Roman" w:cs="Times New Roman"/>
                <w:b w:val="0"/>
                <w:bCs w:val="0"/>
                <w:i w:val="0"/>
                <w:iCs w:val="0"/>
                <w:smallCaps w:val="0"/>
                <w:color w:val="000000"/>
                <w:kern w:val="0"/>
                <w:sz w:val="16"/>
                <w:szCs w:val="16"/>
              </w:rPr>
            </w:pPr>
          </w:p>
        </w:tc>
        <w:tc>
          <w:tcPr>
            <w:tcW w:w="1629" w:type="dxa"/>
            <w:vMerge w:val="continue"/>
            <w:tcBorders>
              <w:left w:val="single" w:color="000000" w:sz="6" w:space="0"/>
              <w:right w:val="single" w:color="000000" w:sz="6" w:space="0"/>
            </w:tcBorders>
            <w:vAlign w:val="center"/>
          </w:tcPr>
          <w:p>
            <w:pPr>
              <w:rPr>
                <w:rFonts w:ascii="Times New Roman" w:hAnsi="Times New Roman" w:eastAsia="Times New Roman" w:cs="Times New Roman"/>
                <w:b w:val="0"/>
                <w:bCs w:val="0"/>
                <w:i w:val="0"/>
                <w:iCs w:val="0"/>
                <w:smallCaps w:val="0"/>
                <w:color w:val="000000"/>
                <w:kern w:val="0"/>
                <w:sz w:val="16"/>
                <w:szCs w:val="16"/>
              </w:rPr>
            </w:pPr>
          </w:p>
        </w:tc>
      </w:tr>
      <w:tr>
        <w:tblPrEx>
          <w:tblLayout w:type="fixed"/>
          <w:tblCellMar>
            <w:top w:w="15" w:type="dxa"/>
            <w:left w:w="15" w:type="dxa"/>
            <w:bottom w:w="15" w:type="dxa"/>
            <w:right w:w="15" w:type="dxa"/>
          </w:tblCellMar>
        </w:tblPrEx>
        <w:tc>
          <w:tcPr>
            <w:tcW w:w="3020" w:type="dxa"/>
            <w:gridSpan w:val="3"/>
            <w:vMerge w:val="continue"/>
            <w:tcBorders>
              <w:left w:val="single" w:color="000000" w:sz="6" w:space="0"/>
              <w:bottom w:val="single" w:color="000000" w:sz="6" w:space="0"/>
              <w:right w:val="single" w:color="000000" w:sz="6" w:space="0"/>
            </w:tcBorders>
            <w:vAlign w:val="center"/>
          </w:tcPr>
          <w:p>
            <w:pPr>
              <w:rPr>
                <w:rFonts w:ascii="Times New Roman" w:hAnsi="Times New Roman" w:eastAsia="Times New Roman" w:cs="Times New Roman"/>
                <w:b w:val="0"/>
                <w:bCs w:val="0"/>
                <w:i w:val="0"/>
                <w:iCs w:val="0"/>
                <w:smallCaps w:val="0"/>
                <w:color w:val="000000"/>
                <w:kern w:val="0"/>
                <w:sz w:val="16"/>
                <w:szCs w:val="16"/>
              </w:rPr>
            </w:pPr>
          </w:p>
        </w:tc>
        <w:tc>
          <w:tcPr>
            <w:tcW w:w="2327" w:type="dxa"/>
            <w:vMerge w:val="continue"/>
            <w:tcBorders>
              <w:left w:val="single" w:color="000000" w:sz="6" w:space="0"/>
              <w:bottom w:val="single" w:color="000000" w:sz="6" w:space="0"/>
              <w:right w:val="single" w:color="000000" w:sz="6" w:space="0"/>
            </w:tcBorders>
            <w:vAlign w:val="center"/>
          </w:tcPr>
          <w:p>
            <w:pPr>
              <w:rPr>
                <w:rFonts w:ascii="Times New Roman" w:hAnsi="Times New Roman" w:eastAsia="Times New Roman" w:cs="Times New Roman"/>
                <w:b w:val="0"/>
                <w:bCs w:val="0"/>
                <w:i w:val="0"/>
                <w:iCs w:val="0"/>
                <w:smallCaps w:val="0"/>
                <w:color w:val="000000"/>
                <w:kern w:val="0"/>
                <w:sz w:val="16"/>
                <w:szCs w:val="16"/>
              </w:rPr>
            </w:pPr>
          </w:p>
        </w:tc>
        <w:tc>
          <w:tcPr>
            <w:tcW w:w="1815" w:type="dxa"/>
            <w:vMerge w:val="continue"/>
            <w:tcBorders>
              <w:left w:val="single" w:color="000000" w:sz="6" w:space="0"/>
              <w:bottom w:val="single" w:color="000000" w:sz="6" w:space="0"/>
              <w:right w:val="single" w:color="000000" w:sz="6" w:space="0"/>
            </w:tcBorders>
            <w:vAlign w:val="center"/>
          </w:tcPr>
          <w:p>
            <w:pPr>
              <w:rPr>
                <w:rFonts w:ascii="Times New Roman" w:hAnsi="Times New Roman" w:eastAsia="Times New Roman" w:cs="Times New Roman"/>
                <w:b w:val="0"/>
                <w:bCs w:val="0"/>
                <w:i w:val="0"/>
                <w:iCs w:val="0"/>
                <w:smallCaps w:val="0"/>
                <w:color w:val="000000"/>
                <w:kern w:val="0"/>
                <w:sz w:val="16"/>
                <w:szCs w:val="16"/>
              </w:rPr>
            </w:pPr>
          </w:p>
        </w:tc>
        <w:tc>
          <w:tcPr>
            <w:tcW w:w="1815" w:type="dxa"/>
            <w:vMerge w:val="continue"/>
            <w:tcBorders>
              <w:left w:val="single" w:color="000000" w:sz="6" w:space="0"/>
              <w:bottom w:val="single" w:color="000000" w:sz="6" w:space="0"/>
              <w:right w:val="single" w:color="000000" w:sz="6" w:space="0"/>
            </w:tcBorders>
            <w:vAlign w:val="center"/>
          </w:tcPr>
          <w:p>
            <w:pPr>
              <w:rPr>
                <w:rFonts w:ascii="Times New Roman" w:hAnsi="Times New Roman" w:eastAsia="Times New Roman" w:cs="Times New Roman"/>
                <w:b w:val="0"/>
                <w:bCs w:val="0"/>
                <w:i w:val="0"/>
                <w:iCs w:val="0"/>
                <w:smallCaps w:val="0"/>
                <w:color w:val="000000"/>
                <w:kern w:val="0"/>
                <w:sz w:val="16"/>
                <w:szCs w:val="16"/>
              </w:rPr>
            </w:pPr>
          </w:p>
        </w:tc>
        <w:tc>
          <w:tcPr>
            <w:tcW w:w="1815" w:type="dxa"/>
            <w:vMerge w:val="continue"/>
            <w:tcBorders>
              <w:left w:val="single" w:color="000000" w:sz="6" w:space="0"/>
              <w:bottom w:val="single" w:color="000000" w:sz="6" w:space="0"/>
              <w:right w:val="single" w:color="000000" w:sz="6" w:space="0"/>
            </w:tcBorders>
            <w:vAlign w:val="center"/>
          </w:tcPr>
          <w:p>
            <w:pPr>
              <w:rPr>
                <w:rFonts w:ascii="Times New Roman" w:hAnsi="Times New Roman" w:eastAsia="Times New Roman" w:cs="Times New Roman"/>
                <w:b w:val="0"/>
                <w:bCs w:val="0"/>
                <w:i w:val="0"/>
                <w:iCs w:val="0"/>
                <w:smallCaps w:val="0"/>
                <w:color w:val="000000"/>
                <w:kern w:val="0"/>
                <w:sz w:val="16"/>
                <w:szCs w:val="16"/>
              </w:rPr>
            </w:pPr>
          </w:p>
        </w:tc>
        <w:tc>
          <w:tcPr>
            <w:tcW w:w="1368" w:type="dxa"/>
            <w:vMerge w:val="continue"/>
            <w:tcBorders>
              <w:left w:val="single" w:color="000000" w:sz="6" w:space="0"/>
              <w:bottom w:val="single" w:color="000000" w:sz="6" w:space="0"/>
              <w:right w:val="single" w:color="000000" w:sz="6" w:space="0"/>
            </w:tcBorders>
            <w:vAlign w:val="center"/>
          </w:tcPr>
          <w:p>
            <w:pPr>
              <w:rPr>
                <w:rFonts w:ascii="Times New Roman" w:hAnsi="Times New Roman" w:eastAsia="Times New Roman" w:cs="Times New Roman"/>
                <w:b w:val="0"/>
                <w:bCs w:val="0"/>
                <w:i w:val="0"/>
                <w:iCs w:val="0"/>
                <w:smallCaps w:val="0"/>
                <w:color w:val="000000"/>
                <w:kern w:val="0"/>
                <w:sz w:val="16"/>
                <w:szCs w:val="16"/>
              </w:rPr>
            </w:pPr>
          </w:p>
        </w:tc>
        <w:tc>
          <w:tcPr>
            <w:tcW w:w="1194" w:type="dxa"/>
            <w:vMerge w:val="continue"/>
            <w:tcBorders>
              <w:left w:val="single" w:color="000000" w:sz="6" w:space="0"/>
              <w:bottom w:val="single" w:color="000000" w:sz="6" w:space="0"/>
              <w:right w:val="single" w:color="000000" w:sz="6" w:space="0"/>
            </w:tcBorders>
            <w:vAlign w:val="center"/>
          </w:tcPr>
          <w:p>
            <w:pPr>
              <w:rPr>
                <w:rFonts w:ascii="Times New Roman" w:hAnsi="Times New Roman" w:eastAsia="Times New Roman" w:cs="Times New Roman"/>
                <w:b w:val="0"/>
                <w:bCs w:val="0"/>
                <w:i w:val="0"/>
                <w:iCs w:val="0"/>
                <w:smallCaps w:val="0"/>
                <w:color w:val="000000"/>
                <w:kern w:val="0"/>
                <w:sz w:val="16"/>
                <w:szCs w:val="16"/>
              </w:rPr>
            </w:pPr>
          </w:p>
        </w:tc>
        <w:tc>
          <w:tcPr>
            <w:tcW w:w="1629" w:type="dxa"/>
            <w:vMerge w:val="continue"/>
            <w:tcBorders>
              <w:left w:val="single" w:color="000000" w:sz="6" w:space="0"/>
              <w:bottom w:val="single" w:color="000000" w:sz="6" w:space="0"/>
              <w:right w:val="single" w:color="000000" w:sz="6" w:space="0"/>
            </w:tcBorders>
            <w:vAlign w:val="center"/>
          </w:tcPr>
          <w:p>
            <w:pPr>
              <w:rPr>
                <w:rFonts w:ascii="Times New Roman" w:hAnsi="Times New Roman" w:eastAsia="Times New Roman" w:cs="Times New Roman"/>
                <w:b w:val="0"/>
                <w:bCs w:val="0"/>
                <w:i w:val="0"/>
                <w:iCs w:val="0"/>
                <w:smallCaps w:val="0"/>
                <w:color w:val="000000"/>
                <w:kern w:val="0"/>
                <w:sz w:val="16"/>
                <w:szCs w:val="16"/>
              </w:rPr>
            </w:pPr>
          </w:p>
        </w:tc>
      </w:tr>
      <w:tr>
        <w:tblPrEx>
          <w:tblLayout w:type="fixed"/>
          <w:tblCellMar>
            <w:top w:w="15" w:type="dxa"/>
            <w:left w:w="15" w:type="dxa"/>
            <w:bottom w:w="15" w:type="dxa"/>
            <w:right w:w="15" w:type="dxa"/>
          </w:tblCellMar>
        </w:tblPrEx>
        <w:tc>
          <w:tcPr>
            <w:tcW w:w="5347" w:type="dxa"/>
            <w:gridSpan w:val="4"/>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栏次</w:t>
            </w:r>
          </w:p>
        </w:tc>
        <w:tc>
          <w:tcPr>
            <w:tcW w:w="1815"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w:t>
            </w:r>
          </w:p>
        </w:tc>
        <w:tc>
          <w:tcPr>
            <w:tcW w:w="1815"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w:t>
            </w:r>
          </w:p>
        </w:tc>
        <w:tc>
          <w:tcPr>
            <w:tcW w:w="1815"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w:t>
            </w:r>
          </w:p>
        </w:tc>
        <w:tc>
          <w:tcPr>
            <w:tcW w:w="1368"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4</w:t>
            </w:r>
          </w:p>
        </w:tc>
        <w:tc>
          <w:tcPr>
            <w:tcW w:w="119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5</w:t>
            </w:r>
          </w:p>
        </w:tc>
        <w:tc>
          <w:tcPr>
            <w:tcW w:w="162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6</w:t>
            </w:r>
          </w:p>
        </w:tc>
      </w:tr>
      <w:tr>
        <w:tblPrEx>
          <w:tblLayout w:type="fixed"/>
          <w:tblCellMar>
            <w:top w:w="15" w:type="dxa"/>
            <w:left w:w="15" w:type="dxa"/>
            <w:bottom w:w="15" w:type="dxa"/>
            <w:right w:w="15" w:type="dxa"/>
          </w:tblCellMar>
        </w:tblPrEx>
        <w:tc>
          <w:tcPr>
            <w:tcW w:w="5347" w:type="dxa"/>
            <w:gridSpan w:val="4"/>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合计</w:t>
            </w:r>
          </w:p>
        </w:tc>
        <w:tc>
          <w:tcPr>
            <w:tcW w:w="1815"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8,863,563.45</w:t>
            </w:r>
          </w:p>
        </w:tc>
        <w:tc>
          <w:tcPr>
            <w:tcW w:w="1815"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6,762,293.88</w:t>
            </w:r>
          </w:p>
        </w:tc>
        <w:tc>
          <w:tcPr>
            <w:tcW w:w="1815"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2,101,269.57</w:t>
            </w:r>
          </w:p>
        </w:tc>
        <w:tc>
          <w:tcPr>
            <w:tcW w:w="1368"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19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62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tblPrEx>
          <w:tblLayout w:type="fixed"/>
          <w:tblCellMar>
            <w:top w:w="15" w:type="dxa"/>
            <w:left w:w="15" w:type="dxa"/>
            <w:bottom w:w="15" w:type="dxa"/>
            <w:right w:w="15" w:type="dxa"/>
          </w:tblCellMar>
        </w:tblPrEx>
        <w:tc>
          <w:tcPr>
            <w:tcW w:w="3020" w:type="dxa"/>
            <w:gridSpan w:val="3"/>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201</w:t>
            </w:r>
          </w:p>
        </w:tc>
        <w:tc>
          <w:tcPr>
            <w:tcW w:w="2327"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一般公共服务支出</w:t>
            </w:r>
          </w:p>
        </w:tc>
        <w:tc>
          <w:tcPr>
            <w:tcW w:w="1815"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6,139,387.94</w:t>
            </w:r>
          </w:p>
        </w:tc>
        <w:tc>
          <w:tcPr>
            <w:tcW w:w="1815"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5,656,375.69</w:t>
            </w:r>
          </w:p>
        </w:tc>
        <w:tc>
          <w:tcPr>
            <w:tcW w:w="1815"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483,012.25</w:t>
            </w:r>
          </w:p>
        </w:tc>
        <w:tc>
          <w:tcPr>
            <w:tcW w:w="1368"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19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62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tblPrEx>
          <w:tblLayout w:type="fixed"/>
          <w:tblCellMar>
            <w:top w:w="15" w:type="dxa"/>
            <w:left w:w="15" w:type="dxa"/>
            <w:bottom w:w="15" w:type="dxa"/>
            <w:right w:w="15" w:type="dxa"/>
          </w:tblCellMar>
        </w:tblPrEx>
        <w:tc>
          <w:tcPr>
            <w:tcW w:w="3020" w:type="dxa"/>
            <w:gridSpan w:val="3"/>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20101</w:t>
            </w:r>
          </w:p>
        </w:tc>
        <w:tc>
          <w:tcPr>
            <w:tcW w:w="2327"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人大事务</w:t>
            </w:r>
          </w:p>
        </w:tc>
        <w:tc>
          <w:tcPr>
            <w:tcW w:w="1815"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34,852</w:t>
            </w:r>
          </w:p>
        </w:tc>
        <w:tc>
          <w:tcPr>
            <w:tcW w:w="1815"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815"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34,852</w:t>
            </w:r>
          </w:p>
        </w:tc>
        <w:tc>
          <w:tcPr>
            <w:tcW w:w="1368"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19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62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tblPrEx>
          <w:tblLayout w:type="fixed"/>
          <w:tblCellMar>
            <w:top w:w="15" w:type="dxa"/>
            <w:left w:w="15" w:type="dxa"/>
            <w:bottom w:w="15" w:type="dxa"/>
            <w:right w:w="15" w:type="dxa"/>
          </w:tblCellMar>
        </w:tblPrEx>
        <w:tc>
          <w:tcPr>
            <w:tcW w:w="3020" w:type="dxa"/>
            <w:gridSpan w:val="3"/>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2010108</w:t>
            </w:r>
          </w:p>
        </w:tc>
        <w:tc>
          <w:tcPr>
            <w:tcW w:w="2327"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代表工作</w:t>
            </w:r>
          </w:p>
        </w:tc>
        <w:tc>
          <w:tcPr>
            <w:tcW w:w="1815"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4,852</w:t>
            </w:r>
          </w:p>
        </w:tc>
        <w:tc>
          <w:tcPr>
            <w:tcW w:w="1815"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815"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4,852</w:t>
            </w:r>
          </w:p>
        </w:tc>
        <w:tc>
          <w:tcPr>
            <w:tcW w:w="1368"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19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62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tblPrEx>
          <w:tblLayout w:type="fixed"/>
          <w:tblCellMar>
            <w:top w:w="15" w:type="dxa"/>
            <w:left w:w="15" w:type="dxa"/>
            <w:bottom w:w="15" w:type="dxa"/>
            <w:right w:w="15" w:type="dxa"/>
          </w:tblCellMar>
        </w:tblPrEx>
        <w:tc>
          <w:tcPr>
            <w:tcW w:w="3020" w:type="dxa"/>
            <w:gridSpan w:val="3"/>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2010199</w:t>
            </w:r>
          </w:p>
        </w:tc>
        <w:tc>
          <w:tcPr>
            <w:tcW w:w="2327"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其他人大事务支出</w:t>
            </w:r>
          </w:p>
        </w:tc>
        <w:tc>
          <w:tcPr>
            <w:tcW w:w="1815"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30,000</w:t>
            </w:r>
          </w:p>
        </w:tc>
        <w:tc>
          <w:tcPr>
            <w:tcW w:w="1815"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815"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30,000</w:t>
            </w:r>
          </w:p>
        </w:tc>
        <w:tc>
          <w:tcPr>
            <w:tcW w:w="1368"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19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62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tblPrEx>
          <w:tblLayout w:type="fixed"/>
          <w:tblCellMar>
            <w:top w:w="15" w:type="dxa"/>
            <w:left w:w="15" w:type="dxa"/>
            <w:bottom w:w="15" w:type="dxa"/>
            <w:right w:w="15" w:type="dxa"/>
          </w:tblCellMar>
        </w:tblPrEx>
        <w:tc>
          <w:tcPr>
            <w:tcW w:w="3020" w:type="dxa"/>
            <w:gridSpan w:val="3"/>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20103</w:t>
            </w:r>
          </w:p>
        </w:tc>
        <w:tc>
          <w:tcPr>
            <w:tcW w:w="2327"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政府办公厅（室）及相关机构事务</w:t>
            </w:r>
          </w:p>
        </w:tc>
        <w:tc>
          <w:tcPr>
            <w:tcW w:w="1815"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5,955,842.29</w:t>
            </w:r>
          </w:p>
        </w:tc>
        <w:tc>
          <w:tcPr>
            <w:tcW w:w="1815"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5,656,375.69</w:t>
            </w:r>
          </w:p>
        </w:tc>
        <w:tc>
          <w:tcPr>
            <w:tcW w:w="1815"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299,466.6</w:t>
            </w:r>
          </w:p>
        </w:tc>
        <w:tc>
          <w:tcPr>
            <w:tcW w:w="1368"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19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62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tblPrEx>
          <w:tblLayout w:type="fixed"/>
          <w:tblCellMar>
            <w:top w:w="15" w:type="dxa"/>
            <w:left w:w="15" w:type="dxa"/>
            <w:bottom w:w="15" w:type="dxa"/>
            <w:right w:w="15" w:type="dxa"/>
          </w:tblCellMar>
        </w:tblPrEx>
        <w:tc>
          <w:tcPr>
            <w:tcW w:w="3020" w:type="dxa"/>
            <w:gridSpan w:val="3"/>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2010301</w:t>
            </w:r>
          </w:p>
        </w:tc>
        <w:tc>
          <w:tcPr>
            <w:tcW w:w="2327"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行政运行</w:t>
            </w:r>
          </w:p>
        </w:tc>
        <w:tc>
          <w:tcPr>
            <w:tcW w:w="1815"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4,183,469.82</w:t>
            </w:r>
          </w:p>
        </w:tc>
        <w:tc>
          <w:tcPr>
            <w:tcW w:w="1815"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4,183,469.82</w:t>
            </w:r>
          </w:p>
        </w:tc>
        <w:tc>
          <w:tcPr>
            <w:tcW w:w="1815"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368"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19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62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tblPrEx>
          <w:tblLayout w:type="fixed"/>
          <w:tblCellMar>
            <w:top w:w="15" w:type="dxa"/>
            <w:left w:w="15" w:type="dxa"/>
            <w:bottom w:w="15" w:type="dxa"/>
            <w:right w:w="15" w:type="dxa"/>
          </w:tblCellMar>
        </w:tblPrEx>
        <w:tc>
          <w:tcPr>
            <w:tcW w:w="3020" w:type="dxa"/>
            <w:gridSpan w:val="3"/>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2010302</w:t>
            </w:r>
          </w:p>
        </w:tc>
        <w:tc>
          <w:tcPr>
            <w:tcW w:w="2327"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一般行政管理事务</w:t>
            </w:r>
          </w:p>
        </w:tc>
        <w:tc>
          <w:tcPr>
            <w:tcW w:w="1815"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299,466.6</w:t>
            </w:r>
          </w:p>
        </w:tc>
        <w:tc>
          <w:tcPr>
            <w:tcW w:w="1815"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815"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299,466.6</w:t>
            </w:r>
          </w:p>
        </w:tc>
        <w:tc>
          <w:tcPr>
            <w:tcW w:w="1368"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19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62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tblPrEx>
          <w:tblLayout w:type="fixed"/>
          <w:tblCellMar>
            <w:top w:w="15" w:type="dxa"/>
            <w:left w:w="15" w:type="dxa"/>
            <w:bottom w:w="15" w:type="dxa"/>
            <w:right w:w="15" w:type="dxa"/>
          </w:tblCellMar>
        </w:tblPrEx>
        <w:tc>
          <w:tcPr>
            <w:tcW w:w="3020" w:type="dxa"/>
            <w:gridSpan w:val="3"/>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2010350</w:t>
            </w:r>
          </w:p>
        </w:tc>
        <w:tc>
          <w:tcPr>
            <w:tcW w:w="2327"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事业运行</w:t>
            </w:r>
          </w:p>
        </w:tc>
        <w:tc>
          <w:tcPr>
            <w:tcW w:w="1815"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1,472,905.87</w:t>
            </w:r>
          </w:p>
        </w:tc>
        <w:tc>
          <w:tcPr>
            <w:tcW w:w="1815"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1,472,905.87</w:t>
            </w:r>
          </w:p>
        </w:tc>
        <w:tc>
          <w:tcPr>
            <w:tcW w:w="1815"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368"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19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62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tblPrEx>
          <w:tblLayout w:type="fixed"/>
          <w:tblCellMar>
            <w:top w:w="15" w:type="dxa"/>
            <w:left w:w="15" w:type="dxa"/>
            <w:bottom w:w="15" w:type="dxa"/>
            <w:right w:w="15" w:type="dxa"/>
          </w:tblCellMar>
        </w:tblPrEx>
        <w:tc>
          <w:tcPr>
            <w:tcW w:w="3020" w:type="dxa"/>
            <w:gridSpan w:val="3"/>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20111</w:t>
            </w:r>
          </w:p>
        </w:tc>
        <w:tc>
          <w:tcPr>
            <w:tcW w:w="2327"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纪检监察事务</w:t>
            </w:r>
          </w:p>
        </w:tc>
        <w:tc>
          <w:tcPr>
            <w:tcW w:w="1815"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13,388.15</w:t>
            </w:r>
          </w:p>
        </w:tc>
        <w:tc>
          <w:tcPr>
            <w:tcW w:w="1815"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815"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13,388.15</w:t>
            </w:r>
          </w:p>
        </w:tc>
        <w:tc>
          <w:tcPr>
            <w:tcW w:w="1368"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19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62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tblPrEx>
          <w:tblLayout w:type="fixed"/>
          <w:tblCellMar>
            <w:top w:w="15" w:type="dxa"/>
            <w:left w:w="15" w:type="dxa"/>
            <w:bottom w:w="15" w:type="dxa"/>
            <w:right w:w="15" w:type="dxa"/>
          </w:tblCellMar>
        </w:tblPrEx>
        <w:tc>
          <w:tcPr>
            <w:tcW w:w="3020" w:type="dxa"/>
            <w:gridSpan w:val="3"/>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2011102</w:t>
            </w:r>
          </w:p>
        </w:tc>
        <w:tc>
          <w:tcPr>
            <w:tcW w:w="2327"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一般行政管理事务</w:t>
            </w:r>
          </w:p>
        </w:tc>
        <w:tc>
          <w:tcPr>
            <w:tcW w:w="1815"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13,388.15</w:t>
            </w:r>
          </w:p>
        </w:tc>
        <w:tc>
          <w:tcPr>
            <w:tcW w:w="1815"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815"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13,388.15</w:t>
            </w:r>
          </w:p>
        </w:tc>
        <w:tc>
          <w:tcPr>
            <w:tcW w:w="1368"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19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62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tblPrEx>
          <w:tblLayout w:type="fixed"/>
          <w:tblCellMar>
            <w:top w:w="15" w:type="dxa"/>
            <w:left w:w="15" w:type="dxa"/>
            <w:bottom w:w="15" w:type="dxa"/>
            <w:right w:w="15" w:type="dxa"/>
          </w:tblCellMar>
        </w:tblPrEx>
        <w:tc>
          <w:tcPr>
            <w:tcW w:w="3020" w:type="dxa"/>
            <w:gridSpan w:val="3"/>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20123</w:t>
            </w:r>
          </w:p>
        </w:tc>
        <w:tc>
          <w:tcPr>
            <w:tcW w:w="2327"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民族事务</w:t>
            </w:r>
          </w:p>
        </w:tc>
        <w:tc>
          <w:tcPr>
            <w:tcW w:w="1815"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75,502.5</w:t>
            </w:r>
          </w:p>
        </w:tc>
        <w:tc>
          <w:tcPr>
            <w:tcW w:w="1815"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815"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75,502.5</w:t>
            </w:r>
          </w:p>
        </w:tc>
        <w:tc>
          <w:tcPr>
            <w:tcW w:w="1368"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19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62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tblPrEx>
          <w:tblLayout w:type="fixed"/>
          <w:tblCellMar>
            <w:top w:w="15" w:type="dxa"/>
            <w:left w:w="15" w:type="dxa"/>
            <w:bottom w:w="15" w:type="dxa"/>
            <w:right w:w="15" w:type="dxa"/>
          </w:tblCellMar>
        </w:tblPrEx>
        <w:tc>
          <w:tcPr>
            <w:tcW w:w="3020" w:type="dxa"/>
            <w:gridSpan w:val="3"/>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2012304</w:t>
            </w:r>
          </w:p>
        </w:tc>
        <w:tc>
          <w:tcPr>
            <w:tcW w:w="2327"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民族工作专项</w:t>
            </w:r>
          </w:p>
        </w:tc>
        <w:tc>
          <w:tcPr>
            <w:tcW w:w="1815"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75,502.5</w:t>
            </w:r>
          </w:p>
        </w:tc>
        <w:tc>
          <w:tcPr>
            <w:tcW w:w="1815"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815"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75,502.5</w:t>
            </w:r>
          </w:p>
        </w:tc>
        <w:tc>
          <w:tcPr>
            <w:tcW w:w="1368"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19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62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tblPrEx>
          <w:tblLayout w:type="fixed"/>
          <w:tblCellMar>
            <w:top w:w="15" w:type="dxa"/>
            <w:left w:w="15" w:type="dxa"/>
            <w:bottom w:w="15" w:type="dxa"/>
            <w:right w:w="15" w:type="dxa"/>
          </w:tblCellMar>
        </w:tblPrEx>
        <w:tc>
          <w:tcPr>
            <w:tcW w:w="3020" w:type="dxa"/>
            <w:gridSpan w:val="3"/>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20132</w:t>
            </w:r>
          </w:p>
        </w:tc>
        <w:tc>
          <w:tcPr>
            <w:tcW w:w="2327"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组织事务</w:t>
            </w:r>
          </w:p>
        </w:tc>
        <w:tc>
          <w:tcPr>
            <w:tcW w:w="1815"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50,343</w:t>
            </w:r>
          </w:p>
        </w:tc>
        <w:tc>
          <w:tcPr>
            <w:tcW w:w="1815"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815"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50,343</w:t>
            </w:r>
          </w:p>
        </w:tc>
        <w:tc>
          <w:tcPr>
            <w:tcW w:w="1368"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19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62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tblPrEx>
          <w:tblLayout w:type="fixed"/>
          <w:tblCellMar>
            <w:top w:w="15" w:type="dxa"/>
            <w:left w:w="15" w:type="dxa"/>
            <w:bottom w:w="15" w:type="dxa"/>
            <w:right w:w="15" w:type="dxa"/>
          </w:tblCellMar>
        </w:tblPrEx>
        <w:tc>
          <w:tcPr>
            <w:tcW w:w="3020" w:type="dxa"/>
            <w:gridSpan w:val="3"/>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2013202</w:t>
            </w:r>
          </w:p>
        </w:tc>
        <w:tc>
          <w:tcPr>
            <w:tcW w:w="2327"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一般行政管理事务</w:t>
            </w:r>
          </w:p>
        </w:tc>
        <w:tc>
          <w:tcPr>
            <w:tcW w:w="1815"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50,343</w:t>
            </w:r>
          </w:p>
        </w:tc>
        <w:tc>
          <w:tcPr>
            <w:tcW w:w="1815"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815"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50,343</w:t>
            </w:r>
          </w:p>
        </w:tc>
        <w:tc>
          <w:tcPr>
            <w:tcW w:w="1368"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19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62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tblPrEx>
          <w:tblLayout w:type="fixed"/>
          <w:tblCellMar>
            <w:top w:w="15" w:type="dxa"/>
            <w:left w:w="15" w:type="dxa"/>
            <w:bottom w:w="15" w:type="dxa"/>
            <w:right w:w="15" w:type="dxa"/>
          </w:tblCellMar>
        </w:tblPrEx>
        <w:tc>
          <w:tcPr>
            <w:tcW w:w="3020" w:type="dxa"/>
            <w:gridSpan w:val="3"/>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20136</w:t>
            </w:r>
          </w:p>
        </w:tc>
        <w:tc>
          <w:tcPr>
            <w:tcW w:w="2327"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其他共产党事务支出</w:t>
            </w:r>
          </w:p>
        </w:tc>
        <w:tc>
          <w:tcPr>
            <w:tcW w:w="1815"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9,460</w:t>
            </w:r>
          </w:p>
        </w:tc>
        <w:tc>
          <w:tcPr>
            <w:tcW w:w="1815"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815"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9,460</w:t>
            </w:r>
          </w:p>
        </w:tc>
        <w:tc>
          <w:tcPr>
            <w:tcW w:w="1368"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19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62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tblPrEx>
          <w:tblLayout w:type="fixed"/>
          <w:tblCellMar>
            <w:top w:w="15" w:type="dxa"/>
            <w:left w:w="15" w:type="dxa"/>
            <w:bottom w:w="15" w:type="dxa"/>
            <w:right w:w="15" w:type="dxa"/>
          </w:tblCellMar>
        </w:tblPrEx>
        <w:tc>
          <w:tcPr>
            <w:tcW w:w="3020" w:type="dxa"/>
            <w:gridSpan w:val="3"/>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2013602</w:t>
            </w:r>
          </w:p>
        </w:tc>
        <w:tc>
          <w:tcPr>
            <w:tcW w:w="2327"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一般行政管理事务</w:t>
            </w:r>
          </w:p>
        </w:tc>
        <w:tc>
          <w:tcPr>
            <w:tcW w:w="1815"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9,460</w:t>
            </w:r>
          </w:p>
        </w:tc>
        <w:tc>
          <w:tcPr>
            <w:tcW w:w="1815"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815"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9,460</w:t>
            </w:r>
          </w:p>
        </w:tc>
        <w:tc>
          <w:tcPr>
            <w:tcW w:w="1368"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19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62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tblPrEx>
          <w:tblLayout w:type="fixed"/>
          <w:tblCellMar>
            <w:top w:w="15" w:type="dxa"/>
            <w:left w:w="15" w:type="dxa"/>
            <w:bottom w:w="15" w:type="dxa"/>
            <w:right w:w="15" w:type="dxa"/>
          </w:tblCellMar>
        </w:tblPrEx>
        <w:tc>
          <w:tcPr>
            <w:tcW w:w="3020" w:type="dxa"/>
            <w:gridSpan w:val="3"/>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203</w:t>
            </w:r>
          </w:p>
        </w:tc>
        <w:tc>
          <w:tcPr>
            <w:tcW w:w="2327"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国防支出</w:t>
            </w:r>
          </w:p>
        </w:tc>
        <w:tc>
          <w:tcPr>
            <w:tcW w:w="1815"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10,000</w:t>
            </w:r>
          </w:p>
        </w:tc>
        <w:tc>
          <w:tcPr>
            <w:tcW w:w="1815"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815"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10,000</w:t>
            </w:r>
          </w:p>
        </w:tc>
        <w:tc>
          <w:tcPr>
            <w:tcW w:w="1368"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19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62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tblPrEx>
          <w:tblLayout w:type="fixed"/>
          <w:tblCellMar>
            <w:top w:w="15" w:type="dxa"/>
            <w:left w:w="15" w:type="dxa"/>
            <w:bottom w:w="15" w:type="dxa"/>
            <w:right w:w="15" w:type="dxa"/>
          </w:tblCellMar>
        </w:tblPrEx>
        <w:tc>
          <w:tcPr>
            <w:tcW w:w="3020" w:type="dxa"/>
            <w:gridSpan w:val="3"/>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20306</w:t>
            </w:r>
          </w:p>
        </w:tc>
        <w:tc>
          <w:tcPr>
            <w:tcW w:w="2327"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国防动员</w:t>
            </w:r>
          </w:p>
        </w:tc>
        <w:tc>
          <w:tcPr>
            <w:tcW w:w="1815"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10,000</w:t>
            </w:r>
          </w:p>
        </w:tc>
        <w:tc>
          <w:tcPr>
            <w:tcW w:w="1815"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815"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10,000</w:t>
            </w:r>
          </w:p>
        </w:tc>
        <w:tc>
          <w:tcPr>
            <w:tcW w:w="1368"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19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62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tblPrEx>
          <w:tblLayout w:type="fixed"/>
          <w:tblCellMar>
            <w:top w:w="15" w:type="dxa"/>
            <w:left w:w="15" w:type="dxa"/>
            <w:bottom w:w="15" w:type="dxa"/>
            <w:right w:w="15" w:type="dxa"/>
          </w:tblCellMar>
        </w:tblPrEx>
        <w:tc>
          <w:tcPr>
            <w:tcW w:w="3020" w:type="dxa"/>
            <w:gridSpan w:val="3"/>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2030601</w:t>
            </w:r>
          </w:p>
        </w:tc>
        <w:tc>
          <w:tcPr>
            <w:tcW w:w="2327"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兵役征集</w:t>
            </w:r>
          </w:p>
        </w:tc>
        <w:tc>
          <w:tcPr>
            <w:tcW w:w="1815"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10,000</w:t>
            </w:r>
          </w:p>
        </w:tc>
        <w:tc>
          <w:tcPr>
            <w:tcW w:w="1815"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815"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10,000</w:t>
            </w:r>
          </w:p>
        </w:tc>
        <w:tc>
          <w:tcPr>
            <w:tcW w:w="1368"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19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62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tblPrEx>
          <w:tblLayout w:type="fixed"/>
          <w:tblCellMar>
            <w:top w:w="15" w:type="dxa"/>
            <w:left w:w="15" w:type="dxa"/>
            <w:bottom w:w="15" w:type="dxa"/>
            <w:right w:w="15" w:type="dxa"/>
          </w:tblCellMar>
        </w:tblPrEx>
        <w:tc>
          <w:tcPr>
            <w:tcW w:w="3020" w:type="dxa"/>
            <w:gridSpan w:val="3"/>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204</w:t>
            </w:r>
          </w:p>
        </w:tc>
        <w:tc>
          <w:tcPr>
            <w:tcW w:w="2327"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公共安全支出</w:t>
            </w:r>
          </w:p>
        </w:tc>
        <w:tc>
          <w:tcPr>
            <w:tcW w:w="1815"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6,064.12</w:t>
            </w:r>
          </w:p>
        </w:tc>
        <w:tc>
          <w:tcPr>
            <w:tcW w:w="1815"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815"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6,064.12</w:t>
            </w:r>
          </w:p>
        </w:tc>
        <w:tc>
          <w:tcPr>
            <w:tcW w:w="1368"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19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62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tblPrEx>
          <w:tblLayout w:type="fixed"/>
          <w:tblCellMar>
            <w:top w:w="15" w:type="dxa"/>
            <w:left w:w="15" w:type="dxa"/>
            <w:bottom w:w="15" w:type="dxa"/>
            <w:right w:w="15" w:type="dxa"/>
          </w:tblCellMar>
        </w:tblPrEx>
        <w:tc>
          <w:tcPr>
            <w:tcW w:w="3020" w:type="dxa"/>
            <w:gridSpan w:val="3"/>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20406</w:t>
            </w:r>
          </w:p>
        </w:tc>
        <w:tc>
          <w:tcPr>
            <w:tcW w:w="2327"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司法</w:t>
            </w:r>
          </w:p>
        </w:tc>
        <w:tc>
          <w:tcPr>
            <w:tcW w:w="1815"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6,064.12</w:t>
            </w:r>
          </w:p>
        </w:tc>
        <w:tc>
          <w:tcPr>
            <w:tcW w:w="1815"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815"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6,064.12</w:t>
            </w:r>
          </w:p>
        </w:tc>
        <w:tc>
          <w:tcPr>
            <w:tcW w:w="1368"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19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62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tblPrEx>
          <w:tblLayout w:type="fixed"/>
          <w:tblCellMar>
            <w:top w:w="15" w:type="dxa"/>
            <w:left w:w="15" w:type="dxa"/>
            <w:bottom w:w="15" w:type="dxa"/>
            <w:right w:w="15" w:type="dxa"/>
          </w:tblCellMar>
        </w:tblPrEx>
        <w:tc>
          <w:tcPr>
            <w:tcW w:w="3020" w:type="dxa"/>
            <w:gridSpan w:val="3"/>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2040602</w:t>
            </w:r>
          </w:p>
        </w:tc>
        <w:tc>
          <w:tcPr>
            <w:tcW w:w="2327"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一般行政管理事务</w:t>
            </w:r>
          </w:p>
        </w:tc>
        <w:tc>
          <w:tcPr>
            <w:tcW w:w="1815"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6,064.12</w:t>
            </w:r>
          </w:p>
        </w:tc>
        <w:tc>
          <w:tcPr>
            <w:tcW w:w="1815"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815"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6,064.12</w:t>
            </w:r>
          </w:p>
        </w:tc>
        <w:tc>
          <w:tcPr>
            <w:tcW w:w="1368"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19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62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tblPrEx>
          <w:tblLayout w:type="fixed"/>
          <w:tblCellMar>
            <w:top w:w="15" w:type="dxa"/>
            <w:left w:w="15" w:type="dxa"/>
            <w:bottom w:w="15" w:type="dxa"/>
            <w:right w:w="15" w:type="dxa"/>
          </w:tblCellMar>
        </w:tblPrEx>
        <w:tc>
          <w:tcPr>
            <w:tcW w:w="3020" w:type="dxa"/>
            <w:gridSpan w:val="3"/>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205</w:t>
            </w:r>
          </w:p>
        </w:tc>
        <w:tc>
          <w:tcPr>
            <w:tcW w:w="2327"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教育支出</w:t>
            </w:r>
          </w:p>
        </w:tc>
        <w:tc>
          <w:tcPr>
            <w:tcW w:w="1815"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1,700</w:t>
            </w:r>
          </w:p>
        </w:tc>
        <w:tc>
          <w:tcPr>
            <w:tcW w:w="1815"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815"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1,700</w:t>
            </w:r>
          </w:p>
        </w:tc>
        <w:tc>
          <w:tcPr>
            <w:tcW w:w="1368"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19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62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tblPrEx>
          <w:tblLayout w:type="fixed"/>
          <w:tblCellMar>
            <w:top w:w="15" w:type="dxa"/>
            <w:left w:w="15" w:type="dxa"/>
            <w:bottom w:w="15" w:type="dxa"/>
            <w:right w:w="15" w:type="dxa"/>
          </w:tblCellMar>
        </w:tblPrEx>
        <w:tc>
          <w:tcPr>
            <w:tcW w:w="3020" w:type="dxa"/>
            <w:gridSpan w:val="3"/>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20599</w:t>
            </w:r>
          </w:p>
        </w:tc>
        <w:tc>
          <w:tcPr>
            <w:tcW w:w="2327"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其他教育支出</w:t>
            </w:r>
          </w:p>
        </w:tc>
        <w:tc>
          <w:tcPr>
            <w:tcW w:w="1815"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1,700</w:t>
            </w:r>
          </w:p>
        </w:tc>
        <w:tc>
          <w:tcPr>
            <w:tcW w:w="1815"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815"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1,700</w:t>
            </w:r>
          </w:p>
        </w:tc>
        <w:tc>
          <w:tcPr>
            <w:tcW w:w="1368"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19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62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tblPrEx>
          <w:tblLayout w:type="fixed"/>
          <w:tblCellMar>
            <w:top w:w="15" w:type="dxa"/>
            <w:left w:w="15" w:type="dxa"/>
            <w:bottom w:w="15" w:type="dxa"/>
            <w:right w:w="15" w:type="dxa"/>
          </w:tblCellMar>
        </w:tblPrEx>
        <w:tc>
          <w:tcPr>
            <w:tcW w:w="3020" w:type="dxa"/>
            <w:gridSpan w:val="3"/>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2059999</w:t>
            </w:r>
          </w:p>
        </w:tc>
        <w:tc>
          <w:tcPr>
            <w:tcW w:w="2327"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其他教育支出</w:t>
            </w:r>
          </w:p>
        </w:tc>
        <w:tc>
          <w:tcPr>
            <w:tcW w:w="1815"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1,700</w:t>
            </w:r>
          </w:p>
        </w:tc>
        <w:tc>
          <w:tcPr>
            <w:tcW w:w="1815"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815"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1,700</w:t>
            </w:r>
          </w:p>
        </w:tc>
        <w:tc>
          <w:tcPr>
            <w:tcW w:w="1368"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19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62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tblPrEx>
          <w:tblLayout w:type="fixed"/>
          <w:tblCellMar>
            <w:top w:w="15" w:type="dxa"/>
            <w:left w:w="15" w:type="dxa"/>
            <w:bottom w:w="15" w:type="dxa"/>
            <w:right w:w="15" w:type="dxa"/>
          </w:tblCellMar>
        </w:tblPrEx>
        <w:tc>
          <w:tcPr>
            <w:tcW w:w="3020" w:type="dxa"/>
            <w:gridSpan w:val="3"/>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206</w:t>
            </w:r>
          </w:p>
        </w:tc>
        <w:tc>
          <w:tcPr>
            <w:tcW w:w="2327"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科学技术支出</w:t>
            </w:r>
          </w:p>
        </w:tc>
        <w:tc>
          <w:tcPr>
            <w:tcW w:w="1815"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922.83</w:t>
            </w:r>
          </w:p>
        </w:tc>
        <w:tc>
          <w:tcPr>
            <w:tcW w:w="1815"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815"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922.83</w:t>
            </w:r>
          </w:p>
        </w:tc>
        <w:tc>
          <w:tcPr>
            <w:tcW w:w="1368"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19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62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tblPrEx>
          <w:tblLayout w:type="fixed"/>
          <w:tblCellMar>
            <w:top w:w="15" w:type="dxa"/>
            <w:left w:w="15" w:type="dxa"/>
            <w:bottom w:w="15" w:type="dxa"/>
            <w:right w:w="15" w:type="dxa"/>
          </w:tblCellMar>
        </w:tblPrEx>
        <w:tc>
          <w:tcPr>
            <w:tcW w:w="3020" w:type="dxa"/>
            <w:gridSpan w:val="3"/>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20607</w:t>
            </w:r>
          </w:p>
        </w:tc>
        <w:tc>
          <w:tcPr>
            <w:tcW w:w="2327"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科学技术普及</w:t>
            </w:r>
          </w:p>
        </w:tc>
        <w:tc>
          <w:tcPr>
            <w:tcW w:w="1815"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922.83</w:t>
            </w:r>
          </w:p>
        </w:tc>
        <w:tc>
          <w:tcPr>
            <w:tcW w:w="1815"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815"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922.83</w:t>
            </w:r>
          </w:p>
        </w:tc>
        <w:tc>
          <w:tcPr>
            <w:tcW w:w="1368"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19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62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tblPrEx>
          <w:tblLayout w:type="fixed"/>
          <w:tblCellMar>
            <w:top w:w="15" w:type="dxa"/>
            <w:left w:w="15" w:type="dxa"/>
            <w:bottom w:w="15" w:type="dxa"/>
            <w:right w:w="15" w:type="dxa"/>
          </w:tblCellMar>
        </w:tblPrEx>
        <w:tc>
          <w:tcPr>
            <w:tcW w:w="3020" w:type="dxa"/>
            <w:gridSpan w:val="3"/>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2060799</w:t>
            </w:r>
          </w:p>
        </w:tc>
        <w:tc>
          <w:tcPr>
            <w:tcW w:w="2327"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其他科学技术普及支出</w:t>
            </w:r>
          </w:p>
        </w:tc>
        <w:tc>
          <w:tcPr>
            <w:tcW w:w="1815"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922.83</w:t>
            </w:r>
          </w:p>
        </w:tc>
        <w:tc>
          <w:tcPr>
            <w:tcW w:w="1815"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815"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922.83</w:t>
            </w:r>
          </w:p>
        </w:tc>
        <w:tc>
          <w:tcPr>
            <w:tcW w:w="1368"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19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62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tblPrEx>
          <w:tblLayout w:type="fixed"/>
          <w:tblCellMar>
            <w:top w:w="15" w:type="dxa"/>
            <w:left w:w="15" w:type="dxa"/>
            <w:bottom w:w="15" w:type="dxa"/>
            <w:right w:w="15" w:type="dxa"/>
          </w:tblCellMar>
        </w:tblPrEx>
        <w:tc>
          <w:tcPr>
            <w:tcW w:w="3020" w:type="dxa"/>
            <w:gridSpan w:val="3"/>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207</w:t>
            </w:r>
          </w:p>
        </w:tc>
        <w:tc>
          <w:tcPr>
            <w:tcW w:w="2327"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文化旅游体育与传媒支出</w:t>
            </w:r>
          </w:p>
        </w:tc>
        <w:tc>
          <w:tcPr>
            <w:tcW w:w="1815"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82,177</w:t>
            </w:r>
          </w:p>
        </w:tc>
        <w:tc>
          <w:tcPr>
            <w:tcW w:w="1815"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815"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82,177</w:t>
            </w:r>
          </w:p>
        </w:tc>
        <w:tc>
          <w:tcPr>
            <w:tcW w:w="1368"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19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62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tblPrEx>
          <w:tblLayout w:type="fixed"/>
          <w:tblCellMar>
            <w:top w:w="15" w:type="dxa"/>
            <w:left w:w="15" w:type="dxa"/>
            <w:bottom w:w="15" w:type="dxa"/>
            <w:right w:w="15" w:type="dxa"/>
          </w:tblCellMar>
        </w:tblPrEx>
        <w:tc>
          <w:tcPr>
            <w:tcW w:w="3020" w:type="dxa"/>
            <w:gridSpan w:val="3"/>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20799</w:t>
            </w:r>
          </w:p>
        </w:tc>
        <w:tc>
          <w:tcPr>
            <w:tcW w:w="2327"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其他文化旅游体育与传媒支出</w:t>
            </w:r>
          </w:p>
        </w:tc>
        <w:tc>
          <w:tcPr>
            <w:tcW w:w="1815"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82,177</w:t>
            </w:r>
          </w:p>
        </w:tc>
        <w:tc>
          <w:tcPr>
            <w:tcW w:w="1815"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815"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82,177</w:t>
            </w:r>
          </w:p>
        </w:tc>
        <w:tc>
          <w:tcPr>
            <w:tcW w:w="1368"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19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62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tblPrEx>
          <w:tblLayout w:type="fixed"/>
          <w:tblCellMar>
            <w:top w:w="15" w:type="dxa"/>
            <w:left w:w="15" w:type="dxa"/>
            <w:bottom w:w="15" w:type="dxa"/>
            <w:right w:w="15" w:type="dxa"/>
          </w:tblCellMar>
        </w:tblPrEx>
        <w:tc>
          <w:tcPr>
            <w:tcW w:w="3020" w:type="dxa"/>
            <w:gridSpan w:val="3"/>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2079999</w:t>
            </w:r>
          </w:p>
        </w:tc>
        <w:tc>
          <w:tcPr>
            <w:tcW w:w="2327"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其他文化旅游体育与传媒支出</w:t>
            </w:r>
          </w:p>
        </w:tc>
        <w:tc>
          <w:tcPr>
            <w:tcW w:w="1815"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82,177</w:t>
            </w:r>
          </w:p>
        </w:tc>
        <w:tc>
          <w:tcPr>
            <w:tcW w:w="1815"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815"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82,177</w:t>
            </w:r>
          </w:p>
        </w:tc>
        <w:tc>
          <w:tcPr>
            <w:tcW w:w="1368"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19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62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tblPrEx>
          <w:tblLayout w:type="fixed"/>
          <w:tblCellMar>
            <w:top w:w="15" w:type="dxa"/>
            <w:left w:w="15" w:type="dxa"/>
            <w:bottom w:w="15" w:type="dxa"/>
            <w:right w:w="15" w:type="dxa"/>
          </w:tblCellMar>
        </w:tblPrEx>
        <w:tc>
          <w:tcPr>
            <w:tcW w:w="3020" w:type="dxa"/>
            <w:gridSpan w:val="3"/>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208</w:t>
            </w:r>
          </w:p>
        </w:tc>
        <w:tc>
          <w:tcPr>
            <w:tcW w:w="2327"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社会保障和就业支出</w:t>
            </w:r>
          </w:p>
        </w:tc>
        <w:tc>
          <w:tcPr>
            <w:tcW w:w="1815"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1,464,536.25</w:t>
            </w:r>
          </w:p>
        </w:tc>
        <w:tc>
          <w:tcPr>
            <w:tcW w:w="1815"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502,419.79</w:t>
            </w:r>
          </w:p>
        </w:tc>
        <w:tc>
          <w:tcPr>
            <w:tcW w:w="1815"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962,116.46</w:t>
            </w:r>
          </w:p>
        </w:tc>
        <w:tc>
          <w:tcPr>
            <w:tcW w:w="1368"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19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62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tblPrEx>
          <w:tblLayout w:type="fixed"/>
          <w:tblCellMar>
            <w:top w:w="15" w:type="dxa"/>
            <w:left w:w="15" w:type="dxa"/>
            <w:bottom w:w="15" w:type="dxa"/>
            <w:right w:w="15" w:type="dxa"/>
          </w:tblCellMar>
        </w:tblPrEx>
        <w:tc>
          <w:tcPr>
            <w:tcW w:w="3020" w:type="dxa"/>
            <w:gridSpan w:val="3"/>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20801</w:t>
            </w:r>
          </w:p>
        </w:tc>
        <w:tc>
          <w:tcPr>
            <w:tcW w:w="2327"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人力资源和社会保障管理事务</w:t>
            </w:r>
          </w:p>
        </w:tc>
        <w:tc>
          <w:tcPr>
            <w:tcW w:w="1815"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4,740</w:t>
            </w:r>
          </w:p>
        </w:tc>
        <w:tc>
          <w:tcPr>
            <w:tcW w:w="1815"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815"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4,740</w:t>
            </w:r>
          </w:p>
        </w:tc>
        <w:tc>
          <w:tcPr>
            <w:tcW w:w="1368"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19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62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tblPrEx>
          <w:tblLayout w:type="fixed"/>
          <w:tblCellMar>
            <w:top w:w="15" w:type="dxa"/>
            <w:left w:w="15" w:type="dxa"/>
            <w:bottom w:w="15" w:type="dxa"/>
            <w:right w:w="15" w:type="dxa"/>
          </w:tblCellMar>
        </w:tblPrEx>
        <w:tc>
          <w:tcPr>
            <w:tcW w:w="3020" w:type="dxa"/>
            <w:gridSpan w:val="3"/>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2080106</w:t>
            </w:r>
          </w:p>
        </w:tc>
        <w:tc>
          <w:tcPr>
            <w:tcW w:w="2327"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就业管理事务</w:t>
            </w:r>
          </w:p>
        </w:tc>
        <w:tc>
          <w:tcPr>
            <w:tcW w:w="1815"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4,740</w:t>
            </w:r>
          </w:p>
        </w:tc>
        <w:tc>
          <w:tcPr>
            <w:tcW w:w="1815"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815"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4,740</w:t>
            </w:r>
          </w:p>
        </w:tc>
        <w:tc>
          <w:tcPr>
            <w:tcW w:w="1368"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19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62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tblPrEx>
          <w:tblLayout w:type="fixed"/>
          <w:tblCellMar>
            <w:top w:w="15" w:type="dxa"/>
            <w:left w:w="15" w:type="dxa"/>
            <w:bottom w:w="15" w:type="dxa"/>
            <w:right w:w="15" w:type="dxa"/>
          </w:tblCellMar>
        </w:tblPrEx>
        <w:tc>
          <w:tcPr>
            <w:tcW w:w="3020" w:type="dxa"/>
            <w:gridSpan w:val="3"/>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20802</w:t>
            </w:r>
          </w:p>
        </w:tc>
        <w:tc>
          <w:tcPr>
            <w:tcW w:w="2327"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民政管理事务</w:t>
            </w:r>
          </w:p>
        </w:tc>
        <w:tc>
          <w:tcPr>
            <w:tcW w:w="1815"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818,991.46</w:t>
            </w:r>
          </w:p>
        </w:tc>
        <w:tc>
          <w:tcPr>
            <w:tcW w:w="1815"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815"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818,991.46</w:t>
            </w:r>
          </w:p>
        </w:tc>
        <w:tc>
          <w:tcPr>
            <w:tcW w:w="1368"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19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62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tblPrEx>
          <w:tblLayout w:type="fixed"/>
          <w:tblCellMar>
            <w:top w:w="15" w:type="dxa"/>
            <w:left w:w="15" w:type="dxa"/>
            <w:bottom w:w="15" w:type="dxa"/>
            <w:right w:w="15" w:type="dxa"/>
          </w:tblCellMar>
        </w:tblPrEx>
        <w:tc>
          <w:tcPr>
            <w:tcW w:w="3020" w:type="dxa"/>
            <w:gridSpan w:val="3"/>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2080208</w:t>
            </w:r>
          </w:p>
        </w:tc>
        <w:tc>
          <w:tcPr>
            <w:tcW w:w="2327"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基层政权建设和社区治理</w:t>
            </w:r>
          </w:p>
        </w:tc>
        <w:tc>
          <w:tcPr>
            <w:tcW w:w="1815"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818,991.46</w:t>
            </w:r>
          </w:p>
        </w:tc>
        <w:tc>
          <w:tcPr>
            <w:tcW w:w="1815"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815"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818,991.46</w:t>
            </w:r>
          </w:p>
        </w:tc>
        <w:tc>
          <w:tcPr>
            <w:tcW w:w="1368"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19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62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tblPrEx>
          <w:tblLayout w:type="fixed"/>
          <w:tblCellMar>
            <w:top w:w="15" w:type="dxa"/>
            <w:left w:w="15" w:type="dxa"/>
            <w:bottom w:w="15" w:type="dxa"/>
            <w:right w:w="15" w:type="dxa"/>
          </w:tblCellMar>
        </w:tblPrEx>
        <w:tc>
          <w:tcPr>
            <w:tcW w:w="3020" w:type="dxa"/>
            <w:gridSpan w:val="3"/>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20805</w:t>
            </w:r>
          </w:p>
        </w:tc>
        <w:tc>
          <w:tcPr>
            <w:tcW w:w="2327"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行政事业单位养老支出</w:t>
            </w:r>
          </w:p>
        </w:tc>
        <w:tc>
          <w:tcPr>
            <w:tcW w:w="1815"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498,158.42</w:t>
            </w:r>
          </w:p>
        </w:tc>
        <w:tc>
          <w:tcPr>
            <w:tcW w:w="1815"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498,158.42</w:t>
            </w:r>
          </w:p>
        </w:tc>
        <w:tc>
          <w:tcPr>
            <w:tcW w:w="1815"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368"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19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62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tblPrEx>
          <w:tblLayout w:type="fixed"/>
          <w:tblCellMar>
            <w:top w:w="15" w:type="dxa"/>
            <w:left w:w="15" w:type="dxa"/>
            <w:bottom w:w="15" w:type="dxa"/>
            <w:right w:w="15" w:type="dxa"/>
          </w:tblCellMar>
        </w:tblPrEx>
        <w:tc>
          <w:tcPr>
            <w:tcW w:w="3020" w:type="dxa"/>
            <w:gridSpan w:val="3"/>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2080505</w:t>
            </w:r>
          </w:p>
        </w:tc>
        <w:tc>
          <w:tcPr>
            <w:tcW w:w="2327"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机关事业单位基本养老保险缴费支出</w:t>
            </w:r>
          </w:p>
        </w:tc>
        <w:tc>
          <w:tcPr>
            <w:tcW w:w="1815"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260,168.42</w:t>
            </w:r>
          </w:p>
        </w:tc>
        <w:tc>
          <w:tcPr>
            <w:tcW w:w="1815"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260,168.42</w:t>
            </w:r>
          </w:p>
        </w:tc>
        <w:tc>
          <w:tcPr>
            <w:tcW w:w="1815"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368"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19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62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tblPrEx>
          <w:tblLayout w:type="fixed"/>
          <w:tblCellMar>
            <w:top w:w="15" w:type="dxa"/>
            <w:left w:w="15" w:type="dxa"/>
            <w:bottom w:w="15" w:type="dxa"/>
            <w:right w:w="15" w:type="dxa"/>
          </w:tblCellMar>
        </w:tblPrEx>
        <w:tc>
          <w:tcPr>
            <w:tcW w:w="3020" w:type="dxa"/>
            <w:gridSpan w:val="3"/>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2080506</w:t>
            </w:r>
          </w:p>
        </w:tc>
        <w:tc>
          <w:tcPr>
            <w:tcW w:w="2327"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机关事业单位职业年金缴费支出</w:t>
            </w:r>
          </w:p>
        </w:tc>
        <w:tc>
          <w:tcPr>
            <w:tcW w:w="1815"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130,273.2</w:t>
            </w:r>
          </w:p>
        </w:tc>
        <w:tc>
          <w:tcPr>
            <w:tcW w:w="1815"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130,273.2</w:t>
            </w:r>
          </w:p>
        </w:tc>
        <w:tc>
          <w:tcPr>
            <w:tcW w:w="1815"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368"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19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62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tblPrEx>
          <w:tblLayout w:type="fixed"/>
          <w:tblCellMar>
            <w:top w:w="15" w:type="dxa"/>
            <w:left w:w="15" w:type="dxa"/>
            <w:bottom w:w="15" w:type="dxa"/>
            <w:right w:w="15" w:type="dxa"/>
          </w:tblCellMar>
        </w:tblPrEx>
        <w:tc>
          <w:tcPr>
            <w:tcW w:w="3020" w:type="dxa"/>
            <w:gridSpan w:val="3"/>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2080599</w:t>
            </w:r>
          </w:p>
        </w:tc>
        <w:tc>
          <w:tcPr>
            <w:tcW w:w="2327"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其他行政事业单位养老支出</w:t>
            </w:r>
          </w:p>
        </w:tc>
        <w:tc>
          <w:tcPr>
            <w:tcW w:w="1815"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107,716.8</w:t>
            </w:r>
          </w:p>
        </w:tc>
        <w:tc>
          <w:tcPr>
            <w:tcW w:w="1815"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107,716.8</w:t>
            </w:r>
          </w:p>
        </w:tc>
        <w:tc>
          <w:tcPr>
            <w:tcW w:w="1815"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368"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19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62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tblPrEx>
          <w:tblLayout w:type="fixed"/>
          <w:tblCellMar>
            <w:top w:w="15" w:type="dxa"/>
            <w:left w:w="15" w:type="dxa"/>
            <w:bottom w:w="15" w:type="dxa"/>
            <w:right w:w="15" w:type="dxa"/>
          </w:tblCellMar>
        </w:tblPrEx>
        <w:tc>
          <w:tcPr>
            <w:tcW w:w="3020" w:type="dxa"/>
            <w:gridSpan w:val="3"/>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20807</w:t>
            </w:r>
          </w:p>
        </w:tc>
        <w:tc>
          <w:tcPr>
            <w:tcW w:w="2327"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就业补助</w:t>
            </w:r>
          </w:p>
        </w:tc>
        <w:tc>
          <w:tcPr>
            <w:tcW w:w="1815"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9,999</w:t>
            </w:r>
          </w:p>
        </w:tc>
        <w:tc>
          <w:tcPr>
            <w:tcW w:w="1815"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815"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9,999</w:t>
            </w:r>
          </w:p>
        </w:tc>
        <w:tc>
          <w:tcPr>
            <w:tcW w:w="1368"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19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62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tblPrEx>
          <w:tblLayout w:type="fixed"/>
          <w:tblCellMar>
            <w:top w:w="15" w:type="dxa"/>
            <w:left w:w="15" w:type="dxa"/>
            <w:bottom w:w="15" w:type="dxa"/>
            <w:right w:w="15" w:type="dxa"/>
          </w:tblCellMar>
        </w:tblPrEx>
        <w:tc>
          <w:tcPr>
            <w:tcW w:w="3020" w:type="dxa"/>
            <w:gridSpan w:val="3"/>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2080701</w:t>
            </w:r>
          </w:p>
        </w:tc>
        <w:tc>
          <w:tcPr>
            <w:tcW w:w="2327"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就业创业服务补贴</w:t>
            </w:r>
          </w:p>
        </w:tc>
        <w:tc>
          <w:tcPr>
            <w:tcW w:w="1815"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9,999</w:t>
            </w:r>
          </w:p>
        </w:tc>
        <w:tc>
          <w:tcPr>
            <w:tcW w:w="1815"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815"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9,999</w:t>
            </w:r>
          </w:p>
        </w:tc>
        <w:tc>
          <w:tcPr>
            <w:tcW w:w="1368"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19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62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tblPrEx>
          <w:tblLayout w:type="fixed"/>
          <w:tblCellMar>
            <w:top w:w="15" w:type="dxa"/>
            <w:left w:w="15" w:type="dxa"/>
            <w:bottom w:w="15" w:type="dxa"/>
            <w:right w:w="15" w:type="dxa"/>
          </w:tblCellMar>
        </w:tblPrEx>
        <w:tc>
          <w:tcPr>
            <w:tcW w:w="3020" w:type="dxa"/>
            <w:gridSpan w:val="3"/>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20811</w:t>
            </w:r>
          </w:p>
        </w:tc>
        <w:tc>
          <w:tcPr>
            <w:tcW w:w="2327"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残疾人事业</w:t>
            </w:r>
          </w:p>
        </w:tc>
        <w:tc>
          <w:tcPr>
            <w:tcW w:w="1815"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4,411.37</w:t>
            </w:r>
          </w:p>
        </w:tc>
        <w:tc>
          <w:tcPr>
            <w:tcW w:w="1815"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4,261.37</w:t>
            </w:r>
          </w:p>
        </w:tc>
        <w:tc>
          <w:tcPr>
            <w:tcW w:w="1815"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150</w:t>
            </w:r>
          </w:p>
        </w:tc>
        <w:tc>
          <w:tcPr>
            <w:tcW w:w="1368"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19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62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tblPrEx>
          <w:tblLayout w:type="fixed"/>
          <w:tblCellMar>
            <w:top w:w="15" w:type="dxa"/>
            <w:left w:w="15" w:type="dxa"/>
            <w:bottom w:w="15" w:type="dxa"/>
            <w:right w:w="15" w:type="dxa"/>
          </w:tblCellMar>
        </w:tblPrEx>
        <w:tc>
          <w:tcPr>
            <w:tcW w:w="3020" w:type="dxa"/>
            <w:gridSpan w:val="3"/>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2081102</w:t>
            </w:r>
          </w:p>
        </w:tc>
        <w:tc>
          <w:tcPr>
            <w:tcW w:w="2327"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一般行政管理事务</w:t>
            </w:r>
          </w:p>
        </w:tc>
        <w:tc>
          <w:tcPr>
            <w:tcW w:w="1815"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150</w:t>
            </w:r>
          </w:p>
        </w:tc>
        <w:tc>
          <w:tcPr>
            <w:tcW w:w="1815"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815"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150</w:t>
            </w:r>
          </w:p>
        </w:tc>
        <w:tc>
          <w:tcPr>
            <w:tcW w:w="1368"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19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62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tblPrEx>
          <w:tblLayout w:type="fixed"/>
          <w:tblCellMar>
            <w:top w:w="15" w:type="dxa"/>
            <w:left w:w="15" w:type="dxa"/>
            <w:bottom w:w="15" w:type="dxa"/>
            <w:right w:w="15" w:type="dxa"/>
          </w:tblCellMar>
        </w:tblPrEx>
        <w:tc>
          <w:tcPr>
            <w:tcW w:w="3020" w:type="dxa"/>
            <w:gridSpan w:val="3"/>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2081105</w:t>
            </w:r>
          </w:p>
        </w:tc>
        <w:tc>
          <w:tcPr>
            <w:tcW w:w="2327"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残疾人就业</w:t>
            </w:r>
          </w:p>
        </w:tc>
        <w:tc>
          <w:tcPr>
            <w:tcW w:w="1815"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4,261.37</w:t>
            </w:r>
          </w:p>
        </w:tc>
        <w:tc>
          <w:tcPr>
            <w:tcW w:w="1815"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4,261.37</w:t>
            </w:r>
          </w:p>
        </w:tc>
        <w:tc>
          <w:tcPr>
            <w:tcW w:w="1815"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368"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19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62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tblPrEx>
          <w:tblLayout w:type="fixed"/>
          <w:tblCellMar>
            <w:top w:w="15" w:type="dxa"/>
            <w:left w:w="15" w:type="dxa"/>
            <w:bottom w:w="15" w:type="dxa"/>
            <w:right w:w="15" w:type="dxa"/>
          </w:tblCellMar>
        </w:tblPrEx>
        <w:tc>
          <w:tcPr>
            <w:tcW w:w="3020" w:type="dxa"/>
            <w:gridSpan w:val="3"/>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20820</w:t>
            </w:r>
          </w:p>
        </w:tc>
        <w:tc>
          <w:tcPr>
            <w:tcW w:w="2327"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临时救助</w:t>
            </w:r>
          </w:p>
        </w:tc>
        <w:tc>
          <w:tcPr>
            <w:tcW w:w="1815"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127,236</w:t>
            </w:r>
          </w:p>
        </w:tc>
        <w:tc>
          <w:tcPr>
            <w:tcW w:w="1815"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815"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127,236</w:t>
            </w:r>
          </w:p>
        </w:tc>
        <w:tc>
          <w:tcPr>
            <w:tcW w:w="1368"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19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62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tblPrEx>
          <w:tblLayout w:type="fixed"/>
          <w:tblCellMar>
            <w:top w:w="15" w:type="dxa"/>
            <w:left w:w="15" w:type="dxa"/>
            <w:bottom w:w="15" w:type="dxa"/>
            <w:right w:w="15" w:type="dxa"/>
          </w:tblCellMar>
        </w:tblPrEx>
        <w:tc>
          <w:tcPr>
            <w:tcW w:w="3020" w:type="dxa"/>
            <w:gridSpan w:val="3"/>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2082001</w:t>
            </w:r>
          </w:p>
        </w:tc>
        <w:tc>
          <w:tcPr>
            <w:tcW w:w="2327"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临时救助支出</w:t>
            </w:r>
          </w:p>
        </w:tc>
        <w:tc>
          <w:tcPr>
            <w:tcW w:w="1815"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127,236</w:t>
            </w:r>
          </w:p>
        </w:tc>
        <w:tc>
          <w:tcPr>
            <w:tcW w:w="1815"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815"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127,236</w:t>
            </w:r>
          </w:p>
        </w:tc>
        <w:tc>
          <w:tcPr>
            <w:tcW w:w="1368"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19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62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tblPrEx>
          <w:tblLayout w:type="fixed"/>
          <w:tblCellMar>
            <w:top w:w="15" w:type="dxa"/>
            <w:left w:w="15" w:type="dxa"/>
            <w:bottom w:w="15" w:type="dxa"/>
            <w:right w:w="15" w:type="dxa"/>
          </w:tblCellMar>
        </w:tblPrEx>
        <w:tc>
          <w:tcPr>
            <w:tcW w:w="3020" w:type="dxa"/>
            <w:gridSpan w:val="3"/>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20828</w:t>
            </w:r>
          </w:p>
        </w:tc>
        <w:tc>
          <w:tcPr>
            <w:tcW w:w="2327"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退役军人管理事务</w:t>
            </w:r>
          </w:p>
        </w:tc>
        <w:tc>
          <w:tcPr>
            <w:tcW w:w="1815"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1,000</w:t>
            </w:r>
          </w:p>
        </w:tc>
        <w:tc>
          <w:tcPr>
            <w:tcW w:w="1815"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815"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1,000</w:t>
            </w:r>
          </w:p>
        </w:tc>
        <w:tc>
          <w:tcPr>
            <w:tcW w:w="1368"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19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62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tblPrEx>
          <w:tblLayout w:type="fixed"/>
          <w:tblCellMar>
            <w:top w:w="15" w:type="dxa"/>
            <w:left w:w="15" w:type="dxa"/>
            <w:bottom w:w="15" w:type="dxa"/>
            <w:right w:w="15" w:type="dxa"/>
          </w:tblCellMar>
        </w:tblPrEx>
        <w:tc>
          <w:tcPr>
            <w:tcW w:w="3020" w:type="dxa"/>
            <w:gridSpan w:val="3"/>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2082804</w:t>
            </w:r>
          </w:p>
        </w:tc>
        <w:tc>
          <w:tcPr>
            <w:tcW w:w="2327"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拥军优属</w:t>
            </w:r>
          </w:p>
        </w:tc>
        <w:tc>
          <w:tcPr>
            <w:tcW w:w="1815"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1,000</w:t>
            </w:r>
          </w:p>
        </w:tc>
        <w:tc>
          <w:tcPr>
            <w:tcW w:w="1815"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815"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1,000</w:t>
            </w:r>
          </w:p>
        </w:tc>
        <w:tc>
          <w:tcPr>
            <w:tcW w:w="1368"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19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62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tblPrEx>
          <w:tblLayout w:type="fixed"/>
          <w:tblCellMar>
            <w:top w:w="15" w:type="dxa"/>
            <w:left w:w="15" w:type="dxa"/>
            <w:bottom w:w="15" w:type="dxa"/>
            <w:right w:w="15" w:type="dxa"/>
          </w:tblCellMar>
        </w:tblPrEx>
        <w:tc>
          <w:tcPr>
            <w:tcW w:w="3020" w:type="dxa"/>
            <w:gridSpan w:val="3"/>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210</w:t>
            </w:r>
          </w:p>
        </w:tc>
        <w:tc>
          <w:tcPr>
            <w:tcW w:w="2327"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卫生健康支出</w:t>
            </w:r>
          </w:p>
        </w:tc>
        <w:tc>
          <w:tcPr>
            <w:tcW w:w="1815"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587,601.4</w:t>
            </w:r>
          </w:p>
        </w:tc>
        <w:tc>
          <w:tcPr>
            <w:tcW w:w="1815"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302,961.4</w:t>
            </w:r>
          </w:p>
        </w:tc>
        <w:tc>
          <w:tcPr>
            <w:tcW w:w="1815"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284,640</w:t>
            </w:r>
          </w:p>
        </w:tc>
        <w:tc>
          <w:tcPr>
            <w:tcW w:w="1368"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19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62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tblPrEx>
          <w:tblLayout w:type="fixed"/>
          <w:tblCellMar>
            <w:top w:w="15" w:type="dxa"/>
            <w:left w:w="15" w:type="dxa"/>
            <w:bottom w:w="15" w:type="dxa"/>
            <w:right w:w="15" w:type="dxa"/>
          </w:tblCellMar>
        </w:tblPrEx>
        <w:tc>
          <w:tcPr>
            <w:tcW w:w="3020" w:type="dxa"/>
            <w:gridSpan w:val="3"/>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21004</w:t>
            </w:r>
          </w:p>
        </w:tc>
        <w:tc>
          <w:tcPr>
            <w:tcW w:w="2327"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公共卫生</w:t>
            </w:r>
          </w:p>
        </w:tc>
        <w:tc>
          <w:tcPr>
            <w:tcW w:w="1815"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282,660</w:t>
            </w:r>
          </w:p>
        </w:tc>
        <w:tc>
          <w:tcPr>
            <w:tcW w:w="1815"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815"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282,660</w:t>
            </w:r>
          </w:p>
        </w:tc>
        <w:tc>
          <w:tcPr>
            <w:tcW w:w="1368"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19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62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tblPrEx>
          <w:tblLayout w:type="fixed"/>
          <w:tblCellMar>
            <w:top w:w="15" w:type="dxa"/>
            <w:left w:w="15" w:type="dxa"/>
            <w:bottom w:w="15" w:type="dxa"/>
            <w:right w:w="15" w:type="dxa"/>
          </w:tblCellMar>
        </w:tblPrEx>
        <w:tc>
          <w:tcPr>
            <w:tcW w:w="3020" w:type="dxa"/>
            <w:gridSpan w:val="3"/>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2100409</w:t>
            </w:r>
          </w:p>
        </w:tc>
        <w:tc>
          <w:tcPr>
            <w:tcW w:w="2327"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重大公共卫生服务</w:t>
            </w:r>
          </w:p>
        </w:tc>
        <w:tc>
          <w:tcPr>
            <w:tcW w:w="1815"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282,660</w:t>
            </w:r>
          </w:p>
        </w:tc>
        <w:tc>
          <w:tcPr>
            <w:tcW w:w="1815"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815"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282,660</w:t>
            </w:r>
          </w:p>
        </w:tc>
        <w:tc>
          <w:tcPr>
            <w:tcW w:w="1368"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19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62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tblPrEx>
          <w:tblLayout w:type="fixed"/>
          <w:tblCellMar>
            <w:top w:w="15" w:type="dxa"/>
            <w:left w:w="15" w:type="dxa"/>
            <w:bottom w:w="15" w:type="dxa"/>
            <w:right w:w="15" w:type="dxa"/>
          </w:tblCellMar>
        </w:tblPrEx>
        <w:tc>
          <w:tcPr>
            <w:tcW w:w="3020" w:type="dxa"/>
            <w:gridSpan w:val="3"/>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21007</w:t>
            </w:r>
          </w:p>
        </w:tc>
        <w:tc>
          <w:tcPr>
            <w:tcW w:w="2327"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计划生育事务</w:t>
            </w:r>
          </w:p>
        </w:tc>
        <w:tc>
          <w:tcPr>
            <w:tcW w:w="1815"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1,980</w:t>
            </w:r>
          </w:p>
        </w:tc>
        <w:tc>
          <w:tcPr>
            <w:tcW w:w="1815"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815"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1,980</w:t>
            </w:r>
          </w:p>
        </w:tc>
        <w:tc>
          <w:tcPr>
            <w:tcW w:w="1368"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19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62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tblPrEx>
          <w:tblLayout w:type="fixed"/>
          <w:tblCellMar>
            <w:top w:w="15" w:type="dxa"/>
            <w:left w:w="15" w:type="dxa"/>
            <w:bottom w:w="15" w:type="dxa"/>
            <w:right w:w="15" w:type="dxa"/>
          </w:tblCellMar>
        </w:tblPrEx>
        <w:tc>
          <w:tcPr>
            <w:tcW w:w="3020" w:type="dxa"/>
            <w:gridSpan w:val="3"/>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2100717</w:t>
            </w:r>
          </w:p>
        </w:tc>
        <w:tc>
          <w:tcPr>
            <w:tcW w:w="2327"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计划生育服务</w:t>
            </w:r>
          </w:p>
        </w:tc>
        <w:tc>
          <w:tcPr>
            <w:tcW w:w="1815"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1,980</w:t>
            </w:r>
          </w:p>
        </w:tc>
        <w:tc>
          <w:tcPr>
            <w:tcW w:w="1815"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815"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1,980</w:t>
            </w:r>
          </w:p>
        </w:tc>
        <w:tc>
          <w:tcPr>
            <w:tcW w:w="1368"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19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62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tblPrEx>
          <w:tblLayout w:type="fixed"/>
          <w:tblCellMar>
            <w:top w:w="15" w:type="dxa"/>
            <w:left w:w="15" w:type="dxa"/>
            <w:bottom w:w="15" w:type="dxa"/>
            <w:right w:w="15" w:type="dxa"/>
          </w:tblCellMar>
        </w:tblPrEx>
        <w:tc>
          <w:tcPr>
            <w:tcW w:w="3020" w:type="dxa"/>
            <w:gridSpan w:val="3"/>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21011</w:t>
            </w:r>
          </w:p>
        </w:tc>
        <w:tc>
          <w:tcPr>
            <w:tcW w:w="2327"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行政事业单位医疗</w:t>
            </w:r>
          </w:p>
        </w:tc>
        <w:tc>
          <w:tcPr>
            <w:tcW w:w="1815"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302,961.4</w:t>
            </w:r>
          </w:p>
        </w:tc>
        <w:tc>
          <w:tcPr>
            <w:tcW w:w="1815"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302,961.4</w:t>
            </w:r>
          </w:p>
        </w:tc>
        <w:tc>
          <w:tcPr>
            <w:tcW w:w="1815"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368"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19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62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tblPrEx>
          <w:tblLayout w:type="fixed"/>
          <w:tblCellMar>
            <w:top w:w="15" w:type="dxa"/>
            <w:left w:w="15" w:type="dxa"/>
            <w:bottom w:w="15" w:type="dxa"/>
            <w:right w:w="15" w:type="dxa"/>
          </w:tblCellMar>
        </w:tblPrEx>
        <w:tc>
          <w:tcPr>
            <w:tcW w:w="3020" w:type="dxa"/>
            <w:gridSpan w:val="3"/>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2101101</w:t>
            </w:r>
          </w:p>
        </w:tc>
        <w:tc>
          <w:tcPr>
            <w:tcW w:w="2327"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行政单位医疗</w:t>
            </w:r>
          </w:p>
        </w:tc>
        <w:tc>
          <w:tcPr>
            <w:tcW w:w="1815"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128,841.08</w:t>
            </w:r>
          </w:p>
        </w:tc>
        <w:tc>
          <w:tcPr>
            <w:tcW w:w="1815"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128,841.08</w:t>
            </w:r>
          </w:p>
        </w:tc>
        <w:tc>
          <w:tcPr>
            <w:tcW w:w="1815"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368"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19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62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tblPrEx>
          <w:tblLayout w:type="fixed"/>
          <w:tblCellMar>
            <w:top w:w="15" w:type="dxa"/>
            <w:left w:w="15" w:type="dxa"/>
            <w:bottom w:w="15" w:type="dxa"/>
            <w:right w:w="15" w:type="dxa"/>
          </w:tblCellMar>
        </w:tblPrEx>
        <w:tc>
          <w:tcPr>
            <w:tcW w:w="3020" w:type="dxa"/>
            <w:gridSpan w:val="3"/>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2101102</w:t>
            </w:r>
          </w:p>
        </w:tc>
        <w:tc>
          <w:tcPr>
            <w:tcW w:w="2327"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事业单位医疗</w:t>
            </w:r>
          </w:p>
        </w:tc>
        <w:tc>
          <w:tcPr>
            <w:tcW w:w="1815"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53,685.83</w:t>
            </w:r>
          </w:p>
        </w:tc>
        <w:tc>
          <w:tcPr>
            <w:tcW w:w="1815"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53,685.83</w:t>
            </w:r>
          </w:p>
        </w:tc>
        <w:tc>
          <w:tcPr>
            <w:tcW w:w="1815"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368"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19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62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tblPrEx>
          <w:tblLayout w:type="fixed"/>
          <w:tblCellMar>
            <w:top w:w="15" w:type="dxa"/>
            <w:left w:w="15" w:type="dxa"/>
            <w:bottom w:w="15" w:type="dxa"/>
            <w:right w:w="15" w:type="dxa"/>
          </w:tblCellMar>
        </w:tblPrEx>
        <w:tc>
          <w:tcPr>
            <w:tcW w:w="3020" w:type="dxa"/>
            <w:gridSpan w:val="3"/>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2101103</w:t>
            </w:r>
          </w:p>
        </w:tc>
        <w:tc>
          <w:tcPr>
            <w:tcW w:w="2327"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公务员医疗补助</w:t>
            </w:r>
          </w:p>
        </w:tc>
        <w:tc>
          <w:tcPr>
            <w:tcW w:w="1815"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120,434.49</w:t>
            </w:r>
          </w:p>
        </w:tc>
        <w:tc>
          <w:tcPr>
            <w:tcW w:w="1815"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120,434.49</w:t>
            </w:r>
          </w:p>
        </w:tc>
        <w:tc>
          <w:tcPr>
            <w:tcW w:w="1815"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368"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19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62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tblPrEx>
          <w:tblLayout w:type="fixed"/>
          <w:tblCellMar>
            <w:top w:w="15" w:type="dxa"/>
            <w:left w:w="15" w:type="dxa"/>
            <w:bottom w:w="15" w:type="dxa"/>
            <w:right w:w="15" w:type="dxa"/>
          </w:tblCellMar>
        </w:tblPrEx>
        <w:tc>
          <w:tcPr>
            <w:tcW w:w="3020" w:type="dxa"/>
            <w:gridSpan w:val="3"/>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212</w:t>
            </w:r>
          </w:p>
        </w:tc>
        <w:tc>
          <w:tcPr>
            <w:tcW w:w="2327"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城乡社区支出</w:t>
            </w:r>
          </w:p>
        </w:tc>
        <w:tc>
          <w:tcPr>
            <w:tcW w:w="1815"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2,956</w:t>
            </w:r>
          </w:p>
        </w:tc>
        <w:tc>
          <w:tcPr>
            <w:tcW w:w="1815"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815"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2,956</w:t>
            </w:r>
          </w:p>
        </w:tc>
        <w:tc>
          <w:tcPr>
            <w:tcW w:w="1368"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19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62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tblPrEx>
          <w:tblLayout w:type="fixed"/>
          <w:tblCellMar>
            <w:top w:w="15" w:type="dxa"/>
            <w:left w:w="15" w:type="dxa"/>
            <w:bottom w:w="15" w:type="dxa"/>
            <w:right w:w="15" w:type="dxa"/>
          </w:tblCellMar>
        </w:tblPrEx>
        <w:tc>
          <w:tcPr>
            <w:tcW w:w="3020" w:type="dxa"/>
            <w:gridSpan w:val="3"/>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21201</w:t>
            </w:r>
          </w:p>
        </w:tc>
        <w:tc>
          <w:tcPr>
            <w:tcW w:w="2327"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城乡社区管理事务</w:t>
            </w:r>
          </w:p>
        </w:tc>
        <w:tc>
          <w:tcPr>
            <w:tcW w:w="1815"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2,956</w:t>
            </w:r>
          </w:p>
        </w:tc>
        <w:tc>
          <w:tcPr>
            <w:tcW w:w="1815"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815"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2,956</w:t>
            </w:r>
          </w:p>
        </w:tc>
        <w:tc>
          <w:tcPr>
            <w:tcW w:w="1368"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19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62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tblPrEx>
          <w:tblLayout w:type="fixed"/>
          <w:tblCellMar>
            <w:top w:w="15" w:type="dxa"/>
            <w:left w:w="15" w:type="dxa"/>
            <w:bottom w:w="15" w:type="dxa"/>
            <w:right w:w="15" w:type="dxa"/>
          </w:tblCellMar>
        </w:tblPrEx>
        <w:tc>
          <w:tcPr>
            <w:tcW w:w="3020" w:type="dxa"/>
            <w:gridSpan w:val="3"/>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2120102</w:t>
            </w:r>
          </w:p>
        </w:tc>
        <w:tc>
          <w:tcPr>
            <w:tcW w:w="2327"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一般行政管理事务</w:t>
            </w:r>
          </w:p>
        </w:tc>
        <w:tc>
          <w:tcPr>
            <w:tcW w:w="1815"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2,956</w:t>
            </w:r>
          </w:p>
        </w:tc>
        <w:tc>
          <w:tcPr>
            <w:tcW w:w="1815"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815"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2,956</w:t>
            </w:r>
          </w:p>
        </w:tc>
        <w:tc>
          <w:tcPr>
            <w:tcW w:w="1368"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19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62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tblPrEx>
          <w:tblLayout w:type="fixed"/>
          <w:tblCellMar>
            <w:top w:w="15" w:type="dxa"/>
            <w:left w:w="15" w:type="dxa"/>
            <w:bottom w:w="15" w:type="dxa"/>
            <w:right w:w="15" w:type="dxa"/>
          </w:tblCellMar>
        </w:tblPrEx>
        <w:tc>
          <w:tcPr>
            <w:tcW w:w="3020" w:type="dxa"/>
            <w:gridSpan w:val="3"/>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213</w:t>
            </w:r>
          </w:p>
        </w:tc>
        <w:tc>
          <w:tcPr>
            <w:tcW w:w="2327"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农林水支出</w:t>
            </w:r>
          </w:p>
        </w:tc>
        <w:tc>
          <w:tcPr>
            <w:tcW w:w="1815"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158,454.52</w:t>
            </w:r>
          </w:p>
        </w:tc>
        <w:tc>
          <w:tcPr>
            <w:tcW w:w="1815"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54,600</w:t>
            </w:r>
          </w:p>
        </w:tc>
        <w:tc>
          <w:tcPr>
            <w:tcW w:w="1815"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103,854.52</w:t>
            </w:r>
          </w:p>
        </w:tc>
        <w:tc>
          <w:tcPr>
            <w:tcW w:w="1368"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19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62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tblPrEx>
          <w:tblLayout w:type="fixed"/>
          <w:tblCellMar>
            <w:top w:w="15" w:type="dxa"/>
            <w:left w:w="15" w:type="dxa"/>
            <w:bottom w:w="15" w:type="dxa"/>
            <w:right w:w="15" w:type="dxa"/>
          </w:tblCellMar>
        </w:tblPrEx>
        <w:tc>
          <w:tcPr>
            <w:tcW w:w="3020" w:type="dxa"/>
            <w:gridSpan w:val="3"/>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21303</w:t>
            </w:r>
          </w:p>
        </w:tc>
        <w:tc>
          <w:tcPr>
            <w:tcW w:w="2327"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水利</w:t>
            </w:r>
          </w:p>
        </w:tc>
        <w:tc>
          <w:tcPr>
            <w:tcW w:w="1815"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72,254.52</w:t>
            </w:r>
          </w:p>
        </w:tc>
        <w:tc>
          <w:tcPr>
            <w:tcW w:w="1815"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54,600</w:t>
            </w:r>
          </w:p>
        </w:tc>
        <w:tc>
          <w:tcPr>
            <w:tcW w:w="1815"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17,654.52</w:t>
            </w:r>
          </w:p>
        </w:tc>
        <w:tc>
          <w:tcPr>
            <w:tcW w:w="1368"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19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62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tblPrEx>
          <w:tblLayout w:type="fixed"/>
          <w:tblCellMar>
            <w:top w:w="15" w:type="dxa"/>
            <w:left w:w="15" w:type="dxa"/>
            <w:bottom w:w="15" w:type="dxa"/>
            <w:right w:w="15" w:type="dxa"/>
          </w:tblCellMar>
        </w:tblPrEx>
        <w:tc>
          <w:tcPr>
            <w:tcW w:w="3020" w:type="dxa"/>
            <w:gridSpan w:val="3"/>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2130311</w:t>
            </w:r>
          </w:p>
        </w:tc>
        <w:tc>
          <w:tcPr>
            <w:tcW w:w="2327"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水资源节约管理与保护</w:t>
            </w:r>
          </w:p>
        </w:tc>
        <w:tc>
          <w:tcPr>
            <w:tcW w:w="1815"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57,254.52</w:t>
            </w:r>
          </w:p>
        </w:tc>
        <w:tc>
          <w:tcPr>
            <w:tcW w:w="1815"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54,600</w:t>
            </w:r>
          </w:p>
        </w:tc>
        <w:tc>
          <w:tcPr>
            <w:tcW w:w="1815"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2,654.52</w:t>
            </w:r>
          </w:p>
        </w:tc>
        <w:tc>
          <w:tcPr>
            <w:tcW w:w="1368"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19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62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tblPrEx>
          <w:tblLayout w:type="fixed"/>
          <w:tblCellMar>
            <w:top w:w="15" w:type="dxa"/>
            <w:left w:w="15" w:type="dxa"/>
            <w:bottom w:w="15" w:type="dxa"/>
            <w:right w:w="15" w:type="dxa"/>
          </w:tblCellMar>
        </w:tblPrEx>
        <w:tc>
          <w:tcPr>
            <w:tcW w:w="3020" w:type="dxa"/>
            <w:gridSpan w:val="3"/>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2130314</w:t>
            </w:r>
          </w:p>
        </w:tc>
        <w:tc>
          <w:tcPr>
            <w:tcW w:w="2327"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防汛</w:t>
            </w:r>
          </w:p>
        </w:tc>
        <w:tc>
          <w:tcPr>
            <w:tcW w:w="1815"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15,000</w:t>
            </w:r>
          </w:p>
        </w:tc>
        <w:tc>
          <w:tcPr>
            <w:tcW w:w="1815"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815"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15,000</w:t>
            </w:r>
          </w:p>
        </w:tc>
        <w:tc>
          <w:tcPr>
            <w:tcW w:w="1368"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19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62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tblPrEx>
          <w:tblLayout w:type="fixed"/>
          <w:tblCellMar>
            <w:top w:w="15" w:type="dxa"/>
            <w:left w:w="15" w:type="dxa"/>
            <w:bottom w:w="15" w:type="dxa"/>
            <w:right w:w="15" w:type="dxa"/>
          </w:tblCellMar>
        </w:tblPrEx>
        <w:tc>
          <w:tcPr>
            <w:tcW w:w="3020" w:type="dxa"/>
            <w:gridSpan w:val="3"/>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21307</w:t>
            </w:r>
          </w:p>
        </w:tc>
        <w:tc>
          <w:tcPr>
            <w:tcW w:w="2327"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农村综合改革</w:t>
            </w:r>
          </w:p>
        </w:tc>
        <w:tc>
          <w:tcPr>
            <w:tcW w:w="1815"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86,200</w:t>
            </w:r>
          </w:p>
        </w:tc>
        <w:tc>
          <w:tcPr>
            <w:tcW w:w="1815"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815"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86,200</w:t>
            </w:r>
          </w:p>
        </w:tc>
        <w:tc>
          <w:tcPr>
            <w:tcW w:w="1368"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19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62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tblPrEx>
          <w:tblLayout w:type="fixed"/>
          <w:tblCellMar>
            <w:top w:w="15" w:type="dxa"/>
            <w:left w:w="15" w:type="dxa"/>
            <w:bottom w:w="15" w:type="dxa"/>
            <w:right w:w="15" w:type="dxa"/>
          </w:tblCellMar>
        </w:tblPrEx>
        <w:tc>
          <w:tcPr>
            <w:tcW w:w="3020" w:type="dxa"/>
            <w:gridSpan w:val="3"/>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2130705</w:t>
            </w:r>
          </w:p>
        </w:tc>
        <w:tc>
          <w:tcPr>
            <w:tcW w:w="2327"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对村民委员会和村党支部的补助</w:t>
            </w:r>
          </w:p>
        </w:tc>
        <w:tc>
          <w:tcPr>
            <w:tcW w:w="1815"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86,200</w:t>
            </w:r>
          </w:p>
        </w:tc>
        <w:tc>
          <w:tcPr>
            <w:tcW w:w="1815"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815"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86,200</w:t>
            </w:r>
          </w:p>
        </w:tc>
        <w:tc>
          <w:tcPr>
            <w:tcW w:w="1368"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19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62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tblPrEx>
          <w:tblLayout w:type="fixed"/>
          <w:tblCellMar>
            <w:top w:w="15" w:type="dxa"/>
            <w:left w:w="15" w:type="dxa"/>
            <w:bottom w:w="15" w:type="dxa"/>
            <w:right w:w="15" w:type="dxa"/>
          </w:tblCellMar>
        </w:tblPrEx>
        <w:tc>
          <w:tcPr>
            <w:tcW w:w="3020" w:type="dxa"/>
            <w:gridSpan w:val="3"/>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221</w:t>
            </w:r>
          </w:p>
        </w:tc>
        <w:tc>
          <w:tcPr>
            <w:tcW w:w="2327"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住房保障支出</w:t>
            </w:r>
          </w:p>
        </w:tc>
        <w:tc>
          <w:tcPr>
            <w:tcW w:w="1815"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245,937</w:t>
            </w:r>
          </w:p>
        </w:tc>
        <w:tc>
          <w:tcPr>
            <w:tcW w:w="1815"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245,937</w:t>
            </w:r>
          </w:p>
        </w:tc>
        <w:tc>
          <w:tcPr>
            <w:tcW w:w="1815"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368"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19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62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tblPrEx>
          <w:tblLayout w:type="fixed"/>
          <w:tblCellMar>
            <w:top w:w="15" w:type="dxa"/>
            <w:left w:w="15" w:type="dxa"/>
            <w:bottom w:w="15" w:type="dxa"/>
            <w:right w:w="15" w:type="dxa"/>
          </w:tblCellMar>
        </w:tblPrEx>
        <w:tc>
          <w:tcPr>
            <w:tcW w:w="3020" w:type="dxa"/>
            <w:gridSpan w:val="3"/>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22102</w:t>
            </w:r>
          </w:p>
        </w:tc>
        <w:tc>
          <w:tcPr>
            <w:tcW w:w="2327"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住房改革支出</w:t>
            </w:r>
          </w:p>
        </w:tc>
        <w:tc>
          <w:tcPr>
            <w:tcW w:w="1815"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245,937</w:t>
            </w:r>
          </w:p>
        </w:tc>
        <w:tc>
          <w:tcPr>
            <w:tcW w:w="1815"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245,937</w:t>
            </w:r>
          </w:p>
        </w:tc>
        <w:tc>
          <w:tcPr>
            <w:tcW w:w="1815"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368"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19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62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tblPrEx>
          <w:tblLayout w:type="fixed"/>
          <w:tblCellMar>
            <w:top w:w="15" w:type="dxa"/>
            <w:left w:w="15" w:type="dxa"/>
            <w:bottom w:w="15" w:type="dxa"/>
            <w:right w:w="15" w:type="dxa"/>
          </w:tblCellMar>
        </w:tblPrEx>
        <w:tc>
          <w:tcPr>
            <w:tcW w:w="3020" w:type="dxa"/>
            <w:gridSpan w:val="3"/>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2210201</w:t>
            </w:r>
          </w:p>
        </w:tc>
        <w:tc>
          <w:tcPr>
            <w:tcW w:w="2327"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住房公积金</w:t>
            </w:r>
          </w:p>
        </w:tc>
        <w:tc>
          <w:tcPr>
            <w:tcW w:w="1815"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245,937</w:t>
            </w:r>
          </w:p>
        </w:tc>
        <w:tc>
          <w:tcPr>
            <w:tcW w:w="1815"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245,937</w:t>
            </w:r>
          </w:p>
        </w:tc>
        <w:tc>
          <w:tcPr>
            <w:tcW w:w="1815"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368"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19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62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tblPrEx>
          <w:tblLayout w:type="fixed"/>
          <w:tblCellMar>
            <w:top w:w="15" w:type="dxa"/>
            <w:left w:w="15" w:type="dxa"/>
            <w:bottom w:w="15" w:type="dxa"/>
            <w:right w:w="15" w:type="dxa"/>
          </w:tblCellMar>
        </w:tblPrEx>
        <w:tc>
          <w:tcPr>
            <w:tcW w:w="3020" w:type="dxa"/>
            <w:gridSpan w:val="3"/>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223</w:t>
            </w:r>
          </w:p>
        </w:tc>
        <w:tc>
          <w:tcPr>
            <w:tcW w:w="2327"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国有资本经营预算支出</w:t>
            </w:r>
          </w:p>
        </w:tc>
        <w:tc>
          <w:tcPr>
            <w:tcW w:w="1815"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124,148.39</w:t>
            </w:r>
          </w:p>
        </w:tc>
        <w:tc>
          <w:tcPr>
            <w:tcW w:w="1815"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815"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124,148.39</w:t>
            </w:r>
          </w:p>
        </w:tc>
        <w:tc>
          <w:tcPr>
            <w:tcW w:w="1368"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19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62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tblPrEx>
          <w:tblLayout w:type="fixed"/>
          <w:tblCellMar>
            <w:top w:w="15" w:type="dxa"/>
            <w:left w:w="15" w:type="dxa"/>
            <w:bottom w:w="15" w:type="dxa"/>
            <w:right w:w="15" w:type="dxa"/>
          </w:tblCellMar>
        </w:tblPrEx>
        <w:tc>
          <w:tcPr>
            <w:tcW w:w="3020" w:type="dxa"/>
            <w:gridSpan w:val="3"/>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22301</w:t>
            </w:r>
          </w:p>
        </w:tc>
        <w:tc>
          <w:tcPr>
            <w:tcW w:w="2327"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解决历史遗留问题及改革成本支出</w:t>
            </w:r>
          </w:p>
        </w:tc>
        <w:tc>
          <w:tcPr>
            <w:tcW w:w="1815"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124,148.39</w:t>
            </w:r>
          </w:p>
        </w:tc>
        <w:tc>
          <w:tcPr>
            <w:tcW w:w="1815"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815"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124,148.39</w:t>
            </w:r>
          </w:p>
        </w:tc>
        <w:tc>
          <w:tcPr>
            <w:tcW w:w="1368"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19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62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tblPrEx>
          <w:tblLayout w:type="fixed"/>
          <w:tblCellMar>
            <w:top w:w="15" w:type="dxa"/>
            <w:left w:w="15" w:type="dxa"/>
            <w:bottom w:w="15" w:type="dxa"/>
            <w:right w:w="15" w:type="dxa"/>
          </w:tblCellMar>
        </w:tblPrEx>
        <w:tc>
          <w:tcPr>
            <w:tcW w:w="3020" w:type="dxa"/>
            <w:gridSpan w:val="3"/>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2230105</w:t>
            </w:r>
          </w:p>
        </w:tc>
        <w:tc>
          <w:tcPr>
            <w:tcW w:w="2327"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国有企业退休人员社会化管理补助支出</w:t>
            </w:r>
          </w:p>
        </w:tc>
        <w:tc>
          <w:tcPr>
            <w:tcW w:w="1815"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124,148.39</w:t>
            </w:r>
          </w:p>
        </w:tc>
        <w:tc>
          <w:tcPr>
            <w:tcW w:w="1815"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815"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124,148.39</w:t>
            </w:r>
          </w:p>
        </w:tc>
        <w:tc>
          <w:tcPr>
            <w:tcW w:w="1368"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19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62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tblPrEx>
          <w:tblLayout w:type="fixed"/>
          <w:tblCellMar>
            <w:top w:w="15" w:type="dxa"/>
            <w:left w:w="15" w:type="dxa"/>
            <w:bottom w:w="15" w:type="dxa"/>
            <w:right w:w="15" w:type="dxa"/>
          </w:tblCellMar>
        </w:tblPrEx>
        <w:tc>
          <w:tcPr>
            <w:tcW w:w="3020" w:type="dxa"/>
            <w:gridSpan w:val="3"/>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224</w:t>
            </w:r>
          </w:p>
        </w:tc>
        <w:tc>
          <w:tcPr>
            <w:tcW w:w="2327"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灾害防治及应急管理支出</w:t>
            </w:r>
          </w:p>
        </w:tc>
        <w:tc>
          <w:tcPr>
            <w:tcW w:w="1815"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39,678</w:t>
            </w:r>
          </w:p>
        </w:tc>
        <w:tc>
          <w:tcPr>
            <w:tcW w:w="1815"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815"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39,678</w:t>
            </w:r>
          </w:p>
        </w:tc>
        <w:tc>
          <w:tcPr>
            <w:tcW w:w="1368"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19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62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tblPrEx>
          <w:tblLayout w:type="fixed"/>
          <w:tblCellMar>
            <w:top w:w="15" w:type="dxa"/>
            <w:left w:w="15" w:type="dxa"/>
            <w:bottom w:w="15" w:type="dxa"/>
            <w:right w:w="15" w:type="dxa"/>
          </w:tblCellMar>
        </w:tblPrEx>
        <w:tc>
          <w:tcPr>
            <w:tcW w:w="3020" w:type="dxa"/>
            <w:gridSpan w:val="3"/>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22401</w:t>
            </w:r>
          </w:p>
        </w:tc>
        <w:tc>
          <w:tcPr>
            <w:tcW w:w="2327"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应急管理事务</w:t>
            </w:r>
          </w:p>
        </w:tc>
        <w:tc>
          <w:tcPr>
            <w:tcW w:w="1815"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29,678</w:t>
            </w:r>
          </w:p>
        </w:tc>
        <w:tc>
          <w:tcPr>
            <w:tcW w:w="1815"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815"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29,678</w:t>
            </w:r>
          </w:p>
        </w:tc>
        <w:tc>
          <w:tcPr>
            <w:tcW w:w="1368"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19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62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tblPrEx>
          <w:tblLayout w:type="fixed"/>
          <w:tblCellMar>
            <w:top w:w="15" w:type="dxa"/>
            <w:left w:w="15" w:type="dxa"/>
            <w:bottom w:w="15" w:type="dxa"/>
            <w:right w:w="15" w:type="dxa"/>
          </w:tblCellMar>
        </w:tblPrEx>
        <w:tc>
          <w:tcPr>
            <w:tcW w:w="3020" w:type="dxa"/>
            <w:gridSpan w:val="3"/>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2240102</w:t>
            </w:r>
          </w:p>
        </w:tc>
        <w:tc>
          <w:tcPr>
            <w:tcW w:w="2327"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一般行政管理事务</w:t>
            </w:r>
          </w:p>
        </w:tc>
        <w:tc>
          <w:tcPr>
            <w:tcW w:w="1815"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22,368</w:t>
            </w:r>
          </w:p>
        </w:tc>
        <w:tc>
          <w:tcPr>
            <w:tcW w:w="1815"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815"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22,368</w:t>
            </w:r>
          </w:p>
        </w:tc>
        <w:tc>
          <w:tcPr>
            <w:tcW w:w="1368"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19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62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tblPrEx>
          <w:tblLayout w:type="fixed"/>
          <w:tblCellMar>
            <w:top w:w="15" w:type="dxa"/>
            <w:left w:w="15" w:type="dxa"/>
            <w:bottom w:w="15" w:type="dxa"/>
            <w:right w:w="15" w:type="dxa"/>
          </w:tblCellMar>
        </w:tblPrEx>
        <w:tc>
          <w:tcPr>
            <w:tcW w:w="3020" w:type="dxa"/>
            <w:gridSpan w:val="3"/>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2240106</w:t>
            </w:r>
          </w:p>
        </w:tc>
        <w:tc>
          <w:tcPr>
            <w:tcW w:w="2327"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安全监管</w:t>
            </w:r>
          </w:p>
        </w:tc>
        <w:tc>
          <w:tcPr>
            <w:tcW w:w="1815"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7,310</w:t>
            </w:r>
          </w:p>
        </w:tc>
        <w:tc>
          <w:tcPr>
            <w:tcW w:w="1815"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815"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7,310</w:t>
            </w:r>
          </w:p>
        </w:tc>
        <w:tc>
          <w:tcPr>
            <w:tcW w:w="1368"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19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62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tblPrEx>
          <w:tblLayout w:type="fixed"/>
          <w:tblCellMar>
            <w:top w:w="15" w:type="dxa"/>
            <w:left w:w="15" w:type="dxa"/>
            <w:bottom w:w="15" w:type="dxa"/>
            <w:right w:w="15" w:type="dxa"/>
          </w:tblCellMar>
        </w:tblPrEx>
        <w:tc>
          <w:tcPr>
            <w:tcW w:w="3020" w:type="dxa"/>
            <w:gridSpan w:val="3"/>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22407</w:t>
            </w:r>
          </w:p>
        </w:tc>
        <w:tc>
          <w:tcPr>
            <w:tcW w:w="2327"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自然灾害救灾及恢复重建支出</w:t>
            </w:r>
          </w:p>
        </w:tc>
        <w:tc>
          <w:tcPr>
            <w:tcW w:w="1815"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10,000</w:t>
            </w:r>
          </w:p>
        </w:tc>
        <w:tc>
          <w:tcPr>
            <w:tcW w:w="1815"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815"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10,000</w:t>
            </w:r>
          </w:p>
        </w:tc>
        <w:tc>
          <w:tcPr>
            <w:tcW w:w="1368"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19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62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tblPrEx>
          <w:tblLayout w:type="fixed"/>
          <w:tblCellMar>
            <w:top w:w="15" w:type="dxa"/>
            <w:left w:w="15" w:type="dxa"/>
            <w:bottom w:w="15" w:type="dxa"/>
            <w:right w:w="15" w:type="dxa"/>
          </w:tblCellMar>
        </w:tblPrEx>
        <w:tc>
          <w:tcPr>
            <w:tcW w:w="3020" w:type="dxa"/>
            <w:gridSpan w:val="3"/>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2240703</w:t>
            </w:r>
          </w:p>
        </w:tc>
        <w:tc>
          <w:tcPr>
            <w:tcW w:w="2327"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自然灾害救灾补助</w:t>
            </w:r>
          </w:p>
        </w:tc>
        <w:tc>
          <w:tcPr>
            <w:tcW w:w="1815"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10,000</w:t>
            </w:r>
          </w:p>
        </w:tc>
        <w:tc>
          <w:tcPr>
            <w:tcW w:w="1815"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815"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10,000</w:t>
            </w:r>
          </w:p>
        </w:tc>
        <w:tc>
          <w:tcPr>
            <w:tcW w:w="1368"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19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62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bl>
    <w:p>
      <w:pPr>
        <w:sectPr>
          <w:footerReference r:id="rId6" w:type="default"/>
          <w:pgSz w:w="16383" w:h="11906" w:orient="landscape"/>
          <w:pgMar w:top="1440" w:right="720" w:bottom="1440" w:left="720" w:header="708" w:footer="708" w:gutter="0"/>
          <w:cols w:space="708" w:num="1"/>
        </w:sectPr>
      </w:pPr>
    </w:p>
    <w:p>
      <w:pPr>
        <w:widowControl/>
        <w:spacing w:before="240" w:after="240"/>
        <w:jc w:val="left"/>
        <w:rPr>
          <w:rFonts w:ascii="Times New Roman" w:hAnsi="Times New Roman" w:eastAsia="Times New Roman" w:cs="Times New Roman"/>
          <w:vanish/>
          <w:kern w:val="0"/>
          <w:sz w:val="24"/>
          <w:szCs w:val="24"/>
        </w:rPr>
      </w:pPr>
      <w:r>
        <w:rPr>
          <w:rFonts w:ascii="Times New Roman" w:hAnsi="Times New Roman" w:eastAsia="Times New Roman" w:cs="Times New Roman"/>
          <w:vanish/>
          <w:kern w:val="0"/>
          <w:sz w:val="24"/>
          <w:szCs w:val="24"/>
        </w:rPr>
        <w:t>word horizontal layout</w:t>
      </w:r>
    </w:p>
    <w:tbl>
      <w:tblPr>
        <w:tblStyle w:val="14"/>
        <w:tblW w:w="14983" w:type="dxa"/>
        <w:tblInd w:w="20" w:type="dxa"/>
        <w:tblLayout w:type="fixed"/>
        <w:tblCellMar>
          <w:top w:w="15" w:type="dxa"/>
          <w:left w:w="15" w:type="dxa"/>
          <w:bottom w:w="15" w:type="dxa"/>
          <w:right w:w="15" w:type="dxa"/>
        </w:tblCellMar>
      </w:tblPr>
      <w:tblGrid>
        <w:gridCol w:w="2019"/>
        <w:gridCol w:w="977"/>
        <w:gridCol w:w="1768"/>
        <w:gridCol w:w="2107"/>
        <w:gridCol w:w="977"/>
        <w:gridCol w:w="1768"/>
        <w:gridCol w:w="1768"/>
        <w:gridCol w:w="1756"/>
        <w:gridCol w:w="1843"/>
      </w:tblGrid>
      <w:tr>
        <w:tblPrEx>
          <w:tblLayout w:type="fixed"/>
          <w:tblCellMar>
            <w:top w:w="15" w:type="dxa"/>
            <w:left w:w="15" w:type="dxa"/>
            <w:bottom w:w="15" w:type="dxa"/>
            <w:right w:w="15" w:type="dxa"/>
          </w:tblCellMar>
        </w:tblPrEx>
        <w:tc>
          <w:tcPr>
            <w:tcW w:w="14983" w:type="dxa"/>
            <w:gridSpan w:val="9"/>
            <w:tcMar>
              <w:top w:w="15" w:type="dxa"/>
              <w:left w:w="20" w:type="dxa"/>
              <w:bottom w:w="15" w:type="dxa"/>
              <w:right w:w="20" w:type="dxa"/>
            </w:tcMar>
            <w:vAlign w:val="center"/>
          </w:tcPr>
          <w:p>
            <w:pPr>
              <w:widowControl/>
              <w:spacing w:line="900" w:lineRule="atLeast"/>
              <w:jc w:val="center"/>
              <w:rPr>
                <w:rFonts w:ascii="Times New Roman" w:hAnsi="Times New Roman" w:eastAsia="Times New Roman" w:cs="Times New Roman"/>
                <w:b w:val="0"/>
                <w:bCs w:val="0"/>
                <w:i w:val="0"/>
                <w:iCs w:val="0"/>
                <w:smallCaps w:val="0"/>
                <w:color w:val="000000"/>
                <w:kern w:val="0"/>
                <w:sz w:val="27"/>
                <w:szCs w:val="27"/>
              </w:rPr>
            </w:pPr>
            <w:r>
              <w:rPr>
                <w:rFonts w:ascii="Times New Roman" w:hAnsi="Times New Roman" w:eastAsia="Times New Roman" w:cs="Times New Roman"/>
                <w:b w:val="0"/>
                <w:bCs w:val="0"/>
                <w:i w:val="0"/>
                <w:iCs w:val="0"/>
                <w:smallCaps w:val="0"/>
                <w:color w:val="000000"/>
                <w:kern w:val="0"/>
                <w:sz w:val="27"/>
                <w:szCs w:val="27"/>
              </w:rPr>
              <w:t>财政拨款收入支出决算总表</w:t>
            </w:r>
          </w:p>
        </w:tc>
      </w:tr>
      <w:tr>
        <w:tblPrEx>
          <w:tblLayout w:type="fixed"/>
          <w:tblCellMar>
            <w:top w:w="15" w:type="dxa"/>
            <w:left w:w="15" w:type="dxa"/>
            <w:bottom w:w="15" w:type="dxa"/>
            <w:right w:w="15" w:type="dxa"/>
          </w:tblCellMar>
        </w:tblPrEx>
        <w:tc>
          <w:tcPr>
            <w:tcW w:w="7848" w:type="dxa"/>
            <w:gridSpan w:val="5"/>
            <w:tcMar>
              <w:top w:w="15" w:type="dxa"/>
              <w:left w:w="20" w:type="dxa"/>
              <w:bottom w:w="15" w:type="dxa"/>
              <w:right w:w="20" w:type="dxa"/>
            </w:tcMar>
            <w:vAlign w:val="center"/>
          </w:tcPr>
          <w:p>
            <w:pPr>
              <w:widowControl/>
              <w:jc w:val="left"/>
              <w:rPr>
                <w:rFonts w:ascii="Times New Roman" w:hAnsi="Times New Roman" w:eastAsia="Times New Roman" w:cs="Times New Roman"/>
                <w:b w:val="0"/>
                <w:bCs w:val="0"/>
                <w:i w:val="0"/>
                <w:iCs w:val="0"/>
                <w:smallCaps w:val="0"/>
                <w:color w:val="000000"/>
                <w:kern w:val="0"/>
                <w:sz w:val="13"/>
                <w:szCs w:val="13"/>
              </w:rPr>
            </w:pPr>
            <w:r>
              <w:rPr>
                <w:rFonts w:ascii="Times New Roman" w:hAnsi="Times New Roman" w:eastAsia="Times New Roman" w:cs="Times New Roman"/>
                <w:b w:val="0"/>
                <w:bCs w:val="0"/>
                <w:i w:val="0"/>
                <w:iCs w:val="0"/>
                <w:smallCaps w:val="0"/>
                <w:color w:val="000000"/>
                <w:kern w:val="0"/>
                <w:sz w:val="13"/>
                <w:szCs w:val="13"/>
              </w:rPr>
              <w:t>编制单位：西宁市城东区人民政府林家崖街道办事处（本级）</w:t>
            </w:r>
          </w:p>
        </w:tc>
        <w:tc>
          <w:tcPr>
            <w:tcW w:w="7135" w:type="dxa"/>
            <w:gridSpan w:val="4"/>
            <w:tcMar>
              <w:top w:w="15" w:type="dxa"/>
              <w:left w:w="20" w:type="dxa"/>
              <w:bottom w:w="15" w:type="dxa"/>
              <w:right w:w="20" w:type="dxa"/>
            </w:tcMar>
            <w:vAlign w:val="center"/>
          </w:tcPr>
          <w:p>
            <w:pPr>
              <w:widowControl/>
              <w:jc w:val="right"/>
              <w:rPr>
                <w:rFonts w:ascii="Times New Roman" w:hAnsi="Times New Roman" w:eastAsia="Times New Roman" w:cs="Times New Roman"/>
                <w:b w:val="0"/>
                <w:bCs w:val="0"/>
                <w:i w:val="0"/>
                <w:iCs w:val="0"/>
                <w:smallCaps w:val="0"/>
                <w:color w:val="000000"/>
                <w:kern w:val="0"/>
                <w:sz w:val="13"/>
                <w:szCs w:val="13"/>
              </w:rPr>
            </w:pPr>
            <w:r>
              <w:rPr>
                <w:rFonts w:ascii="Times New Roman" w:hAnsi="Times New Roman" w:eastAsia="Times New Roman" w:cs="Times New Roman"/>
                <w:b w:val="0"/>
                <w:bCs w:val="0"/>
                <w:i w:val="0"/>
                <w:iCs w:val="0"/>
                <w:smallCaps w:val="0"/>
                <w:color w:val="000000"/>
                <w:kern w:val="0"/>
                <w:sz w:val="13"/>
                <w:szCs w:val="13"/>
              </w:rPr>
              <w:t>单位：元</w:t>
            </w:r>
          </w:p>
        </w:tc>
      </w:tr>
      <w:tr>
        <w:tblPrEx>
          <w:tblLayout w:type="fixed"/>
          <w:tblCellMar>
            <w:top w:w="15" w:type="dxa"/>
            <w:left w:w="15" w:type="dxa"/>
            <w:bottom w:w="15" w:type="dxa"/>
            <w:right w:w="15" w:type="dxa"/>
          </w:tblCellMar>
        </w:tblPrEx>
        <w:tc>
          <w:tcPr>
            <w:tcW w:w="201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977"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bottom"/>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768"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bottom"/>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07"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bottom"/>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977"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768"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bottom"/>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768"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bottom"/>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75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bottom"/>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843"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金额单位：元</w:t>
            </w:r>
          </w:p>
        </w:tc>
      </w:tr>
      <w:tr>
        <w:tblPrEx>
          <w:tblLayout w:type="fixed"/>
          <w:tblCellMar>
            <w:top w:w="15" w:type="dxa"/>
            <w:left w:w="15" w:type="dxa"/>
            <w:bottom w:w="15" w:type="dxa"/>
            <w:right w:w="15" w:type="dxa"/>
          </w:tblCellMar>
        </w:tblPrEx>
        <w:tc>
          <w:tcPr>
            <w:tcW w:w="4764" w:type="dxa"/>
            <w:gridSpan w:val="3"/>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收入</w:t>
            </w:r>
          </w:p>
        </w:tc>
        <w:tc>
          <w:tcPr>
            <w:tcW w:w="10219" w:type="dxa"/>
            <w:gridSpan w:val="6"/>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支出</w:t>
            </w:r>
          </w:p>
        </w:tc>
      </w:tr>
      <w:tr>
        <w:tblPrEx>
          <w:tblLayout w:type="fixed"/>
          <w:tblCellMar>
            <w:top w:w="15" w:type="dxa"/>
            <w:left w:w="15" w:type="dxa"/>
            <w:bottom w:w="15" w:type="dxa"/>
            <w:right w:w="15" w:type="dxa"/>
          </w:tblCellMar>
        </w:tblPrEx>
        <w:tc>
          <w:tcPr>
            <w:tcW w:w="201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xml:space="preserve">项目 </w:t>
            </w:r>
          </w:p>
        </w:tc>
        <w:tc>
          <w:tcPr>
            <w:tcW w:w="977"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行次</w:t>
            </w:r>
          </w:p>
        </w:tc>
        <w:tc>
          <w:tcPr>
            <w:tcW w:w="1768"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金额</w:t>
            </w:r>
          </w:p>
        </w:tc>
        <w:tc>
          <w:tcPr>
            <w:tcW w:w="2107"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项目</w:t>
            </w:r>
          </w:p>
        </w:tc>
        <w:tc>
          <w:tcPr>
            <w:tcW w:w="977"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行次</w:t>
            </w:r>
          </w:p>
        </w:tc>
        <w:tc>
          <w:tcPr>
            <w:tcW w:w="1768"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合计</w:t>
            </w:r>
          </w:p>
        </w:tc>
        <w:tc>
          <w:tcPr>
            <w:tcW w:w="1768"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一般公共预算财政拨款</w:t>
            </w:r>
          </w:p>
        </w:tc>
        <w:tc>
          <w:tcPr>
            <w:tcW w:w="175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政府性基金预算财政拨款</w:t>
            </w:r>
          </w:p>
        </w:tc>
        <w:tc>
          <w:tcPr>
            <w:tcW w:w="1843"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国有资本经营预算财政拨款</w:t>
            </w:r>
          </w:p>
        </w:tc>
      </w:tr>
      <w:tr>
        <w:tblPrEx>
          <w:tblLayout w:type="fixed"/>
          <w:tblCellMar>
            <w:top w:w="15" w:type="dxa"/>
            <w:left w:w="15" w:type="dxa"/>
            <w:bottom w:w="15" w:type="dxa"/>
            <w:right w:w="15" w:type="dxa"/>
          </w:tblCellMar>
        </w:tblPrEx>
        <w:tc>
          <w:tcPr>
            <w:tcW w:w="201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栏次</w:t>
            </w:r>
          </w:p>
        </w:tc>
        <w:tc>
          <w:tcPr>
            <w:tcW w:w="977"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768"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w:t>
            </w:r>
          </w:p>
        </w:tc>
        <w:tc>
          <w:tcPr>
            <w:tcW w:w="2107"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栏次</w:t>
            </w:r>
          </w:p>
        </w:tc>
        <w:tc>
          <w:tcPr>
            <w:tcW w:w="977"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768"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w:t>
            </w:r>
          </w:p>
        </w:tc>
        <w:tc>
          <w:tcPr>
            <w:tcW w:w="1768"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w:t>
            </w:r>
          </w:p>
        </w:tc>
        <w:tc>
          <w:tcPr>
            <w:tcW w:w="175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4</w:t>
            </w:r>
          </w:p>
        </w:tc>
        <w:tc>
          <w:tcPr>
            <w:tcW w:w="1843"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5</w:t>
            </w:r>
          </w:p>
        </w:tc>
      </w:tr>
      <w:tr>
        <w:tblPrEx>
          <w:tblLayout w:type="fixed"/>
          <w:tblCellMar>
            <w:top w:w="15" w:type="dxa"/>
            <w:left w:w="15" w:type="dxa"/>
            <w:bottom w:w="15" w:type="dxa"/>
            <w:right w:w="15" w:type="dxa"/>
          </w:tblCellMar>
        </w:tblPrEx>
        <w:tc>
          <w:tcPr>
            <w:tcW w:w="201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xml:space="preserve">一、一般公共预算财政拨款 </w:t>
            </w:r>
          </w:p>
        </w:tc>
        <w:tc>
          <w:tcPr>
            <w:tcW w:w="977"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w:t>
            </w:r>
          </w:p>
        </w:tc>
        <w:tc>
          <w:tcPr>
            <w:tcW w:w="1768"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8,728,686.91</w:t>
            </w:r>
          </w:p>
        </w:tc>
        <w:tc>
          <w:tcPr>
            <w:tcW w:w="2107"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一、一般公共服务支出</w:t>
            </w:r>
          </w:p>
        </w:tc>
        <w:tc>
          <w:tcPr>
            <w:tcW w:w="977"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33</w:t>
            </w:r>
          </w:p>
        </w:tc>
        <w:tc>
          <w:tcPr>
            <w:tcW w:w="1768"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6,128,659.79</w:t>
            </w:r>
          </w:p>
        </w:tc>
        <w:tc>
          <w:tcPr>
            <w:tcW w:w="1768"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6,128,659.79</w:t>
            </w:r>
          </w:p>
        </w:tc>
        <w:tc>
          <w:tcPr>
            <w:tcW w:w="175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843"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tblPrEx>
          <w:tblLayout w:type="fixed"/>
          <w:tblCellMar>
            <w:top w:w="15" w:type="dxa"/>
            <w:left w:w="15" w:type="dxa"/>
            <w:bottom w:w="15" w:type="dxa"/>
            <w:right w:w="15" w:type="dxa"/>
          </w:tblCellMar>
        </w:tblPrEx>
        <w:tc>
          <w:tcPr>
            <w:tcW w:w="201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二、政府性基金预算财政拨款</w:t>
            </w:r>
          </w:p>
        </w:tc>
        <w:tc>
          <w:tcPr>
            <w:tcW w:w="977"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w:t>
            </w:r>
          </w:p>
        </w:tc>
        <w:tc>
          <w:tcPr>
            <w:tcW w:w="1768"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07"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二、外交支出</w:t>
            </w:r>
          </w:p>
        </w:tc>
        <w:tc>
          <w:tcPr>
            <w:tcW w:w="977"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34</w:t>
            </w:r>
          </w:p>
        </w:tc>
        <w:tc>
          <w:tcPr>
            <w:tcW w:w="1768"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768"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75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843"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tblPrEx>
          <w:tblLayout w:type="fixed"/>
          <w:tblCellMar>
            <w:top w:w="15" w:type="dxa"/>
            <w:left w:w="15" w:type="dxa"/>
            <w:bottom w:w="15" w:type="dxa"/>
            <w:right w:w="15" w:type="dxa"/>
          </w:tblCellMar>
        </w:tblPrEx>
        <w:tc>
          <w:tcPr>
            <w:tcW w:w="201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三、国有资本经营预算财政拨款</w:t>
            </w:r>
          </w:p>
        </w:tc>
        <w:tc>
          <w:tcPr>
            <w:tcW w:w="977"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w:t>
            </w:r>
          </w:p>
        </w:tc>
        <w:tc>
          <w:tcPr>
            <w:tcW w:w="1768"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124,148.39</w:t>
            </w:r>
          </w:p>
        </w:tc>
        <w:tc>
          <w:tcPr>
            <w:tcW w:w="2107"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三、国防支出</w:t>
            </w:r>
          </w:p>
        </w:tc>
        <w:tc>
          <w:tcPr>
            <w:tcW w:w="977"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35</w:t>
            </w:r>
          </w:p>
        </w:tc>
        <w:tc>
          <w:tcPr>
            <w:tcW w:w="1768"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10,000.00</w:t>
            </w:r>
          </w:p>
        </w:tc>
        <w:tc>
          <w:tcPr>
            <w:tcW w:w="1768"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10,000.00</w:t>
            </w:r>
          </w:p>
        </w:tc>
        <w:tc>
          <w:tcPr>
            <w:tcW w:w="175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843"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tblPrEx>
          <w:tblLayout w:type="fixed"/>
          <w:tblCellMar>
            <w:top w:w="15" w:type="dxa"/>
            <w:left w:w="15" w:type="dxa"/>
            <w:bottom w:w="15" w:type="dxa"/>
            <w:right w:w="15" w:type="dxa"/>
          </w:tblCellMar>
        </w:tblPrEx>
        <w:tc>
          <w:tcPr>
            <w:tcW w:w="201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977"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4</w:t>
            </w:r>
          </w:p>
        </w:tc>
        <w:tc>
          <w:tcPr>
            <w:tcW w:w="1768"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07"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四、公共安全支出</w:t>
            </w:r>
          </w:p>
        </w:tc>
        <w:tc>
          <w:tcPr>
            <w:tcW w:w="977"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36</w:t>
            </w:r>
          </w:p>
        </w:tc>
        <w:tc>
          <w:tcPr>
            <w:tcW w:w="1768"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6,064.12</w:t>
            </w:r>
          </w:p>
        </w:tc>
        <w:tc>
          <w:tcPr>
            <w:tcW w:w="1768"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6,064.12</w:t>
            </w:r>
          </w:p>
        </w:tc>
        <w:tc>
          <w:tcPr>
            <w:tcW w:w="175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843"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tblPrEx>
          <w:tblLayout w:type="fixed"/>
          <w:tblCellMar>
            <w:top w:w="15" w:type="dxa"/>
            <w:left w:w="15" w:type="dxa"/>
            <w:bottom w:w="15" w:type="dxa"/>
            <w:right w:w="15" w:type="dxa"/>
          </w:tblCellMar>
        </w:tblPrEx>
        <w:tc>
          <w:tcPr>
            <w:tcW w:w="201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977"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5</w:t>
            </w:r>
          </w:p>
        </w:tc>
        <w:tc>
          <w:tcPr>
            <w:tcW w:w="1768"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07"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五、教育支出</w:t>
            </w:r>
          </w:p>
        </w:tc>
        <w:tc>
          <w:tcPr>
            <w:tcW w:w="977"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37</w:t>
            </w:r>
          </w:p>
        </w:tc>
        <w:tc>
          <w:tcPr>
            <w:tcW w:w="1768"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1,700.00</w:t>
            </w:r>
          </w:p>
        </w:tc>
        <w:tc>
          <w:tcPr>
            <w:tcW w:w="1768"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1,700.00</w:t>
            </w:r>
          </w:p>
        </w:tc>
        <w:tc>
          <w:tcPr>
            <w:tcW w:w="175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843"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tblPrEx>
          <w:tblLayout w:type="fixed"/>
          <w:tblCellMar>
            <w:top w:w="15" w:type="dxa"/>
            <w:left w:w="15" w:type="dxa"/>
            <w:bottom w:w="15" w:type="dxa"/>
            <w:right w:w="15" w:type="dxa"/>
          </w:tblCellMar>
        </w:tblPrEx>
        <w:tc>
          <w:tcPr>
            <w:tcW w:w="201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977"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6</w:t>
            </w:r>
          </w:p>
        </w:tc>
        <w:tc>
          <w:tcPr>
            <w:tcW w:w="1768"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07"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六、科学技术支出</w:t>
            </w:r>
          </w:p>
        </w:tc>
        <w:tc>
          <w:tcPr>
            <w:tcW w:w="977"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38</w:t>
            </w:r>
          </w:p>
        </w:tc>
        <w:tc>
          <w:tcPr>
            <w:tcW w:w="1768"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922.83</w:t>
            </w:r>
          </w:p>
        </w:tc>
        <w:tc>
          <w:tcPr>
            <w:tcW w:w="1768"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922.83</w:t>
            </w:r>
          </w:p>
        </w:tc>
        <w:tc>
          <w:tcPr>
            <w:tcW w:w="175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843"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tblPrEx>
          <w:tblLayout w:type="fixed"/>
          <w:tblCellMar>
            <w:top w:w="15" w:type="dxa"/>
            <w:left w:w="15" w:type="dxa"/>
            <w:bottom w:w="15" w:type="dxa"/>
            <w:right w:w="15" w:type="dxa"/>
          </w:tblCellMar>
        </w:tblPrEx>
        <w:tc>
          <w:tcPr>
            <w:tcW w:w="201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977"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7</w:t>
            </w:r>
          </w:p>
        </w:tc>
        <w:tc>
          <w:tcPr>
            <w:tcW w:w="1768"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07"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七、文化旅游体育与传媒支出</w:t>
            </w:r>
          </w:p>
        </w:tc>
        <w:tc>
          <w:tcPr>
            <w:tcW w:w="977"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39</w:t>
            </w:r>
          </w:p>
        </w:tc>
        <w:tc>
          <w:tcPr>
            <w:tcW w:w="1768"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82,177.00</w:t>
            </w:r>
          </w:p>
        </w:tc>
        <w:tc>
          <w:tcPr>
            <w:tcW w:w="1768"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82,177.00</w:t>
            </w:r>
          </w:p>
        </w:tc>
        <w:tc>
          <w:tcPr>
            <w:tcW w:w="175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843"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tblPrEx>
          <w:tblLayout w:type="fixed"/>
          <w:tblCellMar>
            <w:top w:w="15" w:type="dxa"/>
            <w:left w:w="15" w:type="dxa"/>
            <w:bottom w:w="15" w:type="dxa"/>
            <w:right w:w="15" w:type="dxa"/>
          </w:tblCellMar>
        </w:tblPrEx>
        <w:tc>
          <w:tcPr>
            <w:tcW w:w="201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977"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8</w:t>
            </w:r>
          </w:p>
        </w:tc>
        <w:tc>
          <w:tcPr>
            <w:tcW w:w="1768"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07"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八、社会保障和就业支出</w:t>
            </w:r>
          </w:p>
        </w:tc>
        <w:tc>
          <w:tcPr>
            <w:tcW w:w="977"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40</w:t>
            </w:r>
          </w:p>
        </w:tc>
        <w:tc>
          <w:tcPr>
            <w:tcW w:w="1768"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1,464,536.25</w:t>
            </w:r>
          </w:p>
        </w:tc>
        <w:tc>
          <w:tcPr>
            <w:tcW w:w="1768"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1,464,536.25</w:t>
            </w:r>
          </w:p>
        </w:tc>
        <w:tc>
          <w:tcPr>
            <w:tcW w:w="175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843"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tblPrEx>
          <w:tblLayout w:type="fixed"/>
          <w:tblCellMar>
            <w:top w:w="15" w:type="dxa"/>
            <w:left w:w="15" w:type="dxa"/>
            <w:bottom w:w="15" w:type="dxa"/>
            <w:right w:w="15" w:type="dxa"/>
          </w:tblCellMar>
        </w:tblPrEx>
        <w:tc>
          <w:tcPr>
            <w:tcW w:w="201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977"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9</w:t>
            </w:r>
          </w:p>
        </w:tc>
        <w:tc>
          <w:tcPr>
            <w:tcW w:w="1768"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07"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九、卫生健康支出</w:t>
            </w:r>
          </w:p>
        </w:tc>
        <w:tc>
          <w:tcPr>
            <w:tcW w:w="977"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41</w:t>
            </w:r>
          </w:p>
        </w:tc>
        <w:tc>
          <w:tcPr>
            <w:tcW w:w="1768"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587,601.40</w:t>
            </w:r>
          </w:p>
        </w:tc>
        <w:tc>
          <w:tcPr>
            <w:tcW w:w="1768"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587,601.40</w:t>
            </w:r>
          </w:p>
        </w:tc>
        <w:tc>
          <w:tcPr>
            <w:tcW w:w="175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843"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tblPrEx>
          <w:tblLayout w:type="fixed"/>
          <w:tblCellMar>
            <w:top w:w="15" w:type="dxa"/>
            <w:left w:w="15" w:type="dxa"/>
            <w:bottom w:w="15" w:type="dxa"/>
            <w:right w:w="15" w:type="dxa"/>
          </w:tblCellMar>
        </w:tblPrEx>
        <w:tc>
          <w:tcPr>
            <w:tcW w:w="201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977"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10</w:t>
            </w:r>
          </w:p>
        </w:tc>
        <w:tc>
          <w:tcPr>
            <w:tcW w:w="1768"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07"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十、节能环保支出</w:t>
            </w:r>
          </w:p>
        </w:tc>
        <w:tc>
          <w:tcPr>
            <w:tcW w:w="977"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42</w:t>
            </w:r>
          </w:p>
        </w:tc>
        <w:tc>
          <w:tcPr>
            <w:tcW w:w="1768"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768"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75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843"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tblPrEx>
          <w:tblLayout w:type="fixed"/>
          <w:tblCellMar>
            <w:top w:w="15" w:type="dxa"/>
            <w:left w:w="15" w:type="dxa"/>
            <w:bottom w:w="15" w:type="dxa"/>
            <w:right w:w="15" w:type="dxa"/>
          </w:tblCellMar>
        </w:tblPrEx>
        <w:tc>
          <w:tcPr>
            <w:tcW w:w="201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977"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11</w:t>
            </w:r>
          </w:p>
        </w:tc>
        <w:tc>
          <w:tcPr>
            <w:tcW w:w="1768"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07"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十一、城乡社区支出</w:t>
            </w:r>
          </w:p>
        </w:tc>
        <w:tc>
          <w:tcPr>
            <w:tcW w:w="977"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43</w:t>
            </w:r>
          </w:p>
        </w:tc>
        <w:tc>
          <w:tcPr>
            <w:tcW w:w="1768"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2,956.00</w:t>
            </w:r>
          </w:p>
        </w:tc>
        <w:tc>
          <w:tcPr>
            <w:tcW w:w="1768"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2,956.00</w:t>
            </w:r>
          </w:p>
        </w:tc>
        <w:tc>
          <w:tcPr>
            <w:tcW w:w="175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843"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tblPrEx>
          <w:tblLayout w:type="fixed"/>
          <w:tblCellMar>
            <w:top w:w="15" w:type="dxa"/>
            <w:left w:w="15" w:type="dxa"/>
            <w:bottom w:w="15" w:type="dxa"/>
            <w:right w:w="15" w:type="dxa"/>
          </w:tblCellMar>
        </w:tblPrEx>
        <w:tc>
          <w:tcPr>
            <w:tcW w:w="201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977"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12</w:t>
            </w:r>
          </w:p>
        </w:tc>
        <w:tc>
          <w:tcPr>
            <w:tcW w:w="1768"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07"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十二、农林水支出</w:t>
            </w:r>
          </w:p>
        </w:tc>
        <w:tc>
          <w:tcPr>
            <w:tcW w:w="977"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44</w:t>
            </w:r>
          </w:p>
        </w:tc>
        <w:tc>
          <w:tcPr>
            <w:tcW w:w="1768"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158,454.52</w:t>
            </w:r>
          </w:p>
        </w:tc>
        <w:tc>
          <w:tcPr>
            <w:tcW w:w="1768"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158,454.52</w:t>
            </w:r>
          </w:p>
        </w:tc>
        <w:tc>
          <w:tcPr>
            <w:tcW w:w="175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843"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tblPrEx>
          <w:tblLayout w:type="fixed"/>
          <w:tblCellMar>
            <w:top w:w="15" w:type="dxa"/>
            <w:left w:w="15" w:type="dxa"/>
            <w:bottom w:w="15" w:type="dxa"/>
            <w:right w:w="15" w:type="dxa"/>
          </w:tblCellMar>
        </w:tblPrEx>
        <w:tc>
          <w:tcPr>
            <w:tcW w:w="201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977"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13</w:t>
            </w:r>
          </w:p>
        </w:tc>
        <w:tc>
          <w:tcPr>
            <w:tcW w:w="1768"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07"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十三、交通运输支出</w:t>
            </w:r>
          </w:p>
        </w:tc>
        <w:tc>
          <w:tcPr>
            <w:tcW w:w="977"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45</w:t>
            </w:r>
          </w:p>
        </w:tc>
        <w:tc>
          <w:tcPr>
            <w:tcW w:w="1768"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768"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75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843"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tblPrEx>
          <w:tblLayout w:type="fixed"/>
          <w:tblCellMar>
            <w:top w:w="15" w:type="dxa"/>
            <w:left w:w="15" w:type="dxa"/>
            <w:bottom w:w="15" w:type="dxa"/>
            <w:right w:w="15" w:type="dxa"/>
          </w:tblCellMar>
        </w:tblPrEx>
        <w:tc>
          <w:tcPr>
            <w:tcW w:w="201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977"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14</w:t>
            </w:r>
          </w:p>
        </w:tc>
        <w:tc>
          <w:tcPr>
            <w:tcW w:w="1768"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07"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十四、资源勘探工业信息等支出</w:t>
            </w:r>
          </w:p>
        </w:tc>
        <w:tc>
          <w:tcPr>
            <w:tcW w:w="977"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46</w:t>
            </w:r>
          </w:p>
        </w:tc>
        <w:tc>
          <w:tcPr>
            <w:tcW w:w="1768"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768"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75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843"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tblPrEx>
          <w:tblLayout w:type="fixed"/>
          <w:tblCellMar>
            <w:top w:w="15" w:type="dxa"/>
            <w:left w:w="15" w:type="dxa"/>
            <w:bottom w:w="15" w:type="dxa"/>
            <w:right w:w="15" w:type="dxa"/>
          </w:tblCellMar>
        </w:tblPrEx>
        <w:tc>
          <w:tcPr>
            <w:tcW w:w="201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977"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15</w:t>
            </w:r>
          </w:p>
        </w:tc>
        <w:tc>
          <w:tcPr>
            <w:tcW w:w="1768"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07"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十五、商业服务业等支出</w:t>
            </w:r>
          </w:p>
        </w:tc>
        <w:tc>
          <w:tcPr>
            <w:tcW w:w="977"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47</w:t>
            </w:r>
          </w:p>
        </w:tc>
        <w:tc>
          <w:tcPr>
            <w:tcW w:w="1768"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768"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75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843"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tblPrEx>
          <w:tblLayout w:type="fixed"/>
          <w:tblCellMar>
            <w:top w:w="15" w:type="dxa"/>
            <w:left w:w="15" w:type="dxa"/>
            <w:bottom w:w="15" w:type="dxa"/>
            <w:right w:w="15" w:type="dxa"/>
          </w:tblCellMar>
        </w:tblPrEx>
        <w:tc>
          <w:tcPr>
            <w:tcW w:w="201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977"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16</w:t>
            </w:r>
          </w:p>
        </w:tc>
        <w:tc>
          <w:tcPr>
            <w:tcW w:w="1768"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07"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十六、金融支出</w:t>
            </w:r>
          </w:p>
        </w:tc>
        <w:tc>
          <w:tcPr>
            <w:tcW w:w="977"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48</w:t>
            </w:r>
          </w:p>
        </w:tc>
        <w:tc>
          <w:tcPr>
            <w:tcW w:w="1768"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768"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75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843"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tblPrEx>
          <w:tblLayout w:type="fixed"/>
          <w:tblCellMar>
            <w:top w:w="15" w:type="dxa"/>
            <w:left w:w="15" w:type="dxa"/>
            <w:bottom w:w="15" w:type="dxa"/>
            <w:right w:w="15" w:type="dxa"/>
          </w:tblCellMar>
        </w:tblPrEx>
        <w:tc>
          <w:tcPr>
            <w:tcW w:w="201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977"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17</w:t>
            </w:r>
          </w:p>
        </w:tc>
        <w:tc>
          <w:tcPr>
            <w:tcW w:w="1768"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07"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十七、援助其他地区支出</w:t>
            </w:r>
          </w:p>
        </w:tc>
        <w:tc>
          <w:tcPr>
            <w:tcW w:w="977"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49</w:t>
            </w:r>
          </w:p>
        </w:tc>
        <w:tc>
          <w:tcPr>
            <w:tcW w:w="1768"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768"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75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843"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tblPrEx>
          <w:tblLayout w:type="fixed"/>
          <w:tblCellMar>
            <w:top w:w="15" w:type="dxa"/>
            <w:left w:w="15" w:type="dxa"/>
            <w:bottom w:w="15" w:type="dxa"/>
            <w:right w:w="15" w:type="dxa"/>
          </w:tblCellMar>
        </w:tblPrEx>
        <w:tc>
          <w:tcPr>
            <w:tcW w:w="201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977"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18</w:t>
            </w:r>
          </w:p>
        </w:tc>
        <w:tc>
          <w:tcPr>
            <w:tcW w:w="1768"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07"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十八、自然资源海洋气象等支出</w:t>
            </w:r>
          </w:p>
        </w:tc>
        <w:tc>
          <w:tcPr>
            <w:tcW w:w="977"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50</w:t>
            </w:r>
          </w:p>
        </w:tc>
        <w:tc>
          <w:tcPr>
            <w:tcW w:w="1768"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768"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75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843"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tblPrEx>
          <w:tblLayout w:type="fixed"/>
          <w:tblCellMar>
            <w:top w:w="15" w:type="dxa"/>
            <w:left w:w="15" w:type="dxa"/>
            <w:bottom w:w="15" w:type="dxa"/>
            <w:right w:w="15" w:type="dxa"/>
          </w:tblCellMar>
        </w:tblPrEx>
        <w:tc>
          <w:tcPr>
            <w:tcW w:w="201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977"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19</w:t>
            </w:r>
          </w:p>
        </w:tc>
        <w:tc>
          <w:tcPr>
            <w:tcW w:w="1768"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07"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十九、住房保障支出</w:t>
            </w:r>
          </w:p>
        </w:tc>
        <w:tc>
          <w:tcPr>
            <w:tcW w:w="977"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51</w:t>
            </w:r>
          </w:p>
        </w:tc>
        <w:tc>
          <w:tcPr>
            <w:tcW w:w="1768"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245,937.00</w:t>
            </w:r>
          </w:p>
        </w:tc>
        <w:tc>
          <w:tcPr>
            <w:tcW w:w="1768"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245,937.00</w:t>
            </w:r>
          </w:p>
        </w:tc>
        <w:tc>
          <w:tcPr>
            <w:tcW w:w="175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843"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tblPrEx>
          <w:tblLayout w:type="fixed"/>
          <w:tblCellMar>
            <w:top w:w="15" w:type="dxa"/>
            <w:left w:w="15" w:type="dxa"/>
            <w:bottom w:w="15" w:type="dxa"/>
            <w:right w:w="15" w:type="dxa"/>
          </w:tblCellMar>
        </w:tblPrEx>
        <w:tc>
          <w:tcPr>
            <w:tcW w:w="201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977"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20</w:t>
            </w:r>
          </w:p>
        </w:tc>
        <w:tc>
          <w:tcPr>
            <w:tcW w:w="1768"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07"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二十、粮油物资储备支出</w:t>
            </w:r>
          </w:p>
        </w:tc>
        <w:tc>
          <w:tcPr>
            <w:tcW w:w="977"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52</w:t>
            </w:r>
          </w:p>
        </w:tc>
        <w:tc>
          <w:tcPr>
            <w:tcW w:w="1768"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768"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75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843"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tblPrEx>
          <w:tblLayout w:type="fixed"/>
          <w:tblCellMar>
            <w:top w:w="15" w:type="dxa"/>
            <w:left w:w="15" w:type="dxa"/>
            <w:bottom w:w="15" w:type="dxa"/>
            <w:right w:w="15" w:type="dxa"/>
          </w:tblCellMar>
        </w:tblPrEx>
        <w:tc>
          <w:tcPr>
            <w:tcW w:w="201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977"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21</w:t>
            </w:r>
          </w:p>
        </w:tc>
        <w:tc>
          <w:tcPr>
            <w:tcW w:w="1768"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07"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二十一、国有资本经营预算支出</w:t>
            </w:r>
          </w:p>
        </w:tc>
        <w:tc>
          <w:tcPr>
            <w:tcW w:w="977"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53</w:t>
            </w:r>
          </w:p>
        </w:tc>
        <w:tc>
          <w:tcPr>
            <w:tcW w:w="1768"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124,148.39</w:t>
            </w:r>
          </w:p>
        </w:tc>
        <w:tc>
          <w:tcPr>
            <w:tcW w:w="1768"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75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843"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124,148.39</w:t>
            </w:r>
          </w:p>
        </w:tc>
      </w:tr>
      <w:tr>
        <w:tblPrEx>
          <w:tblLayout w:type="fixed"/>
          <w:tblCellMar>
            <w:top w:w="15" w:type="dxa"/>
            <w:left w:w="15" w:type="dxa"/>
            <w:bottom w:w="15" w:type="dxa"/>
            <w:right w:w="15" w:type="dxa"/>
          </w:tblCellMar>
        </w:tblPrEx>
        <w:tc>
          <w:tcPr>
            <w:tcW w:w="201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977"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22</w:t>
            </w:r>
          </w:p>
        </w:tc>
        <w:tc>
          <w:tcPr>
            <w:tcW w:w="1768"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07"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二十二、灾害防治及应急管理支出</w:t>
            </w:r>
          </w:p>
        </w:tc>
        <w:tc>
          <w:tcPr>
            <w:tcW w:w="977"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54</w:t>
            </w:r>
          </w:p>
        </w:tc>
        <w:tc>
          <w:tcPr>
            <w:tcW w:w="1768"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39,678.00</w:t>
            </w:r>
          </w:p>
        </w:tc>
        <w:tc>
          <w:tcPr>
            <w:tcW w:w="1768"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39,678.00</w:t>
            </w:r>
          </w:p>
        </w:tc>
        <w:tc>
          <w:tcPr>
            <w:tcW w:w="175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843"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tblPrEx>
          <w:tblLayout w:type="fixed"/>
          <w:tblCellMar>
            <w:top w:w="15" w:type="dxa"/>
            <w:left w:w="15" w:type="dxa"/>
            <w:bottom w:w="15" w:type="dxa"/>
            <w:right w:w="15" w:type="dxa"/>
          </w:tblCellMar>
        </w:tblPrEx>
        <w:tc>
          <w:tcPr>
            <w:tcW w:w="201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977"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23</w:t>
            </w:r>
          </w:p>
        </w:tc>
        <w:tc>
          <w:tcPr>
            <w:tcW w:w="1768"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07"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二十三、其他支出</w:t>
            </w:r>
          </w:p>
        </w:tc>
        <w:tc>
          <w:tcPr>
            <w:tcW w:w="977"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55</w:t>
            </w:r>
          </w:p>
        </w:tc>
        <w:tc>
          <w:tcPr>
            <w:tcW w:w="1768"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768"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75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843"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tblPrEx>
          <w:tblLayout w:type="fixed"/>
          <w:tblCellMar>
            <w:top w:w="15" w:type="dxa"/>
            <w:left w:w="15" w:type="dxa"/>
            <w:bottom w:w="15" w:type="dxa"/>
            <w:right w:w="15" w:type="dxa"/>
          </w:tblCellMar>
        </w:tblPrEx>
        <w:tc>
          <w:tcPr>
            <w:tcW w:w="201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977"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24</w:t>
            </w:r>
          </w:p>
        </w:tc>
        <w:tc>
          <w:tcPr>
            <w:tcW w:w="1768"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07"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二十四、债务还本支出</w:t>
            </w:r>
          </w:p>
        </w:tc>
        <w:tc>
          <w:tcPr>
            <w:tcW w:w="977"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56</w:t>
            </w:r>
          </w:p>
        </w:tc>
        <w:tc>
          <w:tcPr>
            <w:tcW w:w="1768"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768"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75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843"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tblPrEx>
          <w:tblLayout w:type="fixed"/>
          <w:tblCellMar>
            <w:top w:w="15" w:type="dxa"/>
            <w:left w:w="15" w:type="dxa"/>
            <w:bottom w:w="15" w:type="dxa"/>
            <w:right w:w="15" w:type="dxa"/>
          </w:tblCellMar>
        </w:tblPrEx>
        <w:tc>
          <w:tcPr>
            <w:tcW w:w="201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977"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25</w:t>
            </w:r>
          </w:p>
        </w:tc>
        <w:tc>
          <w:tcPr>
            <w:tcW w:w="1768"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07"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二十五、债务付息支出</w:t>
            </w:r>
          </w:p>
        </w:tc>
        <w:tc>
          <w:tcPr>
            <w:tcW w:w="977"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57</w:t>
            </w:r>
          </w:p>
        </w:tc>
        <w:tc>
          <w:tcPr>
            <w:tcW w:w="1768"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768"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75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843"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tblPrEx>
          <w:tblLayout w:type="fixed"/>
          <w:tblCellMar>
            <w:top w:w="15" w:type="dxa"/>
            <w:left w:w="15" w:type="dxa"/>
            <w:bottom w:w="15" w:type="dxa"/>
            <w:right w:w="15" w:type="dxa"/>
          </w:tblCellMar>
        </w:tblPrEx>
        <w:tc>
          <w:tcPr>
            <w:tcW w:w="201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977"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26</w:t>
            </w:r>
          </w:p>
        </w:tc>
        <w:tc>
          <w:tcPr>
            <w:tcW w:w="1768"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07"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二十六、抗疫特别国债安排的支出</w:t>
            </w:r>
          </w:p>
        </w:tc>
        <w:tc>
          <w:tcPr>
            <w:tcW w:w="977"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58</w:t>
            </w:r>
          </w:p>
        </w:tc>
        <w:tc>
          <w:tcPr>
            <w:tcW w:w="1768"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768"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75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843"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tblPrEx>
          <w:tblLayout w:type="fixed"/>
          <w:tblCellMar>
            <w:top w:w="15" w:type="dxa"/>
            <w:left w:w="15" w:type="dxa"/>
            <w:bottom w:w="15" w:type="dxa"/>
            <w:right w:w="15" w:type="dxa"/>
          </w:tblCellMar>
        </w:tblPrEx>
        <w:tc>
          <w:tcPr>
            <w:tcW w:w="201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本年收入合计</w:t>
            </w:r>
          </w:p>
        </w:tc>
        <w:tc>
          <w:tcPr>
            <w:tcW w:w="977"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27</w:t>
            </w:r>
          </w:p>
        </w:tc>
        <w:tc>
          <w:tcPr>
            <w:tcW w:w="1768"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8,852,835.30</w:t>
            </w:r>
          </w:p>
        </w:tc>
        <w:tc>
          <w:tcPr>
            <w:tcW w:w="2107"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本年支出合计</w:t>
            </w:r>
          </w:p>
        </w:tc>
        <w:tc>
          <w:tcPr>
            <w:tcW w:w="977"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59</w:t>
            </w:r>
          </w:p>
        </w:tc>
        <w:tc>
          <w:tcPr>
            <w:tcW w:w="1768"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8,852,835.30</w:t>
            </w:r>
          </w:p>
        </w:tc>
        <w:tc>
          <w:tcPr>
            <w:tcW w:w="1768"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8,728,686.91</w:t>
            </w:r>
          </w:p>
        </w:tc>
        <w:tc>
          <w:tcPr>
            <w:tcW w:w="175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843"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tblPrEx>
          <w:tblLayout w:type="fixed"/>
          <w:tblCellMar>
            <w:top w:w="15" w:type="dxa"/>
            <w:left w:w="15" w:type="dxa"/>
            <w:bottom w:w="15" w:type="dxa"/>
            <w:right w:w="15" w:type="dxa"/>
          </w:tblCellMar>
        </w:tblPrEx>
        <w:tc>
          <w:tcPr>
            <w:tcW w:w="201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xml:space="preserve">年初财政拨款结转和结余 </w:t>
            </w:r>
          </w:p>
        </w:tc>
        <w:tc>
          <w:tcPr>
            <w:tcW w:w="977"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28</w:t>
            </w:r>
          </w:p>
        </w:tc>
        <w:tc>
          <w:tcPr>
            <w:tcW w:w="1768"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07"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xml:space="preserve">年末财政拨款结转和结余 </w:t>
            </w:r>
          </w:p>
        </w:tc>
        <w:tc>
          <w:tcPr>
            <w:tcW w:w="977"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60</w:t>
            </w:r>
          </w:p>
        </w:tc>
        <w:tc>
          <w:tcPr>
            <w:tcW w:w="1768"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768"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75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843"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tblPrEx>
          <w:tblLayout w:type="fixed"/>
          <w:tblCellMar>
            <w:top w:w="15" w:type="dxa"/>
            <w:left w:w="15" w:type="dxa"/>
            <w:bottom w:w="15" w:type="dxa"/>
            <w:right w:w="15" w:type="dxa"/>
          </w:tblCellMar>
        </w:tblPrEx>
        <w:tc>
          <w:tcPr>
            <w:tcW w:w="201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一、一般公共预算财政拨款</w:t>
            </w:r>
          </w:p>
        </w:tc>
        <w:tc>
          <w:tcPr>
            <w:tcW w:w="977"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29</w:t>
            </w:r>
          </w:p>
        </w:tc>
        <w:tc>
          <w:tcPr>
            <w:tcW w:w="1768"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07"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977"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61</w:t>
            </w:r>
          </w:p>
        </w:tc>
        <w:tc>
          <w:tcPr>
            <w:tcW w:w="1768"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768"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75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843"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tblPrEx>
          <w:tblLayout w:type="fixed"/>
          <w:tblCellMar>
            <w:top w:w="15" w:type="dxa"/>
            <w:left w:w="15" w:type="dxa"/>
            <w:bottom w:w="15" w:type="dxa"/>
            <w:right w:w="15" w:type="dxa"/>
          </w:tblCellMar>
        </w:tblPrEx>
        <w:tc>
          <w:tcPr>
            <w:tcW w:w="201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二、政府性基金预算财政拨款</w:t>
            </w:r>
          </w:p>
        </w:tc>
        <w:tc>
          <w:tcPr>
            <w:tcW w:w="977"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w:t>
            </w:r>
          </w:p>
        </w:tc>
        <w:tc>
          <w:tcPr>
            <w:tcW w:w="1768"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07"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977"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62</w:t>
            </w:r>
          </w:p>
        </w:tc>
        <w:tc>
          <w:tcPr>
            <w:tcW w:w="1768"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768"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75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843"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tblPrEx>
          <w:tblLayout w:type="fixed"/>
          <w:tblCellMar>
            <w:top w:w="15" w:type="dxa"/>
            <w:left w:w="15" w:type="dxa"/>
            <w:bottom w:w="15" w:type="dxa"/>
            <w:right w:w="15" w:type="dxa"/>
          </w:tblCellMar>
        </w:tblPrEx>
        <w:tc>
          <w:tcPr>
            <w:tcW w:w="201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三、国有资本经营预算财政拨款</w:t>
            </w:r>
          </w:p>
        </w:tc>
        <w:tc>
          <w:tcPr>
            <w:tcW w:w="977"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31</w:t>
            </w:r>
          </w:p>
        </w:tc>
        <w:tc>
          <w:tcPr>
            <w:tcW w:w="1768"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107"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977"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63</w:t>
            </w:r>
          </w:p>
        </w:tc>
        <w:tc>
          <w:tcPr>
            <w:tcW w:w="1768"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768"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75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843"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tblPrEx>
          <w:tblLayout w:type="fixed"/>
          <w:tblCellMar>
            <w:top w:w="15" w:type="dxa"/>
            <w:left w:w="15" w:type="dxa"/>
            <w:bottom w:w="15" w:type="dxa"/>
            <w:right w:w="15" w:type="dxa"/>
          </w:tblCellMar>
        </w:tblPrEx>
        <w:tc>
          <w:tcPr>
            <w:tcW w:w="201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xml:space="preserve">总计 </w:t>
            </w:r>
          </w:p>
        </w:tc>
        <w:tc>
          <w:tcPr>
            <w:tcW w:w="977"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32</w:t>
            </w:r>
          </w:p>
        </w:tc>
        <w:tc>
          <w:tcPr>
            <w:tcW w:w="1768"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8,852,835.30</w:t>
            </w:r>
          </w:p>
        </w:tc>
        <w:tc>
          <w:tcPr>
            <w:tcW w:w="2107"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xml:space="preserve">总计 </w:t>
            </w:r>
          </w:p>
        </w:tc>
        <w:tc>
          <w:tcPr>
            <w:tcW w:w="977"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64</w:t>
            </w:r>
          </w:p>
        </w:tc>
        <w:tc>
          <w:tcPr>
            <w:tcW w:w="1768"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8,852,835.30</w:t>
            </w:r>
          </w:p>
        </w:tc>
        <w:tc>
          <w:tcPr>
            <w:tcW w:w="1768"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8,728,686.91</w:t>
            </w:r>
          </w:p>
        </w:tc>
        <w:tc>
          <w:tcPr>
            <w:tcW w:w="175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843"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124,148.39</w:t>
            </w:r>
          </w:p>
        </w:tc>
      </w:tr>
    </w:tbl>
    <w:p>
      <w:pPr>
        <w:sectPr>
          <w:footerReference r:id="rId7" w:type="default"/>
          <w:pgSz w:w="16383" w:h="11906" w:orient="landscape"/>
          <w:pgMar w:top="1440" w:right="720" w:bottom="1440" w:left="720" w:header="708" w:footer="708" w:gutter="0"/>
          <w:cols w:space="708" w:num="1"/>
        </w:sectPr>
      </w:pPr>
    </w:p>
    <w:p>
      <w:pPr>
        <w:widowControl/>
        <w:spacing w:before="240" w:after="240"/>
        <w:jc w:val="left"/>
        <w:rPr>
          <w:rFonts w:ascii="Times New Roman" w:hAnsi="Times New Roman" w:eastAsia="Times New Roman" w:cs="Times New Roman"/>
          <w:vanish/>
          <w:kern w:val="0"/>
          <w:sz w:val="24"/>
          <w:szCs w:val="24"/>
        </w:rPr>
      </w:pPr>
      <w:r>
        <w:rPr>
          <w:rFonts w:ascii="Times New Roman" w:hAnsi="Times New Roman" w:eastAsia="Times New Roman" w:cs="Times New Roman"/>
          <w:vanish/>
          <w:kern w:val="0"/>
          <w:sz w:val="24"/>
          <w:szCs w:val="24"/>
        </w:rPr>
        <w:t>word horizontal layout</w:t>
      </w:r>
    </w:p>
    <w:tbl>
      <w:tblPr>
        <w:tblStyle w:val="14"/>
        <w:tblW w:w="14983" w:type="dxa"/>
        <w:tblInd w:w="20" w:type="dxa"/>
        <w:tblLayout w:type="fixed"/>
        <w:tblCellMar>
          <w:top w:w="15" w:type="dxa"/>
          <w:left w:w="15" w:type="dxa"/>
          <w:bottom w:w="15" w:type="dxa"/>
          <w:right w:w="15" w:type="dxa"/>
        </w:tblCellMar>
      </w:tblPr>
      <w:tblGrid>
        <w:gridCol w:w="1542"/>
        <w:gridCol w:w="1656"/>
        <w:gridCol w:w="1656"/>
        <w:gridCol w:w="2844"/>
        <w:gridCol w:w="2428"/>
        <w:gridCol w:w="2428"/>
        <w:gridCol w:w="2429"/>
      </w:tblGrid>
      <w:tr>
        <w:tblPrEx>
          <w:tblLayout w:type="fixed"/>
          <w:tblCellMar>
            <w:top w:w="15" w:type="dxa"/>
            <w:left w:w="15" w:type="dxa"/>
            <w:bottom w:w="15" w:type="dxa"/>
            <w:right w:w="15" w:type="dxa"/>
          </w:tblCellMar>
        </w:tblPrEx>
        <w:tc>
          <w:tcPr>
            <w:tcW w:w="14983" w:type="dxa"/>
            <w:gridSpan w:val="7"/>
            <w:tcMar>
              <w:top w:w="15" w:type="dxa"/>
              <w:left w:w="20" w:type="dxa"/>
              <w:bottom w:w="15" w:type="dxa"/>
              <w:right w:w="20" w:type="dxa"/>
            </w:tcMar>
            <w:vAlign w:val="center"/>
          </w:tcPr>
          <w:p>
            <w:pPr>
              <w:widowControl/>
              <w:spacing w:line="900" w:lineRule="atLeast"/>
              <w:jc w:val="center"/>
              <w:rPr>
                <w:rFonts w:ascii="Times New Roman" w:hAnsi="Times New Roman" w:eastAsia="Times New Roman" w:cs="Times New Roman"/>
                <w:b w:val="0"/>
                <w:bCs w:val="0"/>
                <w:i w:val="0"/>
                <w:iCs w:val="0"/>
                <w:smallCaps w:val="0"/>
                <w:color w:val="000000"/>
                <w:kern w:val="0"/>
                <w:sz w:val="27"/>
                <w:szCs w:val="27"/>
              </w:rPr>
            </w:pPr>
            <w:r>
              <w:rPr>
                <w:rFonts w:ascii="Times New Roman" w:hAnsi="Times New Roman" w:eastAsia="Times New Roman" w:cs="Times New Roman"/>
                <w:b w:val="0"/>
                <w:bCs w:val="0"/>
                <w:i w:val="0"/>
                <w:iCs w:val="0"/>
                <w:smallCaps w:val="0"/>
                <w:color w:val="000000"/>
                <w:kern w:val="0"/>
                <w:sz w:val="27"/>
                <w:szCs w:val="27"/>
              </w:rPr>
              <w:t>一般公共预算财政拨款支出决算表</w:t>
            </w:r>
          </w:p>
        </w:tc>
      </w:tr>
      <w:tr>
        <w:tblPrEx>
          <w:tblLayout w:type="fixed"/>
          <w:tblCellMar>
            <w:top w:w="15" w:type="dxa"/>
            <w:left w:w="15" w:type="dxa"/>
            <w:bottom w:w="15" w:type="dxa"/>
            <w:right w:w="15" w:type="dxa"/>
          </w:tblCellMar>
        </w:tblPrEx>
        <w:tc>
          <w:tcPr>
            <w:tcW w:w="7698" w:type="dxa"/>
            <w:gridSpan w:val="4"/>
            <w:tcMar>
              <w:top w:w="15" w:type="dxa"/>
              <w:left w:w="20" w:type="dxa"/>
              <w:bottom w:w="15" w:type="dxa"/>
              <w:right w:w="20" w:type="dxa"/>
            </w:tcMar>
            <w:vAlign w:val="center"/>
          </w:tcPr>
          <w:p>
            <w:pPr>
              <w:widowControl/>
              <w:jc w:val="left"/>
              <w:rPr>
                <w:rFonts w:ascii="Times New Roman" w:hAnsi="Times New Roman" w:eastAsia="Times New Roman" w:cs="Times New Roman"/>
                <w:b w:val="0"/>
                <w:bCs w:val="0"/>
                <w:i w:val="0"/>
                <w:iCs w:val="0"/>
                <w:smallCaps w:val="0"/>
                <w:color w:val="000000"/>
                <w:kern w:val="0"/>
                <w:sz w:val="13"/>
                <w:szCs w:val="13"/>
              </w:rPr>
            </w:pPr>
            <w:r>
              <w:rPr>
                <w:rFonts w:ascii="Times New Roman" w:hAnsi="Times New Roman" w:eastAsia="Times New Roman" w:cs="Times New Roman"/>
                <w:b w:val="0"/>
                <w:bCs w:val="0"/>
                <w:i w:val="0"/>
                <w:iCs w:val="0"/>
                <w:smallCaps w:val="0"/>
                <w:color w:val="000000"/>
                <w:kern w:val="0"/>
                <w:sz w:val="13"/>
                <w:szCs w:val="13"/>
              </w:rPr>
              <w:t>编制单位：西宁市城东区人民政府林家崖街道办事处（本级）</w:t>
            </w:r>
          </w:p>
        </w:tc>
        <w:tc>
          <w:tcPr>
            <w:tcW w:w="7285" w:type="dxa"/>
            <w:gridSpan w:val="3"/>
            <w:tcMar>
              <w:top w:w="15" w:type="dxa"/>
              <w:left w:w="20" w:type="dxa"/>
              <w:bottom w:w="15" w:type="dxa"/>
              <w:right w:w="20" w:type="dxa"/>
            </w:tcMar>
            <w:vAlign w:val="center"/>
          </w:tcPr>
          <w:p>
            <w:pPr>
              <w:widowControl/>
              <w:jc w:val="right"/>
              <w:rPr>
                <w:rFonts w:ascii="Times New Roman" w:hAnsi="Times New Roman" w:eastAsia="Times New Roman" w:cs="Times New Roman"/>
                <w:b w:val="0"/>
                <w:bCs w:val="0"/>
                <w:i w:val="0"/>
                <w:iCs w:val="0"/>
                <w:smallCaps w:val="0"/>
                <w:color w:val="000000"/>
                <w:kern w:val="0"/>
                <w:sz w:val="13"/>
                <w:szCs w:val="13"/>
              </w:rPr>
            </w:pPr>
            <w:r>
              <w:rPr>
                <w:rFonts w:ascii="Times New Roman" w:hAnsi="Times New Roman" w:eastAsia="Times New Roman" w:cs="Times New Roman"/>
                <w:b w:val="0"/>
                <w:bCs w:val="0"/>
                <w:i w:val="0"/>
                <w:iCs w:val="0"/>
                <w:smallCaps w:val="0"/>
                <w:color w:val="000000"/>
                <w:kern w:val="0"/>
                <w:sz w:val="13"/>
                <w:szCs w:val="13"/>
              </w:rPr>
              <w:t>单位：元</w:t>
            </w:r>
          </w:p>
        </w:tc>
      </w:tr>
      <w:tr>
        <w:tblPrEx>
          <w:tblLayout w:type="fixed"/>
          <w:tblCellMar>
            <w:top w:w="15" w:type="dxa"/>
            <w:left w:w="15" w:type="dxa"/>
            <w:bottom w:w="15" w:type="dxa"/>
            <w:right w:w="15" w:type="dxa"/>
          </w:tblCellMar>
        </w:tblPrEx>
        <w:tc>
          <w:tcPr>
            <w:tcW w:w="1542"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65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bottom"/>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65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bottom"/>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84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bottom"/>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428"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bottom"/>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428"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42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金额单位：元</w:t>
            </w:r>
          </w:p>
        </w:tc>
      </w:tr>
      <w:tr>
        <w:tblPrEx>
          <w:tblLayout w:type="fixed"/>
          <w:tblCellMar>
            <w:top w:w="15" w:type="dxa"/>
            <w:left w:w="15" w:type="dxa"/>
            <w:bottom w:w="15" w:type="dxa"/>
            <w:right w:w="15" w:type="dxa"/>
          </w:tblCellMar>
        </w:tblPrEx>
        <w:tc>
          <w:tcPr>
            <w:tcW w:w="7698" w:type="dxa"/>
            <w:gridSpan w:val="4"/>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项目</w:t>
            </w:r>
          </w:p>
        </w:tc>
        <w:tc>
          <w:tcPr>
            <w:tcW w:w="7285" w:type="dxa"/>
            <w:gridSpan w:val="3"/>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本年支出</w:t>
            </w:r>
          </w:p>
        </w:tc>
      </w:tr>
      <w:tr>
        <w:tblPrEx>
          <w:tblLayout w:type="fixed"/>
          <w:tblCellMar>
            <w:top w:w="15" w:type="dxa"/>
            <w:left w:w="15" w:type="dxa"/>
            <w:bottom w:w="15" w:type="dxa"/>
            <w:right w:w="15" w:type="dxa"/>
          </w:tblCellMar>
        </w:tblPrEx>
        <w:tc>
          <w:tcPr>
            <w:tcW w:w="4854" w:type="dxa"/>
            <w:gridSpan w:val="3"/>
            <w:vMerge w:val="restart"/>
            <w:tcBorders>
              <w:top w:val="single" w:color="000000" w:sz="6" w:space="0"/>
              <w:left w:val="single" w:color="000000" w:sz="6" w:space="0"/>
              <w:bottom w:val="nil"/>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科目代码</w:t>
            </w:r>
          </w:p>
        </w:tc>
        <w:tc>
          <w:tcPr>
            <w:tcW w:w="2844" w:type="dxa"/>
            <w:vMerge w:val="restart"/>
            <w:tcBorders>
              <w:top w:val="single" w:color="000000" w:sz="6" w:space="0"/>
              <w:left w:val="single" w:color="000000" w:sz="6" w:space="0"/>
              <w:bottom w:val="nil"/>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科目名称</w:t>
            </w:r>
          </w:p>
        </w:tc>
        <w:tc>
          <w:tcPr>
            <w:tcW w:w="2428" w:type="dxa"/>
            <w:vMerge w:val="restart"/>
            <w:tcBorders>
              <w:top w:val="single" w:color="000000" w:sz="6" w:space="0"/>
              <w:left w:val="single" w:color="000000" w:sz="6" w:space="0"/>
              <w:bottom w:val="nil"/>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小计</w:t>
            </w:r>
          </w:p>
        </w:tc>
        <w:tc>
          <w:tcPr>
            <w:tcW w:w="2428" w:type="dxa"/>
            <w:vMerge w:val="restart"/>
            <w:tcBorders>
              <w:top w:val="single" w:color="000000" w:sz="6" w:space="0"/>
              <w:left w:val="single" w:color="000000" w:sz="6" w:space="0"/>
              <w:bottom w:val="nil"/>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基本支出</w:t>
            </w:r>
          </w:p>
        </w:tc>
        <w:tc>
          <w:tcPr>
            <w:tcW w:w="2429" w:type="dxa"/>
            <w:vMerge w:val="restart"/>
            <w:tcBorders>
              <w:top w:val="single" w:color="000000" w:sz="6" w:space="0"/>
              <w:left w:val="single" w:color="000000" w:sz="6" w:space="0"/>
              <w:bottom w:val="nil"/>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项目支出</w:t>
            </w:r>
          </w:p>
        </w:tc>
      </w:tr>
      <w:tr>
        <w:tblPrEx>
          <w:tblLayout w:type="fixed"/>
          <w:tblCellMar>
            <w:top w:w="15" w:type="dxa"/>
            <w:left w:w="15" w:type="dxa"/>
            <w:bottom w:w="15" w:type="dxa"/>
            <w:right w:w="15" w:type="dxa"/>
          </w:tblCellMar>
        </w:tblPrEx>
        <w:tc>
          <w:tcPr>
            <w:tcW w:w="4854" w:type="dxa"/>
            <w:gridSpan w:val="3"/>
            <w:vMerge w:val="continue"/>
            <w:tcBorders>
              <w:left w:val="single" w:color="000000" w:sz="6" w:space="0"/>
              <w:right w:val="single" w:color="000000" w:sz="6" w:space="0"/>
            </w:tcBorders>
            <w:vAlign w:val="center"/>
          </w:tcPr>
          <w:p>
            <w:pPr>
              <w:rPr>
                <w:rFonts w:ascii="Times New Roman" w:hAnsi="Times New Roman" w:eastAsia="Times New Roman" w:cs="Times New Roman"/>
                <w:b w:val="0"/>
                <w:bCs w:val="0"/>
                <w:i w:val="0"/>
                <w:iCs w:val="0"/>
                <w:smallCaps w:val="0"/>
                <w:color w:val="000000"/>
                <w:kern w:val="0"/>
                <w:sz w:val="16"/>
                <w:szCs w:val="16"/>
              </w:rPr>
            </w:pPr>
          </w:p>
        </w:tc>
        <w:tc>
          <w:tcPr>
            <w:tcW w:w="2844" w:type="dxa"/>
            <w:vMerge w:val="continue"/>
            <w:tcBorders>
              <w:left w:val="single" w:color="000000" w:sz="6" w:space="0"/>
              <w:right w:val="single" w:color="000000" w:sz="6" w:space="0"/>
            </w:tcBorders>
            <w:vAlign w:val="center"/>
          </w:tcPr>
          <w:p>
            <w:pPr>
              <w:rPr>
                <w:rFonts w:ascii="Times New Roman" w:hAnsi="Times New Roman" w:eastAsia="Times New Roman" w:cs="Times New Roman"/>
                <w:b w:val="0"/>
                <w:bCs w:val="0"/>
                <w:i w:val="0"/>
                <w:iCs w:val="0"/>
                <w:smallCaps w:val="0"/>
                <w:color w:val="000000"/>
                <w:kern w:val="0"/>
                <w:sz w:val="16"/>
                <w:szCs w:val="16"/>
              </w:rPr>
            </w:pPr>
          </w:p>
        </w:tc>
        <w:tc>
          <w:tcPr>
            <w:tcW w:w="2428" w:type="dxa"/>
            <w:vMerge w:val="continue"/>
            <w:tcBorders>
              <w:left w:val="single" w:color="000000" w:sz="6" w:space="0"/>
              <w:bottom w:val="single" w:color="000000" w:sz="6" w:space="0"/>
              <w:right w:val="single" w:color="000000" w:sz="6" w:space="0"/>
            </w:tcBorders>
            <w:vAlign w:val="center"/>
          </w:tcPr>
          <w:p>
            <w:pPr>
              <w:rPr>
                <w:rFonts w:ascii="Times New Roman" w:hAnsi="Times New Roman" w:eastAsia="Times New Roman" w:cs="Times New Roman"/>
                <w:b w:val="0"/>
                <w:bCs w:val="0"/>
                <w:i w:val="0"/>
                <w:iCs w:val="0"/>
                <w:smallCaps w:val="0"/>
                <w:color w:val="000000"/>
                <w:kern w:val="0"/>
                <w:sz w:val="16"/>
                <w:szCs w:val="16"/>
              </w:rPr>
            </w:pPr>
          </w:p>
        </w:tc>
        <w:tc>
          <w:tcPr>
            <w:tcW w:w="2428" w:type="dxa"/>
            <w:vMerge w:val="continue"/>
            <w:tcBorders>
              <w:left w:val="single" w:color="000000" w:sz="6" w:space="0"/>
              <w:bottom w:val="single" w:color="000000" w:sz="6" w:space="0"/>
              <w:right w:val="single" w:color="000000" w:sz="6" w:space="0"/>
            </w:tcBorders>
            <w:vAlign w:val="center"/>
          </w:tcPr>
          <w:p>
            <w:pPr>
              <w:rPr>
                <w:rFonts w:ascii="Times New Roman" w:hAnsi="Times New Roman" w:eastAsia="Times New Roman" w:cs="Times New Roman"/>
                <w:b w:val="0"/>
                <w:bCs w:val="0"/>
                <w:i w:val="0"/>
                <w:iCs w:val="0"/>
                <w:smallCaps w:val="0"/>
                <w:color w:val="000000"/>
                <w:kern w:val="0"/>
                <w:sz w:val="16"/>
                <w:szCs w:val="16"/>
              </w:rPr>
            </w:pPr>
          </w:p>
        </w:tc>
        <w:tc>
          <w:tcPr>
            <w:tcW w:w="2429" w:type="dxa"/>
            <w:vMerge w:val="continue"/>
            <w:tcBorders>
              <w:left w:val="single" w:color="000000" w:sz="6" w:space="0"/>
              <w:bottom w:val="single" w:color="000000" w:sz="6" w:space="0"/>
              <w:right w:val="single" w:color="000000" w:sz="6" w:space="0"/>
            </w:tcBorders>
            <w:vAlign w:val="center"/>
          </w:tcPr>
          <w:p>
            <w:pPr>
              <w:rPr>
                <w:rFonts w:ascii="Times New Roman" w:hAnsi="Times New Roman" w:eastAsia="Times New Roman" w:cs="Times New Roman"/>
                <w:b w:val="0"/>
                <w:bCs w:val="0"/>
                <w:i w:val="0"/>
                <w:iCs w:val="0"/>
                <w:smallCaps w:val="0"/>
                <w:color w:val="000000"/>
                <w:kern w:val="0"/>
                <w:sz w:val="16"/>
                <w:szCs w:val="16"/>
              </w:rPr>
            </w:pPr>
          </w:p>
        </w:tc>
      </w:tr>
      <w:tr>
        <w:tblPrEx>
          <w:tblLayout w:type="fixed"/>
          <w:tblCellMar>
            <w:top w:w="15" w:type="dxa"/>
            <w:left w:w="15" w:type="dxa"/>
            <w:bottom w:w="15" w:type="dxa"/>
            <w:right w:w="15" w:type="dxa"/>
          </w:tblCellMar>
        </w:tblPrEx>
        <w:tc>
          <w:tcPr>
            <w:tcW w:w="4854" w:type="dxa"/>
            <w:gridSpan w:val="3"/>
            <w:vMerge w:val="continue"/>
            <w:tcBorders>
              <w:left w:val="single" w:color="000000" w:sz="6" w:space="0"/>
              <w:bottom w:val="single" w:color="000000" w:sz="6" w:space="0"/>
              <w:right w:val="single" w:color="000000" w:sz="6" w:space="0"/>
            </w:tcBorders>
            <w:vAlign w:val="center"/>
          </w:tcPr>
          <w:p>
            <w:pPr>
              <w:rPr>
                <w:rFonts w:ascii="Times New Roman" w:hAnsi="Times New Roman" w:eastAsia="Times New Roman" w:cs="Times New Roman"/>
                <w:b w:val="0"/>
                <w:bCs w:val="0"/>
                <w:i w:val="0"/>
                <w:iCs w:val="0"/>
                <w:smallCaps w:val="0"/>
                <w:color w:val="000000"/>
                <w:kern w:val="0"/>
                <w:sz w:val="16"/>
                <w:szCs w:val="16"/>
              </w:rPr>
            </w:pPr>
          </w:p>
        </w:tc>
        <w:tc>
          <w:tcPr>
            <w:tcW w:w="2844" w:type="dxa"/>
            <w:vMerge w:val="continue"/>
            <w:tcBorders>
              <w:left w:val="single" w:color="000000" w:sz="6" w:space="0"/>
              <w:bottom w:val="single" w:color="000000" w:sz="6" w:space="0"/>
              <w:right w:val="single" w:color="000000" w:sz="6" w:space="0"/>
            </w:tcBorders>
            <w:vAlign w:val="center"/>
          </w:tcPr>
          <w:p>
            <w:pPr>
              <w:rPr>
                <w:rFonts w:ascii="Times New Roman" w:hAnsi="Times New Roman" w:eastAsia="Times New Roman" w:cs="Times New Roman"/>
                <w:b w:val="0"/>
                <w:bCs w:val="0"/>
                <w:i w:val="0"/>
                <w:iCs w:val="0"/>
                <w:smallCaps w:val="0"/>
                <w:color w:val="000000"/>
                <w:kern w:val="0"/>
                <w:sz w:val="16"/>
                <w:szCs w:val="16"/>
              </w:rPr>
            </w:pPr>
          </w:p>
        </w:tc>
        <w:tc>
          <w:tcPr>
            <w:tcW w:w="2428"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w:t>
            </w:r>
          </w:p>
        </w:tc>
        <w:tc>
          <w:tcPr>
            <w:tcW w:w="2428"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w:t>
            </w:r>
          </w:p>
        </w:tc>
        <w:tc>
          <w:tcPr>
            <w:tcW w:w="242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w:t>
            </w:r>
          </w:p>
        </w:tc>
      </w:tr>
      <w:tr>
        <w:tblPrEx>
          <w:tblLayout w:type="fixed"/>
          <w:tblCellMar>
            <w:top w:w="15" w:type="dxa"/>
            <w:left w:w="15" w:type="dxa"/>
            <w:bottom w:w="15" w:type="dxa"/>
            <w:right w:w="15" w:type="dxa"/>
          </w:tblCellMar>
        </w:tblPrEx>
        <w:tc>
          <w:tcPr>
            <w:tcW w:w="7698" w:type="dxa"/>
            <w:gridSpan w:val="4"/>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合计</w:t>
            </w:r>
          </w:p>
        </w:tc>
        <w:tc>
          <w:tcPr>
            <w:tcW w:w="2428"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8,728,686.91</w:t>
            </w:r>
          </w:p>
        </w:tc>
        <w:tc>
          <w:tcPr>
            <w:tcW w:w="2428"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6,762,293.88</w:t>
            </w:r>
          </w:p>
        </w:tc>
        <w:tc>
          <w:tcPr>
            <w:tcW w:w="242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1,966,393.03</w:t>
            </w:r>
          </w:p>
        </w:tc>
      </w:tr>
      <w:tr>
        <w:tblPrEx>
          <w:tblLayout w:type="fixed"/>
          <w:tblCellMar>
            <w:top w:w="15" w:type="dxa"/>
            <w:left w:w="15" w:type="dxa"/>
            <w:bottom w:w="15" w:type="dxa"/>
            <w:right w:w="15" w:type="dxa"/>
          </w:tblCellMar>
        </w:tblPrEx>
        <w:tc>
          <w:tcPr>
            <w:tcW w:w="4854" w:type="dxa"/>
            <w:gridSpan w:val="3"/>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201</w:t>
            </w:r>
          </w:p>
        </w:tc>
        <w:tc>
          <w:tcPr>
            <w:tcW w:w="284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一般公共服务支出</w:t>
            </w:r>
          </w:p>
        </w:tc>
        <w:tc>
          <w:tcPr>
            <w:tcW w:w="2428"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6,128,659.79</w:t>
            </w:r>
          </w:p>
        </w:tc>
        <w:tc>
          <w:tcPr>
            <w:tcW w:w="2428"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5,656,375.69</w:t>
            </w:r>
          </w:p>
        </w:tc>
        <w:tc>
          <w:tcPr>
            <w:tcW w:w="242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472,284.1</w:t>
            </w:r>
          </w:p>
        </w:tc>
      </w:tr>
      <w:tr>
        <w:tblPrEx>
          <w:tblLayout w:type="fixed"/>
          <w:tblCellMar>
            <w:top w:w="15" w:type="dxa"/>
            <w:left w:w="15" w:type="dxa"/>
            <w:bottom w:w="15" w:type="dxa"/>
            <w:right w:w="15" w:type="dxa"/>
          </w:tblCellMar>
        </w:tblPrEx>
        <w:tc>
          <w:tcPr>
            <w:tcW w:w="4854" w:type="dxa"/>
            <w:gridSpan w:val="3"/>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20101</w:t>
            </w:r>
          </w:p>
        </w:tc>
        <w:tc>
          <w:tcPr>
            <w:tcW w:w="284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人大事务</w:t>
            </w:r>
          </w:p>
        </w:tc>
        <w:tc>
          <w:tcPr>
            <w:tcW w:w="2428"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34,852</w:t>
            </w:r>
          </w:p>
        </w:tc>
        <w:tc>
          <w:tcPr>
            <w:tcW w:w="2428"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42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34,852</w:t>
            </w:r>
          </w:p>
        </w:tc>
      </w:tr>
      <w:tr>
        <w:tblPrEx>
          <w:tblLayout w:type="fixed"/>
          <w:tblCellMar>
            <w:top w:w="15" w:type="dxa"/>
            <w:left w:w="15" w:type="dxa"/>
            <w:bottom w:w="15" w:type="dxa"/>
            <w:right w:w="15" w:type="dxa"/>
          </w:tblCellMar>
        </w:tblPrEx>
        <w:tc>
          <w:tcPr>
            <w:tcW w:w="4854" w:type="dxa"/>
            <w:gridSpan w:val="3"/>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2010108</w:t>
            </w:r>
          </w:p>
        </w:tc>
        <w:tc>
          <w:tcPr>
            <w:tcW w:w="284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代表工作</w:t>
            </w:r>
          </w:p>
        </w:tc>
        <w:tc>
          <w:tcPr>
            <w:tcW w:w="2428"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4,852</w:t>
            </w:r>
          </w:p>
        </w:tc>
        <w:tc>
          <w:tcPr>
            <w:tcW w:w="2428"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42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4,852</w:t>
            </w:r>
          </w:p>
        </w:tc>
      </w:tr>
      <w:tr>
        <w:tblPrEx>
          <w:tblLayout w:type="fixed"/>
          <w:tblCellMar>
            <w:top w:w="15" w:type="dxa"/>
            <w:left w:w="15" w:type="dxa"/>
            <w:bottom w:w="15" w:type="dxa"/>
            <w:right w:w="15" w:type="dxa"/>
          </w:tblCellMar>
        </w:tblPrEx>
        <w:tc>
          <w:tcPr>
            <w:tcW w:w="4854" w:type="dxa"/>
            <w:gridSpan w:val="3"/>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2010199</w:t>
            </w:r>
          </w:p>
        </w:tc>
        <w:tc>
          <w:tcPr>
            <w:tcW w:w="284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其他人大事务支出</w:t>
            </w:r>
          </w:p>
        </w:tc>
        <w:tc>
          <w:tcPr>
            <w:tcW w:w="2428"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30,000</w:t>
            </w:r>
          </w:p>
        </w:tc>
        <w:tc>
          <w:tcPr>
            <w:tcW w:w="2428"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42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30,000</w:t>
            </w:r>
          </w:p>
        </w:tc>
      </w:tr>
      <w:tr>
        <w:tblPrEx>
          <w:tblLayout w:type="fixed"/>
          <w:tblCellMar>
            <w:top w:w="15" w:type="dxa"/>
            <w:left w:w="15" w:type="dxa"/>
            <w:bottom w:w="15" w:type="dxa"/>
            <w:right w:w="15" w:type="dxa"/>
          </w:tblCellMar>
        </w:tblPrEx>
        <w:tc>
          <w:tcPr>
            <w:tcW w:w="4854" w:type="dxa"/>
            <w:gridSpan w:val="3"/>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20103</w:t>
            </w:r>
          </w:p>
        </w:tc>
        <w:tc>
          <w:tcPr>
            <w:tcW w:w="284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政府办公厅（室）及相关机构事务</w:t>
            </w:r>
          </w:p>
        </w:tc>
        <w:tc>
          <w:tcPr>
            <w:tcW w:w="2428"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5,955,842.29</w:t>
            </w:r>
          </w:p>
        </w:tc>
        <w:tc>
          <w:tcPr>
            <w:tcW w:w="2428"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5,656,375.69</w:t>
            </w:r>
          </w:p>
        </w:tc>
        <w:tc>
          <w:tcPr>
            <w:tcW w:w="242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299,466.6</w:t>
            </w:r>
          </w:p>
        </w:tc>
      </w:tr>
      <w:tr>
        <w:tblPrEx>
          <w:tblLayout w:type="fixed"/>
          <w:tblCellMar>
            <w:top w:w="15" w:type="dxa"/>
            <w:left w:w="15" w:type="dxa"/>
            <w:bottom w:w="15" w:type="dxa"/>
            <w:right w:w="15" w:type="dxa"/>
          </w:tblCellMar>
        </w:tblPrEx>
        <w:tc>
          <w:tcPr>
            <w:tcW w:w="4854" w:type="dxa"/>
            <w:gridSpan w:val="3"/>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2010301</w:t>
            </w:r>
          </w:p>
        </w:tc>
        <w:tc>
          <w:tcPr>
            <w:tcW w:w="284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行政运行</w:t>
            </w:r>
          </w:p>
        </w:tc>
        <w:tc>
          <w:tcPr>
            <w:tcW w:w="2428"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4,183,469.82</w:t>
            </w:r>
          </w:p>
        </w:tc>
        <w:tc>
          <w:tcPr>
            <w:tcW w:w="2428"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4,183,469.82</w:t>
            </w:r>
          </w:p>
        </w:tc>
        <w:tc>
          <w:tcPr>
            <w:tcW w:w="242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tblPrEx>
          <w:tblLayout w:type="fixed"/>
          <w:tblCellMar>
            <w:top w:w="15" w:type="dxa"/>
            <w:left w:w="15" w:type="dxa"/>
            <w:bottom w:w="15" w:type="dxa"/>
            <w:right w:w="15" w:type="dxa"/>
          </w:tblCellMar>
        </w:tblPrEx>
        <w:tc>
          <w:tcPr>
            <w:tcW w:w="4854" w:type="dxa"/>
            <w:gridSpan w:val="3"/>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2010302</w:t>
            </w:r>
          </w:p>
        </w:tc>
        <w:tc>
          <w:tcPr>
            <w:tcW w:w="284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一般行政管理事务</w:t>
            </w:r>
          </w:p>
        </w:tc>
        <w:tc>
          <w:tcPr>
            <w:tcW w:w="2428"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299,466.6</w:t>
            </w:r>
          </w:p>
        </w:tc>
        <w:tc>
          <w:tcPr>
            <w:tcW w:w="2428"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42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299,466.6</w:t>
            </w:r>
          </w:p>
        </w:tc>
      </w:tr>
      <w:tr>
        <w:tblPrEx>
          <w:tblLayout w:type="fixed"/>
          <w:tblCellMar>
            <w:top w:w="15" w:type="dxa"/>
            <w:left w:w="15" w:type="dxa"/>
            <w:bottom w:w="15" w:type="dxa"/>
            <w:right w:w="15" w:type="dxa"/>
          </w:tblCellMar>
        </w:tblPrEx>
        <w:tc>
          <w:tcPr>
            <w:tcW w:w="4854" w:type="dxa"/>
            <w:gridSpan w:val="3"/>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2010350</w:t>
            </w:r>
          </w:p>
        </w:tc>
        <w:tc>
          <w:tcPr>
            <w:tcW w:w="284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事业运行</w:t>
            </w:r>
          </w:p>
        </w:tc>
        <w:tc>
          <w:tcPr>
            <w:tcW w:w="2428"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1,472,905.87</w:t>
            </w:r>
          </w:p>
        </w:tc>
        <w:tc>
          <w:tcPr>
            <w:tcW w:w="2428"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1,472,905.87</w:t>
            </w:r>
          </w:p>
        </w:tc>
        <w:tc>
          <w:tcPr>
            <w:tcW w:w="242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tblPrEx>
          <w:tblLayout w:type="fixed"/>
          <w:tblCellMar>
            <w:top w:w="15" w:type="dxa"/>
            <w:left w:w="15" w:type="dxa"/>
            <w:bottom w:w="15" w:type="dxa"/>
            <w:right w:w="15" w:type="dxa"/>
          </w:tblCellMar>
        </w:tblPrEx>
        <w:tc>
          <w:tcPr>
            <w:tcW w:w="4854" w:type="dxa"/>
            <w:gridSpan w:val="3"/>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20111</w:t>
            </w:r>
          </w:p>
        </w:tc>
        <w:tc>
          <w:tcPr>
            <w:tcW w:w="284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纪检监察事务</w:t>
            </w:r>
          </w:p>
        </w:tc>
        <w:tc>
          <w:tcPr>
            <w:tcW w:w="2428"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2,660</w:t>
            </w:r>
          </w:p>
        </w:tc>
        <w:tc>
          <w:tcPr>
            <w:tcW w:w="2428"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42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2,660</w:t>
            </w:r>
          </w:p>
        </w:tc>
      </w:tr>
      <w:tr>
        <w:tblPrEx>
          <w:tblLayout w:type="fixed"/>
          <w:tblCellMar>
            <w:top w:w="15" w:type="dxa"/>
            <w:left w:w="15" w:type="dxa"/>
            <w:bottom w:w="15" w:type="dxa"/>
            <w:right w:w="15" w:type="dxa"/>
          </w:tblCellMar>
        </w:tblPrEx>
        <w:tc>
          <w:tcPr>
            <w:tcW w:w="4854" w:type="dxa"/>
            <w:gridSpan w:val="3"/>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2011102</w:t>
            </w:r>
          </w:p>
        </w:tc>
        <w:tc>
          <w:tcPr>
            <w:tcW w:w="284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一般行政管理事务</w:t>
            </w:r>
          </w:p>
        </w:tc>
        <w:tc>
          <w:tcPr>
            <w:tcW w:w="2428"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2,660</w:t>
            </w:r>
          </w:p>
        </w:tc>
        <w:tc>
          <w:tcPr>
            <w:tcW w:w="2428"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42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2,660</w:t>
            </w:r>
          </w:p>
        </w:tc>
      </w:tr>
      <w:tr>
        <w:tblPrEx>
          <w:tblLayout w:type="fixed"/>
          <w:tblCellMar>
            <w:top w:w="15" w:type="dxa"/>
            <w:left w:w="15" w:type="dxa"/>
            <w:bottom w:w="15" w:type="dxa"/>
            <w:right w:w="15" w:type="dxa"/>
          </w:tblCellMar>
        </w:tblPrEx>
        <w:tc>
          <w:tcPr>
            <w:tcW w:w="4854" w:type="dxa"/>
            <w:gridSpan w:val="3"/>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20123</w:t>
            </w:r>
          </w:p>
        </w:tc>
        <w:tc>
          <w:tcPr>
            <w:tcW w:w="284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民族事务</w:t>
            </w:r>
          </w:p>
        </w:tc>
        <w:tc>
          <w:tcPr>
            <w:tcW w:w="2428"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75,502.5</w:t>
            </w:r>
          </w:p>
        </w:tc>
        <w:tc>
          <w:tcPr>
            <w:tcW w:w="2428"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42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75,502.5</w:t>
            </w:r>
          </w:p>
        </w:tc>
      </w:tr>
      <w:tr>
        <w:tblPrEx>
          <w:tblLayout w:type="fixed"/>
          <w:tblCellMar>
            <w:top w:w="15" w:type="dxa"/>
            <w:left w:w="15" w:type="dxa"/>
            <w:bottom w:w="15" w:type="dxa"/>
            <w:right w:w="15" w:type="dxa"/>
          </w:tblCellMar>
        </w:tblPrEx>
        <w:tc>
          <w:tcPr>
            <w:tcW w:w="4854" w:type="dxa"/>
            <w:gridSpan w:val="3"/>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2012304</w:t>
            </w:r>
          </w:p>
        </w:tc>
        <w:tc>
          <w:tcPr>
            <w:tcW w:w="284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民族工作专项</w:t>
            </w:r>
          </w:p>
        </w:tc>
        <w:tc>
          <w:tcPr>
            <w:tcW w:w="2428"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75,502.5</w:t>
            </w:r>
          </w:p>
        </w:tc>
        <w:tc>
          <w:tcPr>
            <w:tcW w:w="2428"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42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75,502.5</w:t>
            </w:r>
          </w:p>
        </w:tc>
      </w:tr>
      <w:tr>
        <w:tblPrEx>
          <w:tblLayout w:type="fixed"/>
          <w:tblCellMar>
            <w:top w:w="15" w:type="dxa"/>
            <w:left w:w="15" w:type="dxa"/>
            <w:bottom w:w="15" w:type="dxa"/>
            <w:right w:w="15" w:type="dxa"/>
          </w:tblCellMar>
        </w:tblPrEx>
        <w:tc>
          <w:tcPr>
            <w:tcW w:w="4854" w:type="dxa"/>
            <w:gridSpan w:val="3"/>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20132</w:t>
            </w:r>
          </w:p>
        </w:tc>
        <w:tc>
          <w:tcPr>
            <w:tcW w:w="284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组织事务</w:t>
            </w:r>
          </w:p>
        </w:tc>
        <w:tc>
          <w:tcPr>
            <w:tcW w:w="2428"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50,343</w:t>
            </w:r>
          </w:p>
        </w:tc>
        <w:tc>
          <w:tcPr>
            <w:tcW w:w="2428"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42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50,343</w:t>
            </w:r>
          </w:p>
        </w:tc>
      </w:tr>
      <w:tr>
        <w:tblPrEx>
          <w:tblLayout w:type="fixed"/>
          <w:tblCellMar>
            <w:top w:w="15" w:type="dxa"/>
            <w:left w:w="15" w:type="dxa"/>
            <w:bottom w:w="15" w:type="dxa"/>
            <w:right w:w="15" w:type="dxa"/>
          </w:tblCellMar>
        </w:tblPrEx>
        <w:tc>
          <w:tcPr>
            <w:tcW w:w="4854" w:type="dxa"/>
            <w:gridSpan w:val="3"/>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2013202</w:t>
            </w:r>
          </w:p>
        </w:tc>
        <w:tc>
          <w:tcPr>
            <w:tcW w:w="284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一般行政管理事务</w:t>
            </w:r>
          </w:p>
        </w:tc>
        <w:tc>
          <w:tcPr>
            <w:tcW w:w="2428"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50,343</w:t>
            </w:r>
          </w:p>
        </w:tc>
        <w:tc>
          <w:tcPr>
            <w:tcW w:w="2428"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42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50,343</w:t>
            </w:r>
          </w:p>
        </w:tc>
      </w:tr>
      <w:tr>
        <w:tblPrEx>
          <w:tblLayout w:type="fixed"/>
          <w:tblCellMar>
            <w:top w:w="15" w:type="dxa"/>
            <w:left w:w="15" w:type="dxa"/>
            <w:bottom w:w="15" w:type="dxa"/>
            <w:right w:w="15" w:type="dxa"/>
          </w:tblCellMar>
        </w:tblPrEx>
        <w:tc>
          <w:tcPr>
            <w:tcW w:w="4854" w:type="dxa"/>
            <w:gridSpan w:val="3"/>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20136</w:t>
            </w:r>
          </w:p>
        </w:tc>
        <w:tc>
          <w:tcPr>
            <w:tcW w:w="284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其他共产党事务支出</w:t>
            </w:r>
          </w:p>
        </w:tc>
        <w:tc>
          <w:tcPr>
            <w:tcW w:w="2428"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9,460</w:t>
            </w:r>
          </w:p>
        </w:tc>
        <w:tc>
          <w:tcPr>
            <w:tcW w:w="2428"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42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9,460</w:t>
            </w:r>
          </w:p>
        </w:tc>
      </w:tr>
      <w:tr>
        <w:tblPrEx>
          <w:tblLayout w:type="fixed"/>
          <w:tblCellMar>
            <w:top w:w="15" w:type="dxa"/>
            <w:left w:w="15" w:type="dxa"/>
            <w:bottom w:w="15" w:type="dxa"/>
            <w:right w:w="15" w:type="dxa"/>
          </w:tblCellMar>
        </w:tblPrEx>
        <w:tc>
          <w:tcPr>
            <w:tcW w:w="4854" w:type="dxa"/>
            <w:gridSpan w:val="3"/>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2013602</w:t>
            </w:r>
          </w:p>
        </w:tc>
        <w:tc>
          <w:tcPr>
            <w:tcW w:w="284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一般行政管理事务</w:t>
            </w:r>
          </w:p>
        </w:tc>
        <w:tc>
          <w:tcPr>
            <w:tcW w:w="2428"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9,460</w:t>
            </w:r>
          </w:p>
        </w:tc>
        <w:tc>
          <w:tcPr>
            <w:tcW w:w="2428"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42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9,460</w:t>
            </w:r>
          </w:p>
        </w:tc>
      </w:tr>
      <w:tr>
        <w:tblPrEx>
          <w:tblLayout w:type="fixed"/>
          <w:tblCellMar>
            <w:top w:w="15" w:type="dxa"/>
            <w:left w:w="15" w:type="dxa"/>
            <w:bottom w:w="15" w:type="dxa"/>
            <w:right w:w="15" w:type="dxa"/>
          </w:tblCellMar>
        </w:tblPrEx>
        <w:tc>
          <w:tcPr>
            <w:tcW w:w="4854" w:type="dxa"/>
            <w:gridSpan w:val="3"/>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203</w:t>
            </w:r>
          </w:p>
        </w:tc>
        <w:tc>
          <w:tcPr>
            <w:tcW w:w="284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国防支出</w:t>
            </w:r>
          </w:p>
        </w:tc>
        <w:tc>
          <w:tcPr>
            <w:tcW w:w="2428"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10,000</w:t>
            </w:r>
          </w:p>
        </w:tc>
        <w:tc>
          <w:tcPr>
            <w:tcW w:w="2428"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42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10,000</w:t>
            </w:r>
          </w:p>
        </w:tc>
      </w:tr>
      <w:tr>
        <w:tblPrEx>
          <w:tblLayout w:type="fixed"/>
          <w:tblCellMar>
            <w:top w:w="15" w:type="dxa"/>
            <w:left w:w="15" w:type="dxa"/>
            <w:bottom w:w="15" w:type="dxa"/>
            <w:right w:w="15" w:type="dxa"/>
          </w:tblCellMar>
        </w:tblPrEx>
        <w:tc>
          <w:tcPr>
            <w:tcW w:w="4854" w:type="dxa"/>
            <w:gridSpan w:val="3"/>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20306</w:t>
            </w:r>
          </w:p>
        </w:tc>
        <w:tc>
          <w:tcPr>
            <w:tcW w:w="284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国防动员</w:t>
            </w:r>
          </w:p>
        </w:tc>
        <w:tc>
          <w:tcPr>
            <w:tcW w:w="2428"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10,000</w:t>
            </w:r>
          </w:p>
        </w:tc>
        <w:tc>
          <w:tcPr>
            <w:tcW w:w="2428"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42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10,000</w:t>
            </w:r>
          </w:p>
        </w:tc>
      </w:tr>
      <w:tr>
        <w:tblPrEx>
          <w:tblLayout w:type="fixed"/>
          <w:tblCellMar>
            <w:top w:w="15" w:type="dxa"/>
            <w:left w:w="15" w:type="dxa"/>
            <w:bottom w:w="15" w:type="dxa"/>
            <w:right w:w="15" w:type="dxa"/>
          </w:tblCellMar>
        </w:tblPrEx>
        <w:tc>
          <w:tcPr>
            <w:tcW w:w="4854" w:type="dxa"/>
            <w:gridSpan w:val="3"/>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2030601</w:t>
            </w:r>
          </w:p>
        </w:tc>
        <w:tc>
          <w:tcPr>
            <w:tcW w:w="284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兵役征集</w:t>
            </w:r>
          </w:p>
        </w:tc>
        <w:tc>
          <w:tcPr>
            <w:tcW w:w="2428"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10,000</w:t>
            </w:r>
          </w:p>
        </w:tc>
        <w:tc>
          <w:tcPr>
            <w:tcW w:w="2428"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42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10,000</w:t>
            </w:r>
          </w:p>
        </w:tc>
      </w:tr>
      <w:tr>
        <w:tblPrEx>
          <w:tblLayout w:type="fixed"/>
          <w:tblCellMar>
            <w:top w:w="15" w:type="dxa"/>
            <w:left w:w="15" w:type="dxa"/>
            <w:bottom w:w="15" w:type="dxa"/>
            <w:right w:w="15" w:type="dxa"/>
          </w:tblCellMar>
        </w:tblPrEx>
        <w:tc>
          <w:tcPr>
            <w:tcW w:w="4854" w:type="dxa"/>
            <w:gridSpan w:val="3"/>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204</w:t>
            </w:r>
          </w:p>
        </w:tc>
        <w:tc>
          <w:tcPr>
            <w:tcW w:w="284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公共安全支出</w:t>
            </w:r>
          </w:p>
        </w:tc>
        <w:tc>
          <w:tcPr>
            <w:tcW w:w="2428"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6,064.12</w:t>
            </w:r>
          </w:p>
        </w:tc>
        <w:tc>
          <w:tcPr>
            <w:tcW w:w="2428"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42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6,064.12</w:t>
            </w:r>
          </w:p>
        </w:tc>
      </w:tr>
      <w:tr>
        <w:tblPrEx>
          <w:tblLayout w:type="fixed"/>
          <w:tblCellMar>
            <w:top w:w="15" w:type="dxa"/>
            <w:left w:w="15" w:type="dxa"/>
            <w:bottom w:w="15" w:type="dxa"/>
            <w:right w:w="15" w:type="dxa"/>
          </w:tblCellMar>
        </w:tblPrEx>
        <w:tc>
          <w:tcPr>
            <w:tcW w:w="4854" w:type="dxa"/>
            <w:gridSpan w:val="3"/>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20406</w:t>
            </w:r>
          </w:p>
        </w:tc>
        <w:tc>
          <w:tcPr>
            <w:tcW w:w="284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司法</w:t>
            </w:r>
          </w:p>
        </w:tc>
        <w:tc>
          <w:tcPr>
            <w:tcW w:w="2428"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6,064.12</w:t>
            </w:r>
          </w:p>
        </w:tc>
        <w:tc>
          <w:tcPr>
            <w:tcW w:w="2428"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42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6,064.12</w:t>
            </w:r>
          </w:p>
        </w:tc>
      </w:tr>
      <w:tr>
        <w:tblPrEx>
          <w:tblLayout w:type="fixed"/>
          <w:tblCellMar>
            <w:top w:w="15" w:type="dxa"/>
            <w:left w:w="15" w:type="dxa"/>
            <w:bottom w:w="15" w:type="dxa"/>
            <w:right w:w="15" w:type="dxa"/>
          </w:tblCellMar>
        </w:tblPrEx>
        <w:tc>
          <w:tcPr>
            <w:tcW w:w="4854" w:type="dxa"/>
            <w:gridSpan w:val="3"/>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2040602</w:t>
            </w:r>
          </w:p>
        </w:tc>
        <w:tc>
          <w:tcPr>
            <w:tcW w:w="284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一般行政管理事务</w:t>
            </w:r>
          </w:p>
        </w:tc>
        <w:tc>
          <w:tcPr>
            <w:tcW w:w="2428"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6,064.12</w:t>
            </w:r>
          </w:p>
        </w:tc>
        <w:tc>
          <w:tcPr>
            <w:tcW w:w="2428"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42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6,064.12</w:t>
            </w:r>
          </w:p>
        </w:tc>
      </w:tr>
      <w:tr>
        <w:tblPrEx>
          <w:tblLayout w:type="fixed"/>
          <w:tblCellMar>
            <w:top w:w="15" w:type="dxa"/>
            <w:left w:w="15" w:type="dxa"/>
            <w:bottom w:w="15" w:type="dxa"/>
            <w:right w:w="15" w:type="dxa"/>
          </w:tblCellMar>
        </w:tblPrEx>
        <w:tc>
          <w:tcPr>
            <w:tcW w:w="4854" w:type="dxa"/>
            <w:gridSpan w:val="3"/>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205</w:t>
            </w:r>
          </w:p>
        </w:tc>
        <w:tc>
          <w:tcPr>
            <w:tcW w:w="284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教育支出</w:t>
            </w:r>
          </w:p>
        </w:tc>
        <w:tc>
          <w:tcPr>
            <w:tcW w:w="2428"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1,700</w:t>
            </w:r>
          </w:p>
        </w:tc>
        <w:tc>
          <w:tcPr>
            <w:tcW w:w="2428"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42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1,700</w:t>
            </w:r>
          </w:p>
        </w:tc>
      </w:tr>
      <w:tr>
        <w:tblPrEx>
          <w:tblLayout w:type="fixed"/>
          <w:tblCellMar>
            <w:top w:w="15" w:type="dxa"/>
            <w:left w:w="15" w:type="dxa"/>
            <w:bottom w:w="15" w:type="dxa"/>
            <w:right w:w="15" w:type="dxa"/>
          </w:tblCellMar>
        </w:tblPrEx>
        <w:tc>
          <w:tcPr>
            <w:tcW w:w="4854" w:type="dxa"/>
            <w:gridSpan w:val="3"/>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20599</w:t>
            </w:r>
          </w:p>
        </w:tc>
        <w:tc>
          <w:tcPr>
            <w:tcW w:w="284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其他教育支出</w:t>
            </w:r>
          </w:p>
        </w:tc>
        <w:tc>
          <w:tcPr>
            <w:tcW w:w="2428"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1,700</w:t>
            </w:r>
          </w:p>
        </w:tc>
        <w:tc>
          <w:tcPr>
            <w:tcW w:w="2428"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42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1,700</w:t>
            </w:r>
          </w:p>
        </w:tc>
      </w:tr>
      <w:tr>
        <w:tblPrEx>
          <w:tblLayout w:type="fixed"/>
          <w:tblCellMar>
            <w:top w:w="15" w:type="dxa"/>
            <w:left w:w="15" w:type="dxa"/>
            <w:bottom w:w="15" w:type="dxa"/>
            <w:right w:w="15" w:type="dxa"/>
          </w:tblCellMar>
        </w:tblPrEx>
        <w:tc>
          <w:tcPr>
            <w:tcW w:w="4854" w:type="dxa"/>
            <w:gridSpan w:val="3"/>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2059999</w:t>
            </w:r>
          </w:p>
        </w:tc>
        <w:tc>
          <w:tcPr>
            <w:tcW w:w="284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其他教育支出</w:t>
            </w:r>
          </w:p>
        </w:tc>
        <w:tc>
          <w:tcPr>
            <w:tcW w:w="2428"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1,700</w:t>
            </w:r>
          </w:p>
        </w:tc>
        <w:tc>
          <w:tcPr>
            <w:tcW w:w="2428"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42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1,700</w:t>
            </w:r>
          </w:p>
        </w:tc>
      </w:tr>
      <w:tr>
        <w:tblPrEx>
          <w:tblLayout w:type="fixed"/>
          <w:tblCellMar>
            <w:top w:w="15" w:type="dxa"/>
            <w:left w:w="15" w:type="dxa"/>
            <w:bottom w:w="15" w:type="dxa"/>
            <w:right w:w="15" w:type="dxa"/>
          </w:tblCellMar>
        </w:tblPrEx>
        <w:tc>
          <w:tcPr>
            <w:tcW w:w="4854" w:type="dxa"/>
            <w:gridSpan w:val="3"/>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206</w:t>
            </w:r>
          </w:p>
        </w:tc>
        <w:tc>
          <w:tcPr>
            <w:tcW w:w="284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科学技术支出</w:t>
            </w:r>
          </w:p>
        </w:tc>
        <w:tc>
          <w:tcPr>
            <w:tcW w:w="2428"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922.83</w:t>
            </w:r>
          </w:p>
        </w:tc>
        <w:tc>
          <w:tcPr>
            <w:tcW w:w="2428"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42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922.83</w:t>
            </w:r>
          </w:p>
        </w:tc>
      </w:tr>
      <w:tr>
        <w:tblPrEx>
          <w:tblLayout w:type="fixed"/>
          <w:tblCellMar>
            <w:top w:w="15" w:type="dxa"/>
            <w:left w:w="15" w:type="dxa"/>
            <w:bottom w:w="15" w:type="dxa"/>
            <w:right w:w="15" w:type="dxa"/>
          </w:tblCellMar>
        </w:tblPrEx>
        <w:tc>
          <w:tcPr>
            <w:tcW w:w="4854" w:type="dxa"/>
            <w:gridSpan w:val="3"/>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20607</w:t>
            </w:r>
          </w:p>
        </w:tc>
        <w:tc>
          <w:tcPr>
            <w:tcW w:w="284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科学技术普及</w:t>
            </w:r>
          </w:p>
        </w:tc>
        <w:tc>
          <w:tcPr>
            <w:tcW w:w="2428"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922.83</w:t>
            </w:r>
          </w:p>
        </w:tc>
        <w:tc>
          <w:tcPr>
            <w:tcW w:w="2428"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42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922.83</w:t>
            </w:r>
          </w:p>
        </w:tc>
      </w:tr>
      <w:tr>
        <w:tblPrEx>
          <w:tblLayout w:type="fixed"/>
          <w:tblCellMar>
            <w:top w:w="15" w:type="dxa"/>
            <w:left w:w="15" w:type="dxa"/>
            <w:bottom w:w="15" w:type="dxa"/>
            <w:right w:w="15" w:type="dxa"/>
          </w:tblCellMar>
        </w:tblPrEx>
        <w:tc>
          <w:tcPr>
            <w:tcW w:w="4854" w:type="dxa"/>
            <w:gridSpan w:val="3"/>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2060799</w:t>
            </w:r>
          </w:p>
        </w:tc>
        <w:tc>
          <w:tcPr>
            <w:tcW w:w="284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其他科学技术普及支出</w:t>
            </w:r>
          </w:p>
        </w:tc>
        <w:tc>
          <w:tcPr>
            <w:tcW w:w="2428"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922.83</w:t>
            </w:r>
          </w:p>
        </w:tc>
        <w:tc>
          <w:tcPr>
            <w:tcW w:w="2428"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42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922.83</w:t>
            </w:r>
          </w:p>
        </w:tc>
      </w:tr>
      <w:tr>
        <w:tblPrEx>
          <w:tblLayout w:type="fixed"/>
          <w:tblCellMar>
            <w:top w:w="15" w:type="dxa"/>
            <w:left w:w="15" w:type="dxa"/>
            <w:bottom w:w="15" w:type="dxa"/>
            <w:right w:w="15" w:type="dxa"/>
          </w:tblCellMar>
        </w:tblPrEx>
        <w:tc>
          <w:tcPr>
            <w:tcW w:w="4854" w:type="dxa"/>
            <w:gridSpan w:val="3"/>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207</w:t>
            </w:r>
          </w:p>
        </w:tc>
        <w:tc>
          <w:tcPr>
            <w:tcW w:w="284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文化旅游体育与传媒支出</w:t>
            </w:r>
          </w:p>
        </w:tc>
        <w:tc>
          <w:tcPr>
            <w:tcW w:w="2428"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82,177</w:t>
            </w:r>
          </w:p>
        </w:tc>
        <w:tc>
          <w:tcPr>
            <w:tcW w:w="2428"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42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82,177</w:t>
            </w:r>
          </w:p>
        </w:tc>
      </w:tr>
      <w:tr>
        <w:tblPrEx>
          <w:tblLayout w:type="fixed"/>
          <w:tblCellMar>
            <w:top w:w="15" w:type="dxa"/>
            <w:left w:w="15" w:type="dxa"/>
            <w:bottom w:w="15" w:type="dxa"/>
            <w:right w:w="15" w:type="dxa"/>
          </w:tblCellMar>
        </w:tblPrEx>
        <w:tc>
          <w:tcPr>
            <w:tcW w:w="4854" w:type="dxa"/>
            <w:gridSpan w:val="3"/>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20799</w:t>
            </w:r>
          </w:p>
        </w:tc>
        <w:tc>
          <w:tcPr>
            <w:tcW w:w="284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其他文化旅游体育与传媒支出</w:t>
            </w:r>
          </w:p>
        </w:tc>
        <w:tc>
          <w:tcPr>
            <w:tcW w:w="2428"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82,177</w:t>
            </w:r>
          </w:p>
        </w:tc>
        <w:tc>
          <w:tcPr>
            <w:tcW w:w="2428"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42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82,177</w:t>
            </w:r>
          </w:p>
        </w:tc>
      </w:tr>
      <w:tr>
        <w:tblPrEx>
          <w:tblLayout w:type="fixed"/>
          <w:tblCellMar>
            <w:top w:w="15" w:type="dxa"/>
            <w:left w:w="15" w:type="dxa"/>
            <w:bottom w:w="15" w:type="dxa"/>
            <w:right w:w="15" w:type="dxa"/>
          </w:tblCellMar>
        </w:tblPrEx>
        <w:tc>
          <w:tcPr>
            <w:tcW w:w="4854" w:type="dxa"/>
            <w:gridSpan w:val="3"/>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2079999</w:t>
            </w:r>
          </w:p>
        </w:tc>
        <w:tc>
          <w:tcPr>
            <w:tcW w:w="284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其他文化旅游体育与传媒支出</w:t>
            </w:r>
          </w:p>
        </w:tc>
        <w:tc>
          <w:tcPr>
            <w:tcW w:w="2428"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82,177</w:t>
            </w:r>
          </w:p>
        </w:tc>
        <w:tc>
          <w:tcPr>
            <w:tcW w:w="2428"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42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82,177</w:t>
            </w:r>
          </w:p>
        </w:tc>
      </w:tr>
      <w:tr>
        <w:tblPrEx>
          <w:tblLayout w:type="fixed"/>
          <w:tblCellMar>
            <w:top w:w="15" w:type="dxa"/>
            <w:left w:w="15" w:type="dxa"/>
            <w:bottom w:w="15" w:type="dxa"/>
            <w:right w:w="15" w:type="dxa"/>
          </w:tblCellMar>
        </w:tblPrEx>
        <w:tc>
          <w:tcPr>
            <w:tcW w:w="4854" w:type="dxa"/>
            <w:gridSpan w:val="3"/>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208</w:t>
            </w:r>
          </w:p>
        </w:tc>
        <w:tc>
          <w:tcPr>
            <w:tcW w:w="284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社会保障和就业支出</w:t>
            </w:r>
          </w:p>
        </w:tc>
        <w:tc>
          <w:tcPr>
            <w:tcW w:w="2428"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1,464,536.25</w:t>
            </w:r>
          </w:p>
        </w:tc>
        <w:tc>
          <w:tcPr>
            <w:tcW w:w="2428"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502,419.79</w:t>
            </w:r>
          </w:p>
        </w:tc>
        <w:tc>
          <w:tcPr>
            <w:tcW w:w="242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962,116.46</w:t>
            </w:r>
          </w:p>
        </w:tc>
      </w:tr>
      <w:tr>
        <w:tblPrEx>
          <w:tblLayout w:type="fixed"/>
          <w:tblCellMar>
            <w:top w:w="15" w:type="dxa"/>
            <w:left w:w="15" w:type="dxa"/>
            <w:bottom w:w="15" w:type="dxa"/>
            <w:right w:w="15" w:type="dxa"/>
          </w:tblCellMar>
        </w:tblPrEx>
        <w:tc>
          <w:tcPr>
            <w:tcW w:w="4854" w:type="dxa"/>
            <w:gridSpan w:val="3"/>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20801</w:t>
            </w:r>
          </w:p>
        </w:tc>
        <w:tc>
          <w:tcPr>
            <w:tcW w:w="284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人力资源和社会保障管理事务</w:t>
            </w:r>
          </w:p>
        </w:tc>
        <w:tc>
          <w:tcPr>
            <w:tcW w:w="2428"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4,740</w:t>
            </w:r>
          </w:p>
        </w:tc>
        <w:tc>
          <w:tcPr>
            <w:tcW w:w="2428"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42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4,740</w:t>
            </w:r>
          </w:p>
        </w:tc>
      </w:tr>
      <w:tr>
        <w:tblPrEx>
          <w:tblLayout w:type="fixed"/>
          <w:tblCellMar>
            <w:top w:w="15" w:type="dxa"/>
            <w:left w:w="15" w:type="dxa"/>
            <w:bottom w:w="15" w:type="dxa"/>
            <w:right w:w="15" w:type="dxa"/>
          </w:tblCellMar>
        </w:tblPrEx>
        <w:tc>
          <w:tcPr>
            <w:tcW w:w="4854" w:type="dxa"/>
            <w:gridSpan w:val="3"/>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2080106</w:t>
            </w:r>
          </w:p>
        </w:tc>
        <w:tc>
          <w:tcPr>
            <w:tcW w:w="284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就业管理事务</w:t>
            </w:r>
          </w:p>
        </w:tc>
        <w:tc>
          <w:tcPr>
            <w:tcW w:w="2428"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4,740</w:t>
            </w:r>
          </w:p>
        </w:tc>
        <w:tc>
          <w:tcPr>
            <w:tcW w:w="2428"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42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4,740</w:t>
            </w:r>
          </w:p>
        </w:tc>
      </w:tr>
      <w:tr>
        <w:tblPrEx>
          <w:tblLayout w:type="fixed"/>
          <w:tblCellMar>
            <w:top w:w="15" w:type="dxa"/>
            <w:left w:w="15" w:type="dxa"/>
            <w:bottom w:w="15" w:type="dxa"/>
            <w:right w:w="15" w:type="dxa"/>
          </w:tblCellMar>
        </w:tblPrEx>
        <w:tc>
          <w:tcPr>
            <w:tcW w:w="4854" w:type="dxa"/>
            <w:gridSpan w:val="3"/>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20802</w:t>
            </w:r>
          </w:p>
        </w:tc>
        <w:tc>
          <w:tcPr>
            <w:tcW w:w="284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民政管理事务</w:t>
            </w:r>
          </w:p>
        </w:tc>
        <w:tc>
          <w:tcPr>
            <w:tcW w:w="2428"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818,991.46</w:t>
            </w:r>
          </w:p>
        </w:tc>
        <w:tc>
          <w:tcPr>
            <w:tcW w:w="2428"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42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818,991.46</w:t>
            </w:r>
          </w:p>
        </w:tc>
      </w:tr>
      <w:tr>
        <w:tblPrEx>
          <w:tblLayout w:type="fixed"/>
          <w:tblCellMar>
            <w:top w:w="15" w:type="dxa"/>
            <w:left w:w="15" w:type="dxa"/>
            <w:bottom w:w="15" w:type="dxa"/>
            <w:right w:w="15" w:type="dxa"/>
          </w:tblCellMar>
        </w:tblPrEx>
        <w:tc>
          <w:tcPr>
            <w:tcW w:w="4854" w:type="dxa"/>
            <w:gridSpan w:val="3"/>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2080208</w:t>
            </w:r>
          </w:p>
        </w:tc>
        <w:tc>
          <w:tcPr>
            <w:tcW w:w="284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基层政权建设和社区治理</w:t>
            </w:r>
          </w:p>
        </w:tc>
        <w:tc>
          <w:tcPr>
            <w:tcW w:w="2428"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818,991.46</w:t>
            </w:r>
          </w:p>
        </w:tc>
        <w:tc>
          <w:tcPr>
            <w:tcW w:w="2428"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42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818,991.46</w:t>
            </w:r>
          </w:p>
        </w:tc>
      </w:tr>
      <w:tr>
        <w:tblPrEx>
          <w:tblLayout w:type="fixed"/>
          <w:tblCellMar>
            <w:top w:w="15" w:type="dxa"/>
            <w:left w:w="15" w:type="dxa"/>
            <w:bottom w:w="15" w:type="dxa"/>
            <w:right w:w="15" w:type="dxa"/>
          </w:tblCellMar>
        </w:tblPrEx>
        <w:tc>
          <w:tcPr>
            <w:tcW w:w="4854" w:type="dxa"/>
            <w:gridSpan w:val="3"/>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20805</w:t>
            </w:r>
          </w:p>
        </w:tc>
        <w:tc>
          <w:tcPr>
            <w:tcW w:w="284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行政事业单位养老支出</w:t>
            </w:r>
          </w:p>
        </w:tc>
        <w:tc>
          <w:tcPr>
            <w:tcW w:w="2428"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498,158.42</w:t>
            </w:r>
          </w:p>
        </w:tc>
        <w:tc>
          <w:tcPr>
            <w:tcW w:w="2428"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498,158.42</w:t>
            </w:r>
          </w:p>
        </w:tc>
        <w:tc>
          <w:tcPr>
            <w:tcW w:w="242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tblPrEx>
          <w:tblLayout w:type="fixed"/>
          <w:tblCellMar>
            <w:top w:w="15" w:type="dxa"/>
            <w:left w:w="15" w:type="dxa"/>
            <w:bottom w:w="15" w:type="dxa"/>
            <w:right w:w="15" w:type="dxa"/>
          </w:tblCellMar>
        </w:tblPrEx>
        <w:tc>
          <w:tcPr>
            <w:tcW w:w="4854" w:type="dxa"/>
            <w:gridSpan w:val="3"/>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2080505</w:t>
            </w:r>
          </w:p>
        </w:tc>
        <w:tc>
          <w:tcPr>
            <w:tcW w:w="284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机关事业单位基本养老保险缴费支出</w:t>
            </w:r>
          </w:p>
        </w:tc>
        <w:tc>
          <w:tcPr>
            <w:tcW w:w="2428"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260,168.42</w:t>
            </w:r>
          </w:p>
        </w:tc>
        <w:tc>
          <w:tcPr>
            <w:tcW w:w="2428"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260,168.42</w:t>
            </w:r>
          </w:p>
        </w:tc>
        <w:tc>
          <w:tcPr>
            <w:tcW w:w="242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tblPrEx>
          <w:tblLayout w:type="fixed"/>
          <w:tblCellMar>
            <w:top w:w="15" w:type="dxa"/>
            <w:left w:w="15" w:type="dxa"/>
            <w:bottom w:w="15" w:type="dxa"/>
            <w:right w:w="15" w:type="dxa"/>
          </w:tblCellMar>
        </w:tblPrEx>
        <w:tc>
          <w:tcPr>
            <w:tcW w:w="4854" w:type="dxa"/>
            <w:gridSpan w:val="3"/>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2080506</w:t>
            </w:r>
          </w:p>
        </w:tc>
        <w:tc>
          <w:tcPr>
            <w:tcW w:w="284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机关事业单位职业年金缴费支出</w:t>
            </w:r>
          </w:p>
        </w:tc>
        <w:tc>
          <w:tcPr>
            <w:tcW w:w="2428"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130,273.2</w:t>
            </w:r>
          </w:p>
        </w:tc>
        <w:tc>
          <w:tcPr>
            <w:tcW w:w="2428"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130,273.2</w:t>
            </w:r>
          </w:p>
        </w:tc>
        <w:tc>
          <w:tcPr>
            <w:tcW w:w="242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tblPrEx>
          <w:tblLayout w:type="fixed"/>
          <w:tblCellMar>
            <w:top w:w="15" w:type="dxa"/>
            <w:left w:w="15" w:type="dxa"/>
            <w:bottom w:w="15" w:type="dxa"/>
            <w:right w:w="15" w:type="dxa"/>
          </w:tblCellMar>
        </w:tblPrEx>
        <w:tc>
          <w:tcPr>
            <w:tcW w:w="4854" w:type="dxa"/>
            <w:gridSpan w:val="3"/>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2080599</w:t>
            </w:r>
          </w:p>
        </w:tc>
        <w:tc>
          <w:tcPr>
            <w:tcW w:w="284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其他行政事业单位养老支出</w:t>
            </w:r>
          </w:p>
        </w:tc>
        <w:tc>
          <w:tcPr>
            <w:tcW w:w="2428"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107,716.8</w:t>
            </w:r>
          </w:p>
        </w:tc>
        <w:tc>
          <w:tcPr>
            <w:tcW w:w="2428"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107,716.8</w:t>
            </w:r>
          </w:p>
        </w:tc>
        <w:tc>
          <w:tcPr>
            <w:tcW w:w="242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tblPrEx>
          <w:tblLayout w:type="fixed"/>
          <w:tblCellMar>
            <w:top w:w="15" w:type="dxa"/>
            <w:left w:w="15" w:type="dxa"/>
            <w:bottom w:w="15" w:type="dxa"/>
            <w:right w:w="15" w:type="dxa"/>
          </w:tblCellMar>
        </w:tblPrEx>
        <w:tc>
          <w:tcPr>
            <w:tcW w:w="4854" w:type="dxa"/>
            <w:gridSpan w:val="3"/>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20807</w:t>
            </w:r>
          </w:p>
        </w:tc>
        <w:tc>
          <w:tcPr>
            <w:tcW w:w="284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就业补助</w:t>
            </w:r>
          </w:p>
        </w:tc>
        <w:tc>
          <w:tcPr>
            <w:tcW w:w="2428"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9,999</w:t>
            </w:r>
          </w:p>
        </w:tc>
        <w:tc>
          <w:tcPr>
            <w:tcW w:w="2428"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42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9,999</w:t>
            </w:r>
          </w:p>
        </w:tc>
      </w:tr>
      <w:tr>
        <w:tblPrEx>
          <w:tblLayout w:type="fixed"/>
          <w:tblCellMar>
            <w:top w:w="15" w:type="dxa"/>
            <w:left w:w="15" w:type="dxa"/>
            <w:bottom w:w="15" w:type="dxa"/>
            <w:right w:w="15" w:type="dxa"/>
          </w:tblCellMar>
        </w:tblPrEx>
        <w:tc>
          <w:tcPr>
            <w:tcW w:w="4854" w:type="dxa"/>
            <w:gridSpan w:val="3"/>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2080701</w:t>
            </w:r>
          </w:p>
        </w:tc>
        <w:tc>
          <w:tcPr>
            <w:tcW w:w="284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就业创业服务补贴</w:t>
            </w:r>
          </w:p>
        </w:tc>
        <w:tc>
          <w:tcPr>
            <w:tcW w:w="2428"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9,999</w:t>
            </w:r>
          </w:p>
        </w:tc>
        <w:tc>
          <w:tcPr>
            <w:tcW w:w="2428"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42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9,999</w:t>
            </w:r>
          </w:p>
        </w:tc>
      </w:tr>
      <w:tr>
        <w:tblPrEx>
          <w:tblLayout w:type="fixed"/>
          <w:tblCellMar>
            <w:top w:w="15" w:type="dxa"/>
            <w:left w:w="15" w:type="dxa"/>
            <w:bottom w:w="15" w:type="dxa"/>
            <w:right w:w="15" w:type="dxa"/>
          </w:tblCellMar>
        </w:tblPrEx>
        <w:tc>
          <w:tcPr>
            <w:tcW w:w="4854" w:type="dxa"/>
            <w:gridSpan w:val="3"/>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20811</w:t>
            </w:r>
          </w:p>
        </w:tc>
        <w:tc>
          <w:tcPr>
            <w:tcW w:w="284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残疾人事业</w:t>
            </w:r>
          </w:p>
        </w:tc>
        <w:tc>
          <w:tcPr>
            <w:tcW w:w="2428"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4,411.37</w:t>
            </w:r>
          </w:p>
        </w:tc>
        <w:tc>
          <w:tcPr>
            <w:tcW w:w="2428"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4,261.37</w:t>
            </w:r>
          </w:p>
        </w:tc>
        <w:tc>
          <w:tcPr>
            <w:tcW w:w="242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150</w:t>
            </w:r>
          </w:p>
        </w:tc>
      </w:tr>
      <w:tr>
        <w:tblPrEx>
          <w:tblLayout w:type="fixed"/>
          <w:tblCellMar>
            <w:top w:w="15" w:type="dxa"/>
            <w:left w:w="15" w:type="dxa"/>
            <w:bottom w:w="15" w:type="dxa"/>
            <w:right w:w="15" w:type="dxa"/>
          </w:tblCellMar>
        </w:tblPrEx>
        <w:tc>
          <w:tcPr>
            <w:tcW w:w="4854" w:type="dxa"/>
            <w:gridSpan w:val="3"/>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2081102</w:t>
            </w:r>
          </w:p>
        </w:tc>
        <w:tc>
          <w:tcPr>
            <w:tcW w:w="284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一般行政管理事务</w:t>
            </w:r>
          </w:p>
        </w:tc>
        <w:tc>
          <w:tcPr>
            <w:tcW w:w="2428"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150</w:t>
            </w:r>
          </w:p>
        </w:tc>
        <w:tc>
          <w:tcPr>
            <w:tcW w:w="2428"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42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150</w:t>
            </w:r>
          </w:p>
        </w:tc>
      </w:tr>
      <w:tr>
        <w:tblPrEx>
          <w:tblLayout w:type="fixed"/>
          <w:tblCellMar>
            <w:top w:w="15" w:type="dxa"/>
            <w:left w:w="15" w:type="dxa"/>
            <w:bottom w:w="15" w:type="dxa"/>
            <w:right w:w="15" w:type="dxa"/>
          </w:tblCellMar>
        </w:tblPrEx>
        <w:tc>
          <w:tcPr>
            <w:tcW w:w="4854" w:type="dxa"/>
            <w:gridSpan w:val="3"/>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2081105</w:t>
            </w:r>
          </w:p>
        </w:tc>
        <w:tc>
          <w:tcPr>
            <w:tcW w:w="284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残疾人就业</w:t>
            </w:r>
          </w:p>
        </w:tc>
        <w:tc>
          <w:tcPr>
            <w:tcW w:w="2428"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4,261.37</w:t>
            </w:r>
          </w:p>
        </w:tc>
        <w:tc>
          <w:tcPr>
            <w:tcW w:w="2428"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4,261.37</w:t>
            </w:r>
          </w:p>
        </w:tc>
        <w:tc>
          <w:tcPr>
            <w:tcW w:w="242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tblPrEx>
          <w:tblLayout w:type="fixed"/>
          <w:tblCellMar>
            <w:top w:w="15" w:type="dxa"/>
            <w:left w:w="15" w:type="dxa"/>
            <w:bottom w:w="15" w:type="dxa"/>
            <w:right w:w="15" w:type="dxa"/>
          </w:tblCellMar>
        </w:tblPrEx>
        <w:tc>
          <w:tcPr>
            <w:tcW w:w="4854" w:type="dxa"/>
            <w:gridSpan w:val="3"/>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20820</w:t>
            </w:r>
          </w:p>
        </w:tc>
        <w:tc>
          <w:tcPr>
            <w:tcW w:w="284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临时救助</w:t>
            </w:r>
          </w:p>
        </w:tc>
        <w:tc>
          <w:tcPr>
            <w:tcW w:w="2428"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127,236</w:t>
            </w:r>
          </w:p>
        </w:tc>
        <w:tc>
          <w:tcPr>
            <w:tcW w:w="2428"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42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127,236</w:t>
            </w:r>
          </w:p>
        </w:tc>
      </w:tr>
      <w:tr>
        <w:tblPrEx>
          <w:tblLayout w:type="fixed"/>
          <w:tblCellMar>
            <w:top w:w="15" w:type="dxa"/>
            <w:left w:w="15" w:type="dxa"/>
            <w:bottom w:w="15" w:type="dxa"/>
            <w:right w:w="15" w:type="dxa"/>
          </w:tblCellMar>
        </w:tblPrEx>
        <w:tc>
          <w:tcPr>
            <w:tcW w:w="4854" w:type="dxa"/>
            <w:gridSpan w:val="3"/>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2082001</w:t>
            </w:r>
          </w:p>
        </w:tc>
        <w:tc>
          <w:tcPr>
            <w:tcW w:w="284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临时救助支出</w:t>
            </w:r>
          </w:p>
        </w:tc>
        <w:tc>
          <w:tcPr>
            <w:tcW w:w="2428"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127,236</w:t>
            </w:r>
          </w:p>
        </w:tc>
        <w:tc>
          <w:tcPr>
            <w:tcW w:w="2428"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42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127,236</w:t>
            </w:r>
          </w:p>
        </w:tc>
      </w:tr>
      <w:tr>
        <w:tblPrEx>
          <w:tblLayout w:type="fixed"/>
          <w:tblCellMar>
            <w:top w:w="15" w:type="dxa"/>
            <w:left w:w="15" w:type="dxa"/>
            <w:bottom w:w="15" w:type="dxa"/>
            <w:right w:w="15" w:type="dxa"/>
          </w:tblCellMar>
        </w:tblPrEx>
        <w:tc>
          <w:tcPr>
            <w:tcW w:w="4854" w:type="dxa"/>
            <w:gridSpan w:val="3"/>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20828</w:t>
            </w:r>
          </w:p>
        </w:tc>
        <w:tc>
          <w:tcPr>
            <w:tcW w:w="284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退役军人管理事务</w:t>
            </w:r>
          </w:p>
        </w:tc>
        <w:tc>
          <w:tcPr>
            <w:tcW w:w="2428"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1,000</w:t>
            </w:r>
          </w:p>
        </w:tc>
        <w:tc>
          <w:tcPr>
            <w:tcW w:w="2428"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42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1,000</w:t>
            </w:r>
          </w:p>
        </w:tc>
      </w:tr>
      <w:tr>
        <w:tblPrEx>
          <w:tblLayout w:type="fixed"/>
          <w:tblCellMar>
            <w:top w:w="15" w:type="dxa"/>
            <w:left w:w="15" w:type="dxa"/>
            <w:bottom w:w="15" w:type="dxa"/>
            <w:right w:w="15" w:type="dxa"/>
          </w:tblCellMar>
        </w:tblPrEx>
        <w:tc>
          <w:tcPr>
            <w:tcW w:w="4854" w:type="dxa"/>
            <w:gridSpan w:val="3"/>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2082804</w:t>
            </w:r>
          </w:p>
        </w:tc>
        <w:tc>
          <w:tcPr>
            <w:tcW w:w="284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拥军优属</w:t>
            </w:r>
          </w:p>
        </w:tc>
        <w:tc>
          <w:tcPr>
            <w:tcW w:w="2428"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1,000</w:t>
            </w:r>
          </w:p>
        </w:tc>
        <w:tc>
          <w:tcPr>
            <w:tcW w:w="2428"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42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1,000</w:t>
            </w:r>
          </w:p>
        </w:tc>
      </w:tr>
      <w:tr>
        <w:tblPrEx>
          <w:tblLayout w:type="fixed"/>
          <w:tblCellMar>
            <w:top w:w="15" w:type="dxa"/>
            <w:left w:w="15" w:type="dxa"/>
            <w:bottom w:w="15" w:type="dxa"/>
            <w:right w:w="15" w:type="dxa"/>
          </w:tblCellMar>
        </w:tblPrEx>
        <w:tc>
          <w:tcPr>
            <w:tcW w:w="4854" w:type="dxa"/>
            <w:gridSpan w:val="3"/>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210</w:t>
            </w:r>
          </w:p>
        </w:tc>
        <w:tc>
          <w:tcPr>
            <w:tcW w:w="284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卫生健康支出</w:t>
            </w:r>
          </w:p>
        </w:tc>
        <w:tc>
          <w:tcPr>
            <w:tcW w:w="2428"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587,601.4</w:t>
            </w:r>
          </w:p>
        </w:tc>
        <w:tc>
          <w:tcPr>
            <w:tcW w:w="2428"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302,961.4</w:t>
            </w:r>
          </w:p>
        </w:tc>
        <w:tc>
          <w:tcPr>
            <w:tcW w:w="242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284,640</w:t>
            </w:r>
          </w:p>
        </w:tc>
      </w:tr>
      <w:tr>
        <w:tblPrEx>
          <w:tblLayout w:type="fixed"/>
          <w:tblCellMar>
            <w:top w:w="15" w:type="dxa"/>
            <w:left w:w="15" w:type="dxa"/>
            <w:bottom w:w="15" w:type="dxa"/>
            <w:right w:w="15" w:type="dxa"/>
          </w:tblCellMar>
        </w:tblPrEx>
        <w:tc>
          <w:tcPr>
            <w:tcW w:w="4854" w:type="dxa"/>
            <w:gridSpan w:val="3"/>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21004</w:t>
            </w:r>
          </w:p>
        </w:tc>
        <w:tc>
          <w:tcPr>
            <w:tcW w:w="284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公共卫生</w:t>
            </w:r>
          </w:p>
        </w:tc>
        <w:tc>
          <w:tcPr>
            <w:tcW w:w="2428"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282,660</w:t>
            </w:r>
          </w:p>
        </w:tc>
        <w:tc>
          <w:tcPr>
            <w:tcW w:w="2428"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42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282,660</w:t>
            </w:r>
          </w:p>
        </w:tc>
      </w:tr>
      <w:tr>
        <w:tblPrEx>
          <w:tblLayout w:type="fixed"/>
          <w:tblCellMar>
            <w:top w:w="15" w:type="dxa"/>
            <w:left w:w="15" w:type="dxa"/>
            <w:bottom w:w="15" w:type="dxa"/>
            <w:right w:w="15" w:type="dxa"/>
          </w:tblCellMar>
        </w:tblPrEx>
        <w:tc>
          <w:tcPr>
            <w:tcW w:w="4854" w:type="dxa"/>
            <w:gridSpan w:val="3"/>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2100409</w:t>
            </w:r>
          </w:p>
        </w:tc>
        <w:tc>
          <w:tcPr>
            <w:tcW w:w="284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重大公共卫生服务</w:t>
            </w:r>
          </w:p>
        </w:tc>
        <w:tc>
          <w:tcPr>
            <w:tcW w:w="2428"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282,660</w:t>
            </w:r>
          </w:p>
        </w:tc>
        <w:tc>
          <w:tcPr>
            <w:tcW w:w="2428"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42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282,660</w:t>
            </w:r>
          </w:p>
        </w:tc>
      </w:tr>
      <w:tr>
        <w:tblPrEx>
          <w:tblLayout w:type="fixed"/>
          <w:tblCellMar>
            <w:top w:w="15" w:type="dxa"/>
            <w:left w:w="15" w:type="dxa"/>
            <w:bottom w:w="15" w:type="dxa"/>
            <w:right w:w="15" w:type="dxa"/>
          </w:tblCellMar>
        </w:tblPrEx>
        <w:tc>
          <w:tcPr>
            <w:tcW w:w="4854" w:type="dxa"/>
            <w:gridSpan w:val="3"/>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21007</w:t>
            </w:r>
          </w:p>
        </w:tc>
        <w:tc>
          <w:tcPr>
            <w:tcW w:w="284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计划生育事务</w:t>
            </w:r>
          </w:p>
        </w:tc>
        <w:tc>
          <w:tcPr>
            <w:tcW w:w="2428"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1,980</w:t>
            </w:r>
          </w:p>
        </w:tc>
        <w:tc>
          <w:tcPr>
            <w:tcW w:w="2428"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42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1,980</w:t>
            </w:r>
          </w:p>
        </w:tc>
      </w:tr>
      <w:tr>
        <w:tblPrEx>
          <w:tblLayout w:type="fixed"/>
          <w:tblCellMar>
            <w:top w:w="15" w:type="dxa"/>
            <w:left w:w="15" w:type="dxa"/>
            <w:bottom w:w="15" w:type="dxa"/>
            <w:right w:w="15" w:type="dxa"/>
          </w:tblCellMar>
        </w:tblPrEx>
        <w:tc>
          <w:tcPr>
            <w:tcW w:w="4854" w:type="dxa"/>
            <w:gridSpan w:val="3"/>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2100717</w:t>
            </w:r>
          </w:p>
        </w:tc>
        <w:tc>
          <w:tcPr>
            <w:tcW w:w="284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计划生育服务</w:t>
            </w:r>
          </w:p>
        </w:tc>
        <w:tc>
          <w:tcPr>
            <w:tcW w:w="2428"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1,980</w:t>
            </w:r>
          </w:p>
        </w:tc>
        <w:tc>
          <w:tcPr>
            <w:tcW w:w="2428"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42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1,980</w:t>
            </w:r>
          </w:p>
        </w:tc>
      </w:tr>
      <w:tr>
        <w:tblPrEx>
          <w:tblLayout w:type="fixed"/>
          <w:tblCellMar>
            <w:top w:w="15" w:type="dxa"/>
            <w:left w:w="15" w:type="dxa"/>
            <w:bottom w:w="15" w:type="dxa"/>
            <w:right w:w="15" w:type="dxa"/>
          </w:tblCellMar>
        </w:tblPrEx>
        <w:tc>
          <w:tcPr>
            <w:tcW w:w="4854" w:type="dxa"/>
            <w:gridSpan w:val="3"/>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21011</w:t>
            </w:r>
          </w:p>
        </w:tc>
        <w:tc>
          <w:tcPr>
            <w:tcW w:w="284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行政事业单位医疗</w:t>
            </w:r>
          </w:p>
        </w:tc>
        <w:tc>
          <w:tcPr>
            <w:tcW w:w="2428"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302,961.4</w:t>
            </w:r>
          </w:p>
        </w:tc>
        <w:tc>
          <w:tcPr>
            <w:tcW w:w="2428"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302,961.4</w:t>
            </w:r>
          </w:p>
        </w:tc>
        <w:tc>
          <w:tcPr>
            <w:tcW w:w="242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tblPrEx>
          <w:tblLayout w:type="fixed"/>
          <w:tblCellMar>
            <w:top w:w="15" w:type="dxa"/>
            <w:left w:w="15" w:type="dxa"/>
            <w:bottom w:w="15" w:type="dxa"/>
            <w:right w:w="15" w:type="dxa"/>
          </w:tblCellMar>
        </w:tblPrEx>
        <w:tc>
          <w:tcPr>
            <w:tcW w:w="4854" w:type="dxa"/>
            <w:gridSpan w:val="3"/>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2101101</w:t>
            </w:r>
          </w:p>
        </w:tc>
        <w:tc>
          <w:tcPr>
            <w:tcW w:w="284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行政单位医疗</w:t>
            </w:r>
          </w:p>
        </w:tc>
        <w:tc>
          <w:tcPr>
            <w:tcW w:w="2428"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128,841.08</w:t>
            </w:r>
          </w:p>
        </w:tc>
        <w:tc>
          <w:tcPr>
            <w:tcW w:w="2428"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128,841.08</w:t>
            </w:r>
          </w:p>
        </w:tc>
        <w:tc>
          <w:tcPr>
            <w:tcW w:w="242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tblPrEx>
          <w:tblLayout w:type="fixed"/>
          <w:tblCellMar>
            <w:top w:w="15" w:type="dxa"/>
            <w:left w:w="15" w:type="dxa"/>
            <w:bottom w:w="15" w:type="dxa"/>
            <w:right w:w="15" w:type="dxa"/>
          </w:tblCellMar>
        </w:tblPrEx>
        <w:tc>
          <w:tcPr>
            <w:tcW w:w="4854" w:type="dxa"/>
            <w:gridSpan w:val="3"/>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2101102</w:t>
            </w:r>
          </w:p>
        </w:tc>
        <w:tc>
          <w:tcPr>
            <w:tcW w:w="284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事业单位医疗</w:t>
            </w:r>
          </w:p>
        </w:tc>
        <w:tc>
          <w:tcPr>
            <w:tcW w:w="2428"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53,685.83</w:t>
            </w:r>
          </w:p>
        </w:tc>
        <w:tc>
          <w:tcPr>
            <w:tcW w:w="2428"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53,685.83</w:t>
            </w:r>
          </w:p>
        </w:tc>
        <w:tc>
          <w:tcPr>
            <w:tcW w:w="242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tblPrEx>
          <w:tblLayout w:type="fixed"/>
          <w:tblCellMar>
            <w:top w:w="15" w:type="dxa"/>
            <w:left w:w="15" w:type="dxa"/>
            <w:bottom w:w="15" w:type="dxa"/>
            <w:right w:w="15" w:type="dxa"/>
          </w:tblCellMar>
        </w:tblPrEx>
        <w:tc>
          <w:tcPr>
            <w:tcW w:w="4854" w:type="dxa"/>
            <w:gridSpan w:val="3"/>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2101103</w:t>
            </w:r>
          </w:p>
        </w:tc>
        <w:tc>
          <w:tcPr>
            <w:tcW w:w="284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公务员医疗补助</w:t>
            </w:r>
          </w:p>
        </w:tc>
        <w:tc>
          <w:tcPr>
            <w:tcW w:w="2428"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120,434.49</w:t>
            </w:r>
          </w:p>
        </w:tc>
        <w:tc>
          <w:tcPr>
            <w:tcW w:w="2428"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120,434.49</w:t>
            </w:r>
          </w:p>
        </w:tc>
        <w:tc>
          <w:tcPr>
            <w:tcW w:w="242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tblPrEx>
          <w:tblLayout w:type="fixed"/>
          <w:tblCellMar>
            <w:top w:w="15" w:type="dxa"/>
            <w:left w:w="15" w:type="dxa"/>
            <w:bottom w:w="15" w:type="dxa"/>
            <w:right w:w="15" w:type="dxa"/>
          </w:tblCellMar>
        </w:tblPrEx>
        <w:tc>
          <w:tcPr>
            <w:tcW w:w="4854" w:type="dxa"/>
            <w:gridSpan w:val="3"/>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212</w:t>
            </w:r>
          </w:p>
        </w:tc>
        <w:tc>
          <w:tcPr>
            <w:tcW w:w="284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城乡社区支出</w:t>
            </w:r>
          </w:p>
        </w:tc>
        <w:tc>
          <w:tcPr>
            <w:tcW w:w="2428"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2,956</w:t>
            </w:r>
          </w:p>
        </w:tc>
        <w:tc>
          <w:tcPr>
            <w:tcW w:w="2428"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42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2,956</w:t>
            </w:r>
          </w:p>
        </w:tc>
      </w:tr>
      <w:tr>
        <w:tblPrEx>
          <w:tblLayout w:type="fixed"/>
          <w:tblCellMar>
            <w:top w:w="15" w:type="dxa"/>
            <w:left w:w="15" w:type="dxa"/>
            <w:bottom w:w="15" w:type="dxa"/>
            <w:right w:w="15" w:type="dxa"/>
          </w:tblCellMar>
        </w:tblPrEx>
        <w:tc>
          <w:tcPr>
            <w:tcW w:w="4854" w:type="dxa"/>
            <w:gridSpan w:val="3"/>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21201</w:t>
            </w:r>
          </w:p>
        </w:tc>
        <w:tc>
          <w:tcPr>
            <w:tcW w:w="284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城乡社区管理事务</w:t>
            </w:r>
          </w:p>
        </w:tc>
        <w:tc>
          <w:tcPr>
            <w:tcW w:w="2428"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2,956</w:t>
            </w:r>
          </w:p>
        </w:tc>
        <w:tc>
          <w:tcPr>
            <w:tcW w:w="2428"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42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2,956</w:t>
            </w:r>
          </w:p>
        </w:tc>
      </w:tr>
      <w:tr>
        <w:tblPrEx>
          <w:tblLayout w:type="fixed"/>
          <w:tblCellMar>
            <w:top w:w="15" w:type="dxa"/>
            <w:left w:w="15" w:type="dxa"/>
            <w:bottom w:w="15" w:type="dxa"/>
            <w:right w:w="15" w:type="dxa"/>
          </w:tblCellMar>
        </w:tblPrEx>
        <w:tc>
          <w:tcPr>
            <w:tcW w:w="4854" w:type="dxa"/>
            <w:gridSpan w:val="3"/>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2120102</w:t>
            </w:r>
          </w:p>
        </w:tc>
        <w:tc>
          <w:tcPr>
            <w:tcW w:w="284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一般行政管理事务</w:t>
            </w:r>
          </w:p>
        </w:tc>
        <w:tc>
          <w:tcPr>
            <w:tcW w:w="2428"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2,956</w:t>
            </w:r>
          </w:p>
        </w:tc>
        <w:tc>
          <w:tcPr>
            <w:tcW w:w="2428"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42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2,956</w:t>
            </w:r>
          </w:p>
        </w:tc>
      </w:tr>
      <w:tr>
        <w:tblPrEx>
          <w:tblLayout w:type="fixed"/>
          <w:tblCellMar>
            <w:top w:w="15" w:type="dxa"/>
            <w:left w:w="15" w:type="dxa"/>
            <w:bottom w:w="15" w:type="dxa"/>
            <w:right w:w="15" w:type="dxa"/>
          </w:tblCellMar>
        </w:tblPrEx>
        <w:tc>
          <w:tcPr>
            <w:tcW w:w="4854" w:type="dxa"/>
            <w:gridSpan w:val="3"/>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213</w:t>
            </w:r>
          </w:p>
        </w:tc>
        <w:tc>
          <w:tcPr>
            <w:tcW w:w="284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农林水支出</w:t>
            </w:r>
          </w:p>
        </w:tc>
        <w:tc>
          <w:tcPr>
            <w:tcW w:w="2428"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158,454.52</w:t>
            </w:r>
          </w:p>
        </w:tc>
        <w:tc>
          <w:tcPr>
            <w:tcW w:w="2428"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54,600</w:t>
            </w:r>
          </w:p>
        </w:tc>
        <w:tc>
          <w:tcPr>
            <w:tcW w:w="242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103,854.52</w:t>
            </w:r>
          </w:p>
        </w:tc>
      </w:tr>
      <w:tr>
        <w:tblPrEx>
          <w:tblLayout w:type="fixed"/>
          <w:tblCellMar>
            <w:top w:w="15" w:type="dxa"/>
            <w:left w:w="15" w:type="dxa"/>
            <w:bottom w:w="15" w:type="dxa"/>
            <w:right w:w="15" w:type="dxa"/>
          </w:tblCellMar>
        </w:tblPrEx>
        <w:tc>
          <w:tcPr>
            <w:tcW w:w="4854" w:type="dxa"/>
            <w:gridSpan w:val="3"/>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21303</w:t>
            </w:r>
          </w:p>
        </w:tc>
        <w:tc>
          <w:tcPr>
            <w:tcW w:w="284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水利</w:t>
            </w:r>
          </w:p>
        </w:tc>
        <w:tc>
          <w:tcPr>
            <w:tcW w:w="2428"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72,254.52</w:t>
            </w:r>
          </w:p>
        </w:tc>
        <w:tc>
          <w:tcPr>
            <w:tcW w:w="2428"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54,600</w:t>
            </w:r>
          </w:p>
        </w:tc>
        <w:tc>
          <w:tcPr>
            <w:tcW w:w="242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17,654.52</w:t>
            </w:r>
          </w:p>
        </w:tc>
      </w:tr>
      <w:tr>
        <w:tblPrEx>
          <w:tblLayout w:type="fixed"/>
          <w:tblCellMar>
            <w:top w:w="15" w:type="dxa"/>
            <w:left w:w="15" w:type="dxa"/>
            <w:bottom w:w="15" w:type="dxa"/>
            <w:right w:w="15" w:type="dxa"/>
          </w:tblCellMar>
        </w:tblPrEx>
        <w:tc>
          <w:tcPr>
            <w:tcW w:w="4854" w:type="dxa"/>
            <w:gridSpan w:val="3"/>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2130311</w:t>
            </w:r>
          </w:p>
        </w:tc>
        <w:tc>
          <w:tcPr>
            <w:tcW w:w="284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水资源节约管理与保护</w:t>
            </w:r>
          </w:p>
        </w:tc>
        <w:tc>
          <w:tcPr>
            <w:tcW w:w="2428"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57,254.52</w:t>
            </w:r>
          </w:p>
        </w:tc>
        <w:tc>
          <w:tcPr>
            <w:tcW w:w="2428"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54,600</w:t>
            </w:r>
          </w:p>
        </w:tc>
        <w:tc>
          <w:tcPr>
            <w:tcW w:w="242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2,654.52</w:t>
            </w:r>
          </w:p>
        </w:tc>
      </w:tr>
      <w:tr>
        <w:tblPrEx>
          <w:tblLayout w:type="fixed"/>
          <w:tblCellMar>
            <w:top w:w="15" w:type="dxa"/>
            <w:left w:w="15" w:type="dxa"/>
            <w:bottom w:w="15" w:type="dxa"/>
            <w:right w:w="15" w:type="dxa"/>
          </w:tblCellMar>
        </w:tblPrEx>
        <w:tc>
          <w:tcPr>
            <w:tcW w:w="4854" w:type="dxa"/>
            <w:gridSpan w:val="3"/>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2130314</w:t>
            </w:r>
          </w:p>
        </w:tc>
        <w:tc>
          <w:tcPr>
            <w:tcW w:w="284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防汛</w:t>
            </w:r>
          </w:p>
        </w:tc>
        <w:tc>
          <w:tcPr>
            <w:tcW w:w="2428"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15,000</w:t>
            </w:r>
          </w:p>
        </w:tc>
        <w:tc>
          <w:tcPr>
            <w:tcW w:w="2428"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42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15,000</w:t>
            </w:r>
          </w:p>
        </w:tc>
      </w:tr>
      <w:tr>
        <w:tblPrEx>
          <w:tblLayout w:type="fixed"/>
          <w:tblCellMar>
            <w:top w:w="15" w:type="dxa"/>
            <w:left w:w="15" w:type="dxa"/>
            <w:bottom w:w="15" w:type="dxa"/>
            <w:right w:w="15" w:type="dxa"/>
          </w:tblCellMar>
        </w:tblPrEx>
        <w:tc>
          <w:tcPr>
            <w:tcW w:w="4854" w:type="dxa"/>
            <w:gridSpan w:val="3"/>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21307</w:t>
            </w:r>
          </w:p>
        </w:tc>
        <w:tc>
          <w:tcPr>
            <w:tcW w:w="284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农村综合改革</w:t>
            </w:r>
          </w:p>
        </w:tc>
        <w:tc>
          <w:tcPr>
            <w:tcW w:w="2428"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86,200</w:t>
            </w:r>
          </w:p>
        </w:tc>
        <w:tc>
          <w:tcPr>
            <w:tcW w:w="2428"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42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86,200</w:t>
            </w:r>
          </w:p>
        </w:tc>
      </w:tr>
      <w:tr>
        <w:tblPrEx>
          <w:tblLayout w:type="fixed"/>
          <w:tblCellMar>
            <w:top w:w="15" w:type="dxa"/>
            <w:left w:w="15" w:type="dxa"/>
            <w:bottom w:w="15" w:type="dxa"/>
            <w:right w:w="15" w:type="dxa"/>
          </w:tblCellMar>
        </w:tblPrEx>
        <w:tc>
          <w:tcPr>
            <w:tcW w:w="4854" w:type="dxa"/>
            <w:gridSpan w:val="3"/>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2130705</w:t>
            </w:r>
          </w:p>
        </w:tc>
        <w:tc>
          <w:tcPr>
            <w:tcW w:w="284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对村民委员会和村党支部的补助</w:t>
            </w:r>
          </w:p>
        </w:tc>
        <w:tc>
          <w:tcPr>
            <w:tcW w:w="2428"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86,200</w:t>
            </w:r>
          </w:p>
        </w:tc>
        <w:tc>
          <w:tcPr>
            <w:tcW w:w="2428"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42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86,200</w:t>
            </w:r>
          </w:p>
        </w:tc>
      </w:tr>
      <w:tr>
        <w:tblPrEx>
          <w:tblLayout w:type="fixed"/>
          <w:tblCellMar>
            <w:top w:w="15" w:type="dxa"/>
            <w:left w:w="15" w:type="dxa"/>
            <w:bottom w:w="15" w:type="dxa"/>
            <w:right w:w="15" w:type="dxa"/>
          </w:tblCellMar>
        </w:tblPrEx>
        <w:tc>
          <w:tcPr>
            <w:tcW w:w="4854" w:type="dxa"/>
            <w:gridSpan w:val="3"/>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221</w:t>
            </w:r>
          </w:p>
        </w:tc>
        <w:tc>
          <w:tcPr>
            <w:tcW w:w="284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住房保障支出</w:t>
            </w:r>
          </w:p>
        </w:tc>
        <w:tc>
          <w:tcPr>
            <w:tcW w:w="2428"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245,937</w:t>
            </w:r>
          </w:p>
        </w:tc>
        <w:tc>
          <w:tcPr>
            <w:tcW w:w="2428"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245,937</w:t>
            </w:r>
          </w:p>
        </w:tc>
        <w:tc>
          <w:tcPr>
            <w:tcW w:w="242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tblPrEx>
          <w:tblLayout w:type="fixed"/>
          <w:tblCellMar>
            <w:top w:w="15" w:type="dxa"/>
            <w:left w:w="15" w:type="dxa"/>
            <w:bottom w:w="15" w:type="dxa"/>
            <w:right w:w="15" w:type="dxa"/>
          </w:tblCellMar>
        </w:tblPrEx>
        <w:tc>
          <w:tcPr>
            <w:tcW w:w="4854" w:type="dxa"/>
            <w:gridSpan w:val="3"/>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22102</w:t>
            </w:r>
          </w:p>
        </w:tc>
        <w:tc>
          <w:tcPr>
            <w:tcW w:w="284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住房改革支出</w:t>
            </w:r>
          </w:p>
        </w:tc>
        <w:tc>
          <w:tcPr>
            <w:tcW w:w="2428"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245,937</w:t>
            </w:r>
          </w:p>
        </w:tc>
        <w:tc>
          <w:tcPr>
            <w:tcW w:w="2428"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245,937</w:t>
            </w:r>
          </w:p>
        </w:tc>
        <w:tc>
          <w:tcPr>
            <w:tcW w:w="242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tblPrEx>
          <w:tblLayout w:type="fixed"/>
          <w:tblCellMar>
            <w:top w:w="15" w:type="dxa"/>
            <w:left w:w="15" w:type="dxa"/>
            <w:bottom w:w="15" w:type="dxa"/>
            <w:right w:w="15" w:type="dxa"/>
          </w:tblCellMar>
        </w:tblPrEx>
        <w:tc>
          <w:tcPr>
            <w:tcW w:w="4854" w:type="dxa"/>
            <w:gridSpan w:val="3"/>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2210201</w:t>
            </w:r>
          </w:p>
        </w:tc>
        <w:tc>
          <w:tcPr>
            <w:tcW w:w="284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住房公积金</w:t>
            </w:r>
          </w:p>
        </w:tc>
        <w:tc>
          <w:tcPr>
            <w:tcW w:w="2428"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245,937</w:t>
            </w:r>
          </w:p>
        </w:tc>
        <w:tc>
          <w:tcPr>
            <w:tcW w:w="2428"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245,937</w:t>
            </w:r>
          </w:p>
        </w:tc>
        <w:tc>
          <w:tcPr>
            <w:tcW w:w="242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tblPrEx>
          <w:tblLayout w:type="fixed"/>
          <w:tblCellMar>
            <w:top w:w="15" w:type="dxa"/>
            <w:left w:w="15" w:type="dxa"/>
            <w:bottom w:w="15" w:type="dxa"/>
            <w:right w:w="15" w:type="dxa"/>
          </w:tblCellMar>
        </w:tblPrEx>
        <w:tc>
          <w:tcPr>
            <w:tcW w:w="4854" w:type="dxa"/>
            <w:gridSpan w:val="3"/>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224</w:t>
            </w:r>
          </w:p>
        </w:tc>
        <w:tc>
          <w:tcPr>
            <w:tcW w:w="284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灾害防治及应急管理支出</w:t>
            </w:r>
          </w:p>
        </w:tc>
        <w:tc>
          <w:tcPr>
            <w:tcW w:w="2428"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39,678</w:t>
            </w:r>
          </w:p>
        </w:tc>
        <w:tc>
          <w:tcPr>
            <w:tcW w:w="2428"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42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39,678</w:t>
            </w:r>
          </w:p>
        </w:tc>
      </w:tr>
      <w:tr>
        <w:tblPrEx>
          <w:tblLayout w:type="fixed"/>
          <w:tblCellMar>
            <w:top w:w="15" w:type="dxa"/>
            <w:left w:w="15" w:type="dxa"/>
            <w:bottom w:w="15" w:type="dxa"/>
            <w:right w:w="15" w:type="dxa"/>
          </w:tblCellMar>
        </w:tblPrEx>
        <w:tc>
          <w:tcPr>
            <w:tcW w:w="4854" w:type="dxa"/>
            <w:gridSpan w:val="3"/>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22401</w:t>
            </w:r>
          </w:p>
        </w:tc>
        <w:tc>
          <w:tcPr>
            <w:tcW w:w="284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应急管理事务</w:t>
            </w:r>
          </w:p>
        </w:tc>
        <w:tc>
          <w:tcPr>
            <w:tcW w:w="2428"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29,678</w:t>
            </w:r>
          </w:p>
        </w:tc>
        <w:tc>
          <w:tcPr>
            <w:tcW w:w="2428"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42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29,678</w:t>
            </w:r>
          </w:p>
        </w:tc>
      </w:tr>
      <w:tr>
        <w:tblPrEx>
          <w:tblLayout w:type="fixed"/>
          <w:tblCellMar>
            <w:top w:w="15" w:type="dxa"/>
            <w:left w:w="15" w:type="dxa"/>
            <w:bottom w:w="15" w:type="dxa"/>
            <w:right w:w="15" w:type="dxa"/>
          </w:tblCellMar>
        </w:tblPrEx>
        <w:tc>
          <w:tcPr>
            <w:tcW w:w="4854" w:type="dxa"/>
            <w:gridSpan w:val="3"/>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2240102</w:t>
            </w:r>
          </w:p>
        </w:tc>
        <w:tc>
          <w:tcPr>
            <w:tcW w:w="284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一般行政管理事务</w:t>
            </w:r>
          </w:p>
        </w:tc>
        <w:tc>
          <w:tcPr>
            <w:tcW w:w="2428"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22,368</w:t>
            </w:r>
          </w:p>
        </w:tc>
        <w:tc>
          <w:tcPr>
            <w:tcW w:w="2428"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42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22,368</w:t>
            </w:r>
          </w:p>
        </w:tc>
      </w:tr>
      <w:tr>
        <w:tblPrEx>
          <w:tblLayout w:type="fixed"/>
          <w:tblCellMar>
            <w:top w:w="15" w:type="dxa"/>
            <w:left w:w="15" w:type="dxa"/>
            <w:bottom w:w="15" w:type="dxa"/>
            <w:right w:w="15" w:type="dxa"/>
          </w:tblCellMar>
        </w:tblPrEx>
        <w:tc>
          <w:tcPr>
            <w:tcW w:w="4854" w:type="dxa"/>
            <w:gridSpan w:val="3"/>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2240106</w:t>
            </w:r>
          </w:p>
        </w:tc>
        <w:tc>
          <w:tcPr>
            <w:tcW w:w="284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安全监管</w:t>
            </w:r>
          </w:p>
        </w:tc>
        <w:tc>
          <w:tcPr>
            <w:tcW w:w="2428"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7,310</w:t>
            </w:r>
          </w:p>
        </w:tc>
        <w:tc>
          <w:tcPr>
            <w:tcW w:w="2428"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42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7,310</w:t>
            </w:r>
          </w:p>
        </w:tc>
      </w:tr>
      <w:tr>
        <w:tblPrEx>
          <w:tblLayout w:type="fixed"/>
          <w:tblCellMar>
            <w:top w:w="15" w:type="dxa"/>
            <w:left w:w="15" w:type="dxa"/>
            <w:bottom w:w="15" w:type="dxa"/>
            <w:right w:w="15" w:type="dxa"/>
          </w:tblCellMar>
        </w:tblPrEx>
        <w:tc>
          <w:tcPr>
            <w:tcW w:w="4854" w:type="dxa"/>
            <w:gridSpan w:val="3"/>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22407</w:t>
            </w:r>
          </w:p>
        </w:tc>
        <w:tc>
          <w:tcPr>
            <w:tcW w:w="284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自然灾害救灾及恢复重建支出</w:t>
            </w:r>
          </w:p>
        </w:tc>
        <w:tc>
          <w:tcPr>
            <w:tcW w:w="2428"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10,000</w:t>
            </w:r>
          </w:p>
        </w:tc>
        <w:tc>
          <w:tcPr>
            <w:tcW w:w="2428"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42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10,000</w:t>
            </w:r>
          </w:p>
        </w:tc>
      </w:tr>
      <w:tr>
        <w:tblPrEx>
          <w:tblLayout w:type="fixed"/>
          <w:tblCellMar>
            <w:top w:w="15" w:type="dxa"/>
            <w:left w:w="15" w:type="dxa"/>
            <w:bottom w:w="15" w:type="dxa"/>
            <w:right w:w="15" w:type="dxa"/>
          </w:tblCellMar>
        </w:tblPrEx>
        <w:tc>
          <w:tcPr>
            <w:tcW w:w="4854" w:type="dxa"/>
            <w:gridSpan w:val="3"/>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2240703</w:t>
            </w:r>
          </w:p>
        </w:tc>
        <w:tc>
          <w:tcPr>
            <w:tcW w:w="284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自然灾害救灾补助</w:t>
            </w:r>
          </w:p>
        </w:tc>
        <w:tc>
          <w:tcPr>
            <w:tcW w:w="2428"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10,000</w:t>
            </w:r>
          </w:p>
        </w:tc>
        <w:tc>
          <w:tcPr>
            <w:tcW w:w="2428"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42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10,000</w:t>
            </w:r>
          </w:p>
        </w:tc>
      </w:tr>
    </w:tbl>
    <w:p>
      <w:pPr>
        <w:sectPr>
          <w:footerReference r:id="rId8" w:type="default"/>
          <w:pgSz w:w="16383" w:h="11906" w:orient="landscape"/>
          <w:pgMar w:top="1440" w:right="720" w:bottom="1440" w:left="720" w:header="708" w:footer="708" w:gutter="0"/>
          <w:cols w:space="708" w:num="1"/>
        </w:sectPr>
      </w:pPr>
    </w:p>
    <w:p>
      <w:pPr>
        <w:widowControl/>
        <w:spacing w:before="240" w:after="240"/>
        <w:jc w:val="left"/>
        <w:rPr>
          <w:rFonts w:ascii="Times New Roman" w:hAnsi="Times New Roman" w:eastAsia="Times New Roman" w:cs="Times New Roman"/>
          <w:vanish/>
          <w:kern w:val="0"/>
          <w:sz w:val="24"/>
          <w:szCs w:val="24"/>
        </w:rPr>
      </w:pPr>
      <w:r>
        <w:rPr>
          <w:rFonts w:ascii="Times New Roman" w:hAnsi="Times New Roman" w:eastAsia="Times New Roman" w:cs="Times New Roman"/>
          <w:vanish/>
          <w:kern w:val="0"/>
          <w:sz w:val="24"/>
          <w:szCs w:val="24"/>
        </w:rPr>
        <w:t>word horizontal layout</w:t>
      </w:r>
    </w:p>
    <w:tbl>
      <w:tblPr>
        <w:tblStyle w:val="14"/>
        <w:tblW w:w="14983" w:type="dxa"/>
        <w:tblInd w:w="20" w:type="dxa"/>
        <w:tblLayout w:type="fixed"/>
        <w:tblCellMar>
          <w:top w:w="15" w:type="dxa"/>
          <w:left w:w="15" w:type="dxa"/>
          <w:bottom w:w="15" w:type="dxa"/>
          <w:right w:w="15" w:type="dxa"/>
        </w:tblCellMar>
      </w:tblPr>
      <w:tblGrid>
        <w:gridCol w:w="1282"/>
        <w:gridCol w:w="2042"/>
        <w:gridCol w:w="1792"/>
        <w:gridCol w:w="1283"/>
        <w:gridCol w:w="1605"/>
        <w:gridCol w:w="1653"/>
        <w:gridCol w:w="1282"/>
        <w:gridCol w:w="2391"/>
        <w:gridCol w:w="2"/>
        <w:gridCol w:w="1651"/>
      </w:tblGrid>
      <w:tr>
        <w:tblPrEx>
          <w:tblLayout w:type="fixed"/>
          <w:tblCellMar>
            <w:top w:w="15" w:type="dxa"/>
            <w:left w:w="15" w:type="dxa"/>
            <w:bottom w:w="15" w:type="dxa"/>
            <w:right w:w="15" w:type="dxa"/>
          </w:tblCellMar>
        </w:tblPrEx>
        <w:tc>
          <w:tcPr>
            <w:tcW w:w="14983" w:type="dxa"/>
            <w:gridSpan w:val="10"/>
            <w:tcMar>
              <w:top w:w="15" w:type="dxa"/>
              <w:left w:w="20" w:type="dxa"/>
              <w:bottom w:w="15" w:type="dxa"/>
              <w:right w:w="20" w:type="dxa"/>
            </w:tcMar>
            <w:vAlign w:val="center"/>
          </w:tcPr>
          <w:p>
            <w:pPr>
              <w:widowControl/>
              <w:spacing w:line="900" w:lineRule="atLeast"/>
              <w:jc w:val="center"/>
              <w:rPr>
                <w:rFonts w:ascii="Times New Roman" w:hAnsi="Times New Roman" w:eastAsia="Times New Roman" w:cs="Times New Roman"/>
                <w:b w:val="0"/>
                <w:bCs w:val="0"/>
                <w:i w:val="0"/>
                <w:iCs w:val="0"/>
                <w:smallCaps w:val="0"/>
                <w:color w:val="000000"/>
                <w:kern w:val="0"/>
                <w:sz w:val="27"/>
                <w:szCs w:val="27"/>
              </w:rPr>
            </w:pPr>
            <w:r>
              <w:rPr>
                <w:rFonts w:ascii="Times New Roman" w:hAnsi="Times New Roman" w:eastAsia="Times New Roman" w:cs="Times New Roman"/>
                <w:b w:val="0"/>
                <w:bCs w:val="0"/>
                <w:i w:val="0"/>
                <w:iCs w:val="0"/>
                <w:smallCaps w:val="0"/>
                <w:color w:val="000000"/>
                <w:kern w:val="0"/>
                <w:sz w:val="27"/>
                <w:szCs w:val="27"/>
              </w:rPr>
              <w:t>一般公共预算财政拨款基本支出决算明细表</w:t>
            </w:r>
          </w:p>
        </w:tc>
      </w:tr>
      <w:tr>
        <w:tblPrEx>
          <w:tblLayout w:type="fixed"/>
          <w:tblCellMar>
            <w:top w:w="15" w:type="dxa"/>
            <w:left w:w="15" w:type="dxa"/>
            <w:bottom w:w="15" w:type="dxa"/>
            <w:right w:w="15" w:type="dxa"/>
          </w:tblCellMar>
        </w:tblPrEx>
        <w:tc>
          <w:tcPr>
            <w:tcW w:w="8004" w:type="dxa"/>
            <w:gridSpan w:val="5"/>
            <w:tcMar>
              <w:top w:w="15" w:type="dxa"/>
              <w:left w:w="20" w:type="dxa"/>
              <w:bottom w:w="15" w:type="dxa"/>
              <w:right w:w="20" w:type="dxa"/>
            </w:tcMar>
            <w:vAlign w:val="center"/>
          </w:tcPr>
          <w:p>
            <w:pPr>
              <w:widowControl/>
              <w:jc w:val="left"/>
              <w:rPr>
                <w:rFonts w:ascii="Times New Roman" w:hAnsi="Times New Roman" w:eastAsia="Times New Roman" w:cs="Times New Roman"/>
                <w:b w:val="0"/>
                <w:bCs w:val="0"/>
                <w:i w:val="0"/>
                <w:iCs w:val="0"/>
                <w:smallCaps w:val="0"/>
                <w:color w:val="000000"/>
                <w:kern w:val="0"/>
                <w:sz w:val="13"/>
                <w:szCs w:val="13"/>
              </w:rPr>
            </w:pPr>
            <w:r>
              <w:rPr>
                <w:rFonts w:ascii="Times New Roman" w:hAnsi="Times New Roman" w:eastAsia="Times New Roman" w:cs="Times New Roman"/>
                <w:b w:val="0"/>
                <w:bCs w:val="0"/>
                <w:i w:val="0"/>
                <w:iCs w:val="0"/>
                <w:smallCaps w:val="0"/>
                <w:color w:val="000000"/>
                <w:kern w:val="0"/>
                <w:sz w:val="13"/>
                <w:szCs w:val="13"/>
              </w:rPr>
              <w:t>编制单位：西宁市城东区人民政府林家崖街道办事处（本级）</w:t>
            </w:r>
          </w:p>
        </w:tc>
        <w:tc>
          <w:tcPr>
            <w:tcW w:w="6979" w:type="dxa"/>
            <w:gridSpan w:val="5"/>
            <w:tcMar>
              <w:top w:w="15" w:type="dxa"/>
              <w:left w:w="20" w:type="dxa"/>
              <w:bottom w:w="15" w:type="dxa"/>
              <w:right w:w="20" w:type="dxa"/>
            </w:tcMar>
            <w:vAlign w:val="center"/>
          </w:tcPr>
          <w:p>
            <w:pPr>
              <w:widowControl/>
              <w:jc w:val="right"/>
              <w:rPr>
                <w:rFonts w:ascii="Times New Roman" w:hAnsi="Times New Roman" w:eastAsia="Times New Roman" w:cs="Times New Roman"/>
                <w:b w:val="0"/>
                <w:bCs w:val="0"/>
                <w:i w:val="0"/>
                <w:iCs w:val="0"/>
                <w:smallCaps w:val="0"/>
                <w:color w:val="000000"/>
                <w:kern w:val="0"/>
                <w:sz w:val="13"/>
                <w:szCs w:val="13"/>
              </w:rPr>
            </w:pPr>
            <w:r>
              <w:rPr>
                <w:rFonts w:ascii="Times New Roman" w:hAnsi="Times New Roman" w:eastAsia="Times New Roman" w:cs="Times New Roman"/>
                <w:b w:val="0"/>
                <w:bCs w:val="0"/>
                <w:i w:val="0"/>
                <w:iCs w:val="0"/>
                <w:smallCaps w:val="0"/>
                <w:color w:val="000000"/>
                <w:kern w:val="0"/>
                <w:sz w:val="13"/>
                <w:szCs w:val="13"/>
              </w:rPr>
              <w:t>单位：元</w:t>
            </w:r>
          </w:p>
        </w:tc>
      </w:tr>
      <w:tr>
        <w:tblPrEx>
          <w:tblLayout w:type="fixed"/>
          <w:tblCellMar>
            <w:top w:w="15" w:type="dxa"/>
            <w:left w:w="15" w:type="dxa"/>
            <w:bottom w:w="15" w:type="dxa"/>
            <w:right w:w="15" w:type="dxa"/>
          </w:tblCellMar>
        </w:tblPrEx>
        <w:tc>
          <w:tcPr>
            <w:tcW w:w="1282"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042"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bottom"/>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792"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bottom"/>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283"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bottom"/>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605"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653"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bottom"/>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282"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bottom"/>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393" w:type="dxa"/>
            <w:gridSpan w:val="2"/>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bottom"/>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651"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金额单位：元</w:t>
            </w:r>
          </w:p>
        </w:tc>
      </w:tr>
      <w:tr>
        <w:tblPrEx>
          <w:tblLayout w:type="fixed"/>
          <w:tblCellMar>
            <w:top w:w="15" w:type="dxa"/>
            <w:left w:w="15" w:type="dxa"/>
            <w:bottom w:w="15" w:type="dxa"/>
            <w:right w:w="15" w:type="dxa"/>
          </w:tblCellMar>
        </w:tblPrEx>
        <w:tc>
          <w:tcPr>
            <w:tcW w:w="1282" w:type="dxa"/>
            <w:vMerge w:val="restart"/>
            <w:tcBorders>
              <w:top w:val="single" w:color="000000" w:sz="6" w:space="0"/>
              <w:left w:val="single" w:color="000000" w:sz="6" w:space="0"/>
              <w:bottom w:val="nil"/>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科目代码</w:t>
            </w:r>
          </w:p>
        </w:tc>
        <w:tc>
          <w:tcPr>
            <w:tcW w:w="2042" w:type="dxa"/>
            <w:vMerge w:val="restart"/>
            <w:tcBorders>
              <w:top w:val="single" w:color="000000" w:sz="6" w:space="0"/>
              <w:left w:val="single" w:color="000000" w:sz="6" w:space="0"/>
              <w:bottom w:val="nil"/>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科目名称</w:t>
            </w:r>
          </w:p>
        </w:tc>
        <w:tc>
          <w:tcPr>
            <w:tcW w:w="1792" w:type="dxa"/>
            <w:vMerge w:val="restart"/>
            <w:tcBorders>
              <w:top w:val="single" w:color="000000" w:sz="6" w:space="0"/>
              <w:left w:val="single" w:color="000000" w:sz="6" w:space="0"/>
              <w:bottom w:val="nil"/>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决算数</w:t>
            </w:r>
          </w:p>
        </w:tc>
        <w:tc>
          <w:tcPr>
            <w:tcW w:w="1283" w:type="dxa"/>
            <w:vMerge w:val="restart"/>
            <w:tcBorders>
              <w:top w:val="single" w:color="000000" w:sz="6" w:space="0"/>
              <w:left w:val="single" w:color="000000" w:sz="6" w:space="0"/>
              <w:bottom w:val="nil"/>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科目代码</w:t>
            </w:r>
          </w:p>
        </w:tc>
        <w:tc>
          <w:tcPr>
            <w:tcW w:w="1605" w:type="dxa"/>
            <w:vMerge w:val="restart"/>
            <w:tcBorders>
              <w:top w:val="single" w:color="000000" w:sz="6" w:space="0"/>
              <w:left w:val="single" w:color="000000" w:sz="6" w:space="0"/>
              <w:bottom w:val="nil"/>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科目名称</w:t>
            </w:r>
          </w:p>
        </w:tc>
        <w:tc>
          <w:tcPr>
            <w:tcW w:w="1653" w:type="dxa"/>
            <w:vMerge w:val="restart"/>
            <w:tcBorders>
              <w:top w:val="single" w:color="000000" w:sz="6" w:space="0"/>
              <w:left w:val="single" w:color="000000" w:sz="6" w:space="0"/>
              <w:bottom w:val="nil"/>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决算数</w:t>
            </w:r>
          </w:p>
        </w:tc>
        <w:tc>
          <w:tcPr>
            <w:tcW w:w="1282" w:type="dxa"/>
            <w:vMerge w:val="restart"/>
            <w:tcBorders>
              <w:top w:val="single" w:color="000000" w:sz="6" w:space="0"/>
              <w:left w:val="single" w:color="000000" w:sz="6" w:space="0"/>
              <w:bottom w:val="nil"/>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科目代码</w:t>
            </w:r>
          </w:p>
        </w:tc>
        <w:tc>
          <w:tcPr>
            <w:tcW w:w="2393" w:type="dxa"/>
            <w:gridSpan w:val="2"/>
            <w:vMerge w:val="restart"/>
            <w:tcBorders>
              <w:top w:val="single" w:color="000000" w:sz="6" w:space="0"/>
              <w:left w:val="single" w:color="000000" w:sz="6" w:space="0"/>
              <w:bottom w:val="nil"/>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科目名称</w:t>
            </w:r>
          </w:p>
        </w:tc>
        <w:tc>
          <w:tcPr>
            <w:tcW w:w="1651" w:type="dxa"/>
            <w:vMerge w:val="restart"/>
            <w:tcBorders>
              <w:top w:val="single" w:color="000000" w:sz="6" w:space="0"/>
              <w:left w:val="single" w:color="000000" w:sz="6" w:space="0"/>
              <w:bottom w:val="nil"/>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决算数</w:t>
            </w:r>
          </w:p>
        </w:tc>
      </w:tr>
      <w:tr>
        <w:tblPrEx>
          <w:tblLayout w:type="fixed"/>
          <w:tblCellMar>
            <w:top w:w="15" w:type="dxa"/>
            <w:left w:w="15" w:type="dxa"/>
            <w:bottom w:w="15" w:type="dxa"/>
            <w:right w:w="15" w:type="dxa"/>
          </w:tblCellMar>
        </w:tblPrEx>
        <w:tc>
          <w:tcPr>
            <w:tcW w:w="1282" w:type="dxa"/>
            <w:vMerge w:val="continue"/>
            <w:tcBorders>
              <w:left w:val="single" w:color="000000" w:sz="6" w:space="0"/>
              <w:bottom w:val="single" w:color="000000" w:sz="6" w:space="0"/>
              <w:right w:val="single" w:color="000000" w:sz="6" w:space="0"/>
            </w:tcBorders>
            <w:vAlign w:val="center"/>
          </w:tcPr>
          <w:p>
            <w:pPr>
              <w:rPr>
                <w:rFonts w:ascii="Times New Roman" w:hAnsi="Times New Roman" w:eastAsia="Times New Roman" w:cs="Times New Roman"/>
                <w:b w:val="0"/>
                <w:bCs w:val="0"/>
                <w:i w:val="0"/>
                <w:iCs w:val="0"/>
                <w:smallCaps w:val="0"/>
                <w:color w:val="000000"/>
                <w:kern w:val="0"/>
                <w:sz w:val="16"/>
                <w:szCs w:val="16"/>
              </w:rPr>
            </w:pPr>
          </w:p>
        </w:tc>
        <w:tc>
          <w:tcPr>
            <w:tcW w:w="2042" w:type="dxa"/>
            <w:vMerge w:val="continue"/>
            <w:tcBorders>
              <w:left w:val="single" w:color="000000" w:sz="6" w:space="0"/>
              <w:bottom w:val="single" w:color="000000" w:sz="6" w:space="0"/>
              <w:right w:val="single" w:color="000000" w:sz="6" w:space="0"/>
            </w:tcBorders>
            <w:vAlign w:val="center"/>
          </w:tcPr>
          <w:p>
            <w:pPr>
              <w:rPr>
                <w:rFonts w:ascii="Times New Roman" w:hAnsi="Times New Roman" w:eastAsia="Times New Roman" w:cs="Times New Roman"/>
                <w:b w:val="0"/>
                <w:bCs w:val="0"/>
                <w:i w:val="0"/>
                <w:iCs w:val="0"/>
                <w:smallCaps w:val="0"/>
                <w:color w:val="000000"/>
                <w:kern w:val="0"/>
                <w:sz w:val="16"/>
                <w:szCs w:val="16"/>
              </w:rPr>
            </w:pPr>
          </w:p>
        </w:tc>
        <w:tc>
          <w:tcPr>
            <w:tcW w:w="1792" w:type="dxa"/>
            <w:vMerge w:val="continue"/>
            <w:tcBorders>
              <w:left w:val="single" w:color="000000" w:sz="6" w:space="0"/>
              <w:bottom w:val="single" w:color="000000" w:sz="6" w:space="0"/>
              <w:right w:val="single" w:color="000000" w:sz="6" w:space="0"/>
            </w:tcBorders>
            <w:vAlign w:val="center"/>
          </w:tcPr>
          <w:p>
            <w:pPr>
              <w:rPr>
                <w:rFonts w:ascii="Times New Roman" w:hAnsi="Times New Roman" w:eastAsia="Times New Roman" w:cs="Times New Roman"/>
                <w:b w:val="0"/>
                <w:bCs w:val="0"/>
                <w:i w:val="0"/>
                <w:iCs w:val="0"/>
                <w:smallCaps w:val="0"/>
                <w:color w:val="000000"/>
                <w:kern w:val="0"/>
                <w:sz w:val="16"/>
                <w:szCs w:val="16"/>
              </w:rPr>
            </w:pPr>
          </w:p>
        </w:tc>
        <w:tc>
          <w:tcPr>
            <w:tcW w:w="1283" w:type="dxa"/>
            <w:vMerge w:val="continue"/>
            <w:tcBorders>
              <w:left w:val="single" w:color="000000" w:sz="6" w:space="0"/>
              <w:bottom w:val="single" w:color="000000" w:sz="6" w:space="0"/>
              <w:right w:val="single" w:color="000000" w:sz="6" w:space="0"/>
            </w:tcBorders>
            <w:vAlign w:val="center"/>
          </w:tcPr>
          <w:p>
            <w:pPr>
              <w:rPr>
                <w:rFonts w:ascii="Times New Roman" w:hAnsi="Times New Roman" w:eastAsia="Times New Roman" w:cs="Times New Roman"/>
                <w:b w:val="0"/>
                <w:bCs w:val="0"/>
                <w:i w:val="0"/>
                <w:iCs w:val="0"/>
                <w:smallCaps w:val="0"/>
                <w:color w:val="000000"/>
                <w:kern w:val="0"/>
                <w:sz w:val="16"/>
                <w:szCs w:val="16"/>
              </w:rPr>
            </w:pPr>
          </w:p>
        </w:tc>
        <w:tc>
          <w:tcPr>
            <w:tcW w:w="1605" w:type="dxa"/>
            <w:vMerge w:val="continue"/>
            <w:tcBorders>
              <w:left w:val="single" w:color="000000" w:sz="6" w:space="0"/>
              <w:bottom w:val="single" w:color="000000" w:sz="6" w:space="0"/>
              <w:right w:val="single" w:color="000000" w:sz="6" w:space="0"/>
            </w:tcBorders>
            <w:vAlign w:val="center"/>
          </w:tcPr>
          <w:p>
            <w:pPr>
              <w:rPr>
                <w:rFonts w:ascii="Times New Roman" w:hAnsi="Times New Roman" w:eastAsia="Times New Roman" w:cs="Times New Roman"/>
                <w:b w:val="0"/>
                <w:bCs w:val="0"/>
                <w:i w:val="0"/>
                <w:iCs w:val="0"/>
                <w:smallCaps w:val="0"/>
                <w:color w:val="000000"/>
                <w:kern w:val="0"/>
                <w:sz w:val="16"/>
                <w:szCs w:val="16"/>
              </w:rPr>
            </w:pPr>
          </w:p>
        </w:tc>
        <w:tc>
          <w:tcPr>
            <w:tcW w:w="1653" w:type="dxa"/>
            <w:vMerge w:val="continue"/>
            <w:tcBorders>
              <w:left w:val="single" w:color="000000" w:sz="6" w:space="0"/>
              <w:bottom w:val="single" w:color="000000" w:sz="6" w:space="0"/>
              <w:right w:val="single" w:color="000000" w:sz="6" w:space="0"/>
            </w:tcBorders>
            <w:vAlign w:val="center"/>
          </w:tcPr>
          <w:p>
            <w:pPr>
              <w:rPr>
                <w:rFonts w:ascii="Times New Roman" w:hAnsi="Times New Roman" w:eastAsia="Times New Roman" w:cs="Times New Roman"/>
                <w:b w:val="0"/>
                <w:bCs w:val="0"/>
                <w:i w:val="0"/>
                <w:iCs w:val="0"/>
                <w:smallCaps w:val="0"/>
                <w:color w:val="000000"/>
                <w:kern w:val="0"/>
                <w:sz w:val="16"/>
                <w:szCs w:val="16"/>
              </w:rPr>
            </w:pPr>
          </w:p>
        </w:tc>
        <w:tc>
          <w:tcPr>
            <w:tcW w:w="1282" w:type="dxa"/>
            <w:vMerge w:val="continue"/>
            <w:tcBorders>
              <w:left w:val="single" w:color="000000" w:sz="6" w:space="0"/>
              <w:bottom w:val="single" w:color="000000" w:sz="6" w:space="0"/>
              <w:right w:val="single" w:color="000000" w:sz="6" w:space="0"/>
            </w:tcBorders>
            <w:vAlign w:val="center"/>
          </w:tcPr>
          <w:p>
            <w:pPr>
              <w:rPr>
                <w:rFonts w:ascii="Times New Roman" w:hAnsi="Times New Roman" w:eastAsia="Times New Roman" w:cs="Times New Roman"/>
                <w:b w:val="0"/>
                <w:bCs w:val="0"/>
                <w:i w:val="0"/>
                <w:iCs w:val="0"/>
                <w:smallCaps w:val="0"/>
                <w:color w:val="000000"/>
                <w:kern w:val="0"/>
                <w:sz w:val="16"/>
                <w:szCs w:val="16"/>
              </w:rPr>
            </w:pPr>
          </w:p>
        </w:tc>
        <w:tc>
          <w:tcPr>
            <w:tcW w:w="2393" w:type="dxa"/>
            <w:gridSpan w:val="2"/>
            <w:vMerge w:val="continue"/>
            <w:tcBorders>
              <w:left w:val="single" w:color="000000" w:sz="6" w:space="0"/>
              <w:bottom w:val="single" w:color="000000" w:sz="6" w:space="0"/>
              <w:right w:val="single" w:color="000000" w:sz="6" w:space="0"/>
            </w:tcBorders>
            <w:vAlign w:val="center"/>
          </w:tcPr>
          <w:p>
            <w:pPr>
              <w:rPr>
                <w:rFonts w:ascii="Times New Roman" w:hAnsi="Times New Roman" w:eastAsia="Times New Roman" w:cs="Times New Roman"/>
                <w:b w:val="0"/>
                <w:bCs w:val="0"/>
                <w:i w:val="0"/>
                <w:iCs w:val="0"/>
                <w:smallCaps w:val="0"/>
                <w:color w:val="000000"/>
                <w:kern w:val="0"/>
                <w:sz w:val="16"/>
                <w:szCs w:val="16"/>
              </w:rPr>
            </w:pPr>
          </w:p>
        </w:tc>
        <w:tc>
          <w:tcPr>
            <w:tcW w:w="1651" w:type="dxa"/>
            <w:vMerge w:val="continue"/>
            <w:tcBorders>
              <w:left w:val="single" w:color="000000" w:sz="6" w:space="0"/>
              <w:bottom w:val="single" w:color="000000" w:sz="6" w:space="0"/>
              <w:right w:val="single" w:color="000000" w:sz="6" w:space="0"/>
            </w:tcBorders>
            <w:vAlign w:val="center"/>
          </w:tcPr>
          <w:p>
            <w:pPr>
              <w:rPr>
                <w:rFonts w:ascii="Times New Roman" w:hAnsi="Times New Roman" w:eastAsia="Times New Roman" w:cs="Times New Roman"/>
                <w:b w:val="0"/>
                <w:bCs w:val="0"/>
                <w:i w:val="0"/>
                <w:iCs w:val="0"/>
                <w:smallCaps w:val="0"/>
                <w:color w:val="000000"/>
                <w:kern w:val="0"/>
                <w:sz w:val="16"/>
                <w:szCs w:val="16"/>
              </w:rPr>
            </w:pPr>
          </w:p>
        </w:tc>
      </w:tr>
      <w:tr>
        <w:tblPrEx>
          <w:tblLayout w:type="fixed"/>
          <w:tblCellMar>
            <w:top w:w="15" w:type="dxa"/>
            <w:left w:w="15" w:type="dxa"/>
            <w:bottom w:w="15" w:type="dxa"/>
            <w:right w:w="15" w:type="dxa"/>
          </w:tblCellMar>
        </w:tblPrEx>
        <w:tc>
          <w:tcPr>
            <w:tcW w:w="1282"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301</w:t>
            </w:r>
          </w:p>
        </w:tc>
        <w:tc>
          <w:tcPr>
            <w:tcW w:w="2042"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工资福利支出</w:t>
            </w:r>
          </w:p>
        </w:tc>
        <w:tc>
          <w:tcPr>
            <w:tcW w:w="1792"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6,270,898.16</w:t>
            </w:r>
          </w:p>
        </w:tc>
        <w:tc>
          <w:tcPr>
            <w:tcW w:w="1283"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302</w:t>
            </w:r>
          </w:p>
        </w:tc>
        <w:tc>
          <w:tcPr>
            <w:tcW w:w="1605"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商品和服务支出</w:t>
            </w:r>
          </w:p>
        </w:tc>
        <w:tc>
          <w:tcPr>
            <w:tcW w:w="1653"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383,678.92</w:t>
            </w:r>
          </w:p>
        </w:tc>
        <w:tc>
          <w:tcPr>
            <w:tcW w:w="1282"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307</w:t>
            </w:r>
          </w:p>
        </w:tc>
        <w:tc>
          <w:tcPr>
            <w:tcW w:w="2393" w:type="dxa"/>
            <w:gridSpan w:val="2"/>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债务利息及费用支出</w:t>
            </w:r>
          </w:p>
        </w:tc>
        <w:tc>
          <w:tcPr>
            <w:tcW w:w="1651"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tblPrEx>
          <w:tblLayout w:type="fixed"/>
          <w:tblCellMar>
            <w:top w:w="15" w:type="dxa"/>
            <w:left w:w="15" w:type="dxa"/>
            <w:bottom w:w="15" w:type="dxa"/>
            <w:right w:w="15" w:type="dxa"/>
          </w:tblCellMar>
        </w:tblPrEx>
        <w:tc>
          <w:tcPr>
            <w:tcW w:w="1282"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30101</w:t>
            </w:r>
          </w:p>
        </w:tc>
        <w:tc>
          <w:tcPr>
            <w:tcW w:w="2042"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基本工资</w:t>
            </w:r>
          </w:p>
        </w:tc>
        <w:tc>
          <w:tcPr>
            <w:tcW w:w="1792"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1,331,562.25</w:t>
            </w:r>
          </w:p>
        </w:tc>
        <w:tc>
          <w:tcPr>
            <w:tcW w:w="1283"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30201</w:t>
            </w:r>
          </w:p>
        </w:tc>
        <w:tc>
          <w:tcPr>
            <w:tcW w:w="1605"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办公费</w:t>
            </w:r>
          </w:p>
        </w:tc>
        <w:tc>
          <w:tcPr>
            <w:tcW w:w="1653"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118,556.60</w:t>
            </w:r>
          </w:p>
        </w:tc>
        <w:tc>
          <w:tcPr>
            <w:tcW w:w="1282"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30701</w:t>
            </w:r>
          </w:p>
        </w:tc>
        <w:tc>
          <w:tcPr>
            <w:tcW w:w="2393" w:type="dxa"/>
            <w:gridSpan w:val="2"/>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国内债务付息</w:t>
            </w:r>
          </w:p>
        </w:tc>
        <w:tc>
          <w:tcPr>
            <w:tcW w:w="1651"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tblPrEx>
          <w:tblLayout w:type="fixed"/>
          <w:tblCellMar>
            <w:top w:w="15" w:type="dxa"/>
            <w:left w:w="15" w:type="dxa"/>
            <w:bottom w:w="15" w:type="dxa"/>
            <w:right w:w="15" w:type="dxa"/>
          </w:tblCellMar>
        </w:tblPrEx>
        <w:tc>
          <w:tcPr>
            <w:tcW w:w="1282"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30102</w:t>
            </w:r>
          </w:p>
        </w:tc>
        <w:tc>
          <w:tcPr>
            <w:tcW w:w="2042"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津贴补贴</w:t>
            </w:r>
          </w:p>
        </w:tc>
        <w:tc>
          <w:tcPr>
            <w:tcW w:w="1792"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664,689.58</w:t>
            </w:r>
          </w:p>
        </w:tc>
        <w:tc>
          <w:tcPr>
            <w:tcW w:w="1283"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30202</w:t>
            </w:r>
          </w:p>
        </w:tc>
        <w:tc>
          <w:tcPr>
            <w:tcW w:w="1605"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印刷费</w:t>
            </w:r>
          </w:p>
        </w:tc>
        <w:tc>
          <w:tcPr>
            <w:tcW w:w="1653"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282"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30702</w:t>
            </w:r>
          </w:p>
        </w:tc>
        <w:tc>
          <w:tcPr>
            <w:tcW w:w="2393" w:type="dxa"/>
            <w:gridSpan w:val="2"/>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国外债务付息</w:t>
            </w:r>
          </w:p>
        </w:tc>
        <w:tc>
          <w:tcPr>
            <w:tcW w:w="1651"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tblPrEx>
          <w:tblLayout w:type="fixed"/>
          <w:tblCellMar>
            <w:top w:w="15" w:type="dxa"/>
            <w:left w:w="15" w:type="dxa"/>
            <w:bottom w:w="15" w:type="dxa"/>
            <w:right w:w="15" w:type="dxa"/>
          </w:tblCellMar>
        </w:tblPrEx>
        <w:tc>
          <w:tcPr>
            <w:tcW w:w="1282"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30103</w:t>
            </w:r>
          </w:p>
        </w:tc>
        <w:tc>
          <w:tcPr>
            <w:tcW w:w="2042"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奖金</w:t>
            </w:r>
          </w:p>
        </w:tc>
        <w:tc>
          <w:tcPr>
            <w:tcW w:w="1792"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93,600.00</w:t>
            </w:r>
          </w:p>
        </w:tc>
        <w:tc>
          <w:tcPr>
            <w:tcW w:w="1283"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30203</w:t>
            </w:r>
          </w:p>
        </w:tc>
        <w:tc>
          <w:tcPr>
            <w:tcW w:w="1605"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咨询费</w:t>
            </w:r>
          </w:p>
        </w:tc>
        <w:tc>
          <w:tcPr>
            <w:tcW w:w="1653"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282"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310</w:t>
            </w:r>
          </w:p>
        </w:tc>
        <w:tc>
          <w:tcPr>
            <w:tcW w:w="2393" w:type="dxa"/>
            <w:gridSpan w:val="2"/>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资本性支出</w:t>
            </w:r>
          </w:p>
        </w:tc>
        <w:tc>
          <w:tcPr>
            <w:tcW w:w="1651"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tblPrEx>
          <w:tblLayout w:type="fixed"/>
          <w:tblCellMar>
            <w:top w:w="15" w:type="dxa"/>
            <w:left w:w="15" w:type="dxa"/>
            <w:bottom w:w="15" w:type="dxa"/>
            <w:right w:w="15" w:type="dxa"/>
          </w:tblCellMar>
        </w:tblPrEx>
        <w:tc>
          <w:tcPr>
            <w:tcW w:w="1282"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30106</w:t>
            </w:r>
          </w:p>
        </w:tc>
        <w:tc>
          <w:tcPr>
            <w:tcW w:w="2042"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伙食补助费</w:t>
            </w:r>
          </w:p>
        </w:tc>
        <w:tc>
          <w:tcPr>
            <w:tcW w:w="1792"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283"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30204</w:t>
            </w:r>
          </w:p>
        </w:tc>
        <w:tc>
          <w:tcPr>
            <w:tcW w:w="1605"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手续费</w:t>
            </w:r>
          </w:p>
        </w:tc>
        <w:tc>
          <w:tcPr>
            <w:tcW w:w="1653"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282"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31001</w:t>
            </w:r>
          </w:p>
        </w:tc>
        <w:tc>
          <w:tcPr>
            <w:tcW w:w="2393" w:type="dxa"/>
            <w:gridSpan w:val="2"/>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房屋建筑物购建</w:t>
            </w:r>
          </w:p>
        </w:tc>
        <w:tc>
          <w:tcPr>
            <w:tcW w:w="1651"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tblPrEx>
          <w:tblLayout w:type="fixed"/>
          <w:tblCellMar>
            <w:top w:w="15" w:type="dxa"/>
            <w:left w:w="15" w:type="dxa"/>
            <w:bottom w:w="15" w:type="dxa"/>
            <w:right w:w="15" w:type="dxa"/>
          </w:tblCellMar>
        </w:tblPrEx>
        <w:tc>
          <w:tcPr>
            <w:tcW w:w="1282"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30107</w:t>
            </w:r>
          </w:p>
        </w:tc>
        <w:tc>
          <w:tcPr>
            <w:tcW w:w="2042"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绩效工资</w:t>
            </w:r>
          </w:p>
        </w:tc>
        <w:tc>
          <w:tcPr>
            <w:tcW w:w="1792"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156,000.00</w:t>
            </w:r>
          </w:p>
        </w:tc>
        <w:tc>
          <w:tcPr>
            <w:tcW w:w="1283"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30205</w:t>
            </w:r>
          </w:p>
        </w:tc>
        <w:tc>
          <w:tcPr>
            <w:tcW w:w="1605"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水费</w:t>
            </w:r>
          </w:p>
        </w:tc>
        <w:tc>
          <w:tcPr>
            <w:tcW w:w="1653"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7,424.25</w:t>
            </w:r>
          </w:p>
        </w:tc>
        <w:tc>
          <w:tcPr>
            <w:tcW w:w="1282"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31002</w:t>
            </w:r>
          </w:p>
        </w:tc>
        <w:tc>
          <w:tcPr>
            <w:tcW w:w="2393" w:type="dxa"/>
            <w:gridSpan w:val="2"/>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办公设备购置</w:t>
            </w:r>
          </w:p>
        </w:tc>
        <w:tc>
          <w:tcPr>
            <w:tcW w:w="1651"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tblPrEx>
          <w:tblLayout w:type="fixed"/>
          <w:tblCellMar>
            <w:top w:w="15" w:type="dxa"/>
            <w:left w:w="15" w:type="dxa"/>
            <w:bottom w:w="15" w:type="dxa"/>
            <w:right w:w="15" w:type="dxa"/>
          </w:tblCellMar>
        </w:tblPrEx>
        <w:tc>
          <w:tcPr>
            <w:tcW w:w="1282"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30108</w:t>
            </w:r>
          </w:p>
        </w:tc>
        <w:tc>
          <w:tcPr>
            <w:tcW w:w="2042"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机关事业单位基本养老保险缴费</w:t>
            </w:r>
          </w:p>
        </w:tc>
        <w:tc>
          <w:tcPr>
            <w:tcW w:w="1792"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260,168.42</w:t>
            </w:r>
          </w:p>
        </w:tc>
        <w:tc>
          <w:tcPr>
            <w:tcW w:w="1283"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30206</w:t>
            </w:r>
          </w:p>
        </w:tc>
        <w:tc>
          <w:tcPr>
            <w:tcW w:w="1605"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电费</w:t>
            </w:r>
          </w:p>
        </w:tc>
        <w:tc>
          <w:tcPr>
            <w:tcW w:w="1653"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34,835.70</w:t>
            </w:r>
          </w:p>
        </w:tc>
        <w:tc>
          <w:tcPr>
            <w:tcW w:w="1282"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31003</w:t>
            </w:r>
          </w:p>
        </w:tc>
        <w:tc>
          <w:tcPr>
            <w:tcW w:w="2393" w:type="dxa"/>
            <w:gridSpan w:val="2"/>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专用设备购置</w:t>
            </w:r>
          </w:p>
        </w:tc>
        <w:tc>
          <w:tcPr>
            <w:tcW w:w="1651"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tblPrEx>
          <w:tblLayout w:type="fixed"/>
          <w:tblCellMar>
            <w:top w:w="15" w:type="dxa"/>
            <w:left w:w="15" w:type="dxa"/>
            <w:bottom w:w="15" w:type="dxa"/>
            <w:right w:w="15" w:type="dxa"/>
          </w:tblCellMar>
        </w:tblPrEx>
        <w:tc>
          <w:tcPr>
            <w:tcW w:w="1282"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30109</w:t>
            </w:r>
          </w:p>
        </w:tc>
        <w:tc>
          <w:tcPr>
            <w:tcW w:w="2042"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职业年金缴费</w:t>
            </w:r>
          </w:p>
        </w:tc>
        <w:tc>
          <w:tcPr>
            <w:tcW w:w="1792"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130,273.20</w:t>
            </w:r>
          </w:p>
        </w:tc>
        <w:tc>
          <w:tcPr>
            <w:tcW w:w="1283"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30207</w:t>
            </w:r>
          </w:p>
        </w:tc>
        <w:tc>
          <w:tcPr>
            <w:tcW w:w="1605"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邮电费</w:t>
            </w:r>
          </w:p>
        </w:tc>
        <w:tc>
          <w:tcPr>
            <w:tcW w:w="1653"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2,540.92</w:t>
            </w:r>
          </w:p>
        </w:tc>
        <w:tc>
          <w:tcPr>
            <w:tcW w:w="1282"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31005</w:t>
            </w:r>
          </w:p>
        </w:tc>
        <w:tc>
          <w:tcPr>
            <w:tcW w:w="2393" w:type="dxa"/>
            <w:gridSpan w:val="2"/>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基础设施建设</w:t>
            </w:r>
          </w:p>
        </w:tc>
        <w:tc>
          <w:tcPr>
            <w:tcW w:w="1651"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tblPrEx>
          <w:tblLayout w:type="fixed"/>
          <w:tblCellMar>
            <w:top w:w="15" w:type="dxa"/>
            <w:left w:w="15" w:type="dxa"/>
            <w:bottom w:w="15" w:type="dxa"/>
            <w:right w:w="15" w:type="dxa"/>
          </w:tblCellMar>
        </w:tblPrEx>
        <w:tc>
          <w:tcPr>
            <w:tcW w:w="1282"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30110</w:t>
            </w:r>
          </w:p>
        </w:tc>
        <w:tc>
          <w:tcPr>
            <w:tcW w:w="2042"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职工基本医疗保险缴费</w:t>
            </w:r>
          </w:p>
        </w:tc>
        <w:tc>
          <w:tcPr>
            <w:tcW w:w="1792"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182,526.91</w:t>
            </w:r>
          </w:p>
        </w:tc>
        <w:tc>
          <w:tcPr>
            <w:tcW w:w="1283"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30208</w:t>
            </w:r>
          </w:p>
        </w:tc>
        <w:tc>
          <w:tcPr>
            <w:tcW w:w="1605"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取暖费</w:t>
            </w:r>
          </w:p>
        </w:tc>
        <w:tc>
          <w:tcPr>
            <w:tcW w:w="1653"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2,400.00</w:t>
            </w:r>
          </w:p>
        </w:tc>
        <w:tc>
          <w:tcPr>
            <w:tcW w:w="1282"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31006</w:t>
            </w:r>
          </w:p>
        </w:tc>
        <w:tc>
          <w:tcPr>
            <w:tcW w:w="2393" w:type="dxa"/>
            <w:gridSpan w:val="2"/>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大型修缮</w:t>
            </w:r>
          </w:p>
        </w:tc>
        <w:tc>
          <w:tcPr>
            <w:tcW w:w="1651"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tblPrEx>
          <w:tblLayout w:type="fixed"/>
          <w:tblCellMar>
            <w:top w:w="15" w:type="dxa"/>
            <w:left w:w="15" w:type="dxa"/>
            <w:bottom w:w="15" w:type="dxa"/>
            <w:right w:w="15" w:type="dxa"/>
          </w:tblCellMar>
        </w:tblPrEx>
        <w:tc>
          <w:tcPr>
            <w:tcW w:w="1282"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30111</w:t>
            </w:r>
          </w:p>
        </w:tc>
        <w:tc>
          <w:tcPr>
            <w:tcW w:w="2042"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公务员医疗补助缴费</w:t>
            </w:r>
          </w:p>
        </w:tc>
        <w:tc>
          <w:tcPr>
            <w:tcW w:w="1792"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120,434.49</w:t>
            </w:r>
          </w:p>
        </w:tc>
        <w:tc>
          <w:tcPr>
            <w:tcW w:w="1283"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30209</w:t>
            </w:r>
          </w:p>
        </w:tc>
        <w:tc>
          <w:tcPr>
            <w:tcW w:w="1605"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物业管理费</w:t>
            </w:r>
          </w:p>
        </w:tc>
        <w:tc>
          <w:tcPr>
            <w:tcW w:w="1653"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282"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31007</w:t>
            </w:r>
          </w:p>
        </w:tc>
        <w:tc>
          <w:tcPr>
            <w:tcW w:w="2393" w:type="dxa"/>
            <w:gridSpan w:val="2"/>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信息网络及软件购置更新</w:t>
            </w:r>
          </w:p>
        </w:tc>
        <w:tc>
          <w:tcPr>
            <w:tcW w:w="1651"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tblPrEx>
          <w:tblLayout w:type="fixed"/>
          <w:tblCellMar>
            <w:top w:w="15" w:type="dxa"/>
            <w:left w:w="15" w:type="dxa"/>
            <w:bottom w:w="15" w:type="dxa"/>
            <w:right w:w="15" w:type="dxa"/>
          </w:tblCellMar>
        </w:tblPrEx>
        <w:tc>
          <w:tcPr>
            <w:tcW w:w="1282"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30112</w:t>
            </w:r>
          </w:p>
        </w:tc>
        <w:tc>
          <w:tcPr>
            <w:tcW w:w="2042"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其他社会保障缴费</w:t>
            </w:r>
          </w:p>
        </w:tc>
        <w:tc>
          <w:tcPr>
            <w:tcW w:w="1792"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11,098.57</w:t>
            </w:r>
          </w:p>
        </w:tc>
        <w:tc>
          <w:tcPr>
            <w:tcW w:w="1283"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30211</w:t>
            </w:r>
          </w:p>
        </w:tc>
        <w:tc>
          <w:tcPr>
            <w:tcW w:w="1605"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差旅费</w:t>
            </w:r>
          </w:p>
        </w:tc>
        <w:tc>
          <w:tcPr>
            <w:tcW w:w="1653"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14,020.00</w:t>
            </w:r>
          </w:p>
        </w:tc>
        <w:tc>
          <w:tcPr>
            <w:tcW w:w="1282"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31008</w:t>
            </w:r>
          </w:p>
        </w:tc>
        <w:tc>
          <w:tcPr>
            <w:tcW w:w="2393" w:type="dxa"/>
            <w:gridSpan w:val="2"/>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物资储备</w:t>
            </w:r>
          </w:p>
        </w:tc>
        <w:tc>
          <w:tcPr>
            <w:tcW w:w="1651"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tblPrEx>
          <w:tblLayout w:type="fixed"/>
          <w:tblCellMar>
            <w:top w:w="15" w:type="dxa"/>
            <w:left w:w="15" w:type="dxa"/>
            <w:bottom w:w="15" w:type="dxa"/>
            <w:right w:w="15" w:type="dxa"/>
          </w:tblCellMar>
        </w:tblPrEx>
        <w:tc>
          <w:tcPr>
            <w:tcW w:w="1282"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30113</w:t>
            </w:r>
          </w:p>
        </w:tc>
        <w:tc>
          <w:tcPr>
            <w:tcW w:w="2042"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住房公积金</w:t>
            </w:r>
          </w:p>
        </w:tc>
        <w:tc>
          <w:tcPr>
            <w:tcW w:w="1792"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245,937.00</w:t>
            </w:r>
          </w:p>
        </w:tc>
        <w:tc>
          <w:tcPr>
            <w:tcW w:w="1283"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30212</w:t>
            </w:r>
          </w:p>
        </w:tc>
        <w:tc>
          <w:tcPr>
            <w:tcW w:w="1605"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因公出国（境）费用</w:t>
            </w:r>
          </w:p>
        </w:tc>
        <w:tc>
          <w:tcPr>
            <w:tcW w:w="1653"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282"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31009</w:t>
            </w:r>
          </w:p>
        </w:tc>
        <w:tc>
          <w:tcPr>
            <w:tcW w:w="2393" w:type="dxa"/>
            <w:gridSpan w:val="2"/>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土地补偿</w:t>
            </w:r>
          </w:p>
        </w:tc>
        <w:tc>
          <w:tcPr>
            <w:tcW w:w="1651"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tblPrEx>
          <w:tblLayout w:type="fixed"/>
          <w:tblCellMar>
            <w:top w:w="15" w:type="dxa"/>
            <w:left w:w="15" w:type="dxa"/>
            <w:bottom w:w="15" w:type="dxa"/>
            <w:right w:w="15" w:type="dxa"/>
          </w:tblCellMar>
        </w:tblPrEx>
        <w:tc>
          <w:tcPr>
            <w:tcW w:w="1282"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30114</w:t>
            </w:r>
          </w:p>
        </w:tc>
        <w:tc>
          <w:tcPr>
            <w:tcW w:w="2042"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医疗费</w:t>
            </w:r>
          </w:p>
        </w:tc>
        <w:tc>
          <w:tcPr>
            <w:tcW w:w="1792"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283"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30213</w:t>
            </w:r>
          </w:p>
        </w:tc>
        <w:tc>
          <w:tcPr>
            <w:tcW w:w="1605"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维修（护）费</w:t>
            </w:r>
          </w:p>
        </w:tc>
        <w:tc>
          <w:tcPr>
            <w:tcW w:w="1653"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282"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31010</w:t>
            </w:r>
          </w:p>
        </w:tc>
        <w:tc>
          <w:tcPr>
            <w:tcW w:w="2393" w:type="dxa"/>
            <w:gridSpan w:val="2"/>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安置补助</w:t>
            </w:r>
          </w:p>
        </w:tc>
        <w:tc>
          <w:tcPr>
            <w:tcW w:w="1651"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tblPrEx>
          <w:tblLayout w:type="fixed"/>
          <w:tblCellMar>
            <w:top w:w="15" w:type="dxa"/>
            <w:left w:w="15" w:type="dxa"/>
            <w:bottom w:w="15" w:type="dxa"/>
            <w:right w:w="15" w:type="dxa"/>
          </w:tblCellMar>
        </w:tblPrEx>
        <w:tc>
          <w:tcPr>
            <w:tcW w:w="1282"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30199</w:t>
            </w:r>
          </w:p>
        </w:tc>
        <w:tc>
          <w:tcPr>
            <w:tcW w:w="2042"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其他工资福利支出</w:t>
            </w:r>
          </w:p>
        </w:tc>
        <w:tc>
          <w:tcPr>
            <w:tcW w:w="1792"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3,074,607.74</w:t>
            </w:r>
          </w:p>
        </w:tc>
        <w:tc>
          <w:tcPr>
            <w:tcW w:w="1283"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30214</w:t>
            </w:r>
          </w:p>
        </w:tc>
        <w:tc>
          <w:tcPr>
            <w:tcW w:w="1605"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租赁费</w:t>
            </w:r>
          </w:p>
        </w:tc>
        <w:tc>
          <w:tcPr>
            <w:tcW w:w="1653"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282"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31011</w:t>
            </w:r>
          </w:p>
        </w:tc>
        <w:tc>
          <w:tcPr>
            <w:tcW w:w="2393" w:type="dxa"/>
            <w:gridSpan w:val="2"/>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地上附着物和青苗补偿</w:t>
            </w:r>
          </w:p>
        </w:tc>
        <w:tc>
          <w:tcPr>
            <w:tcW w:w="1651"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tblPrEx>
          <w:tblLayout w:type="fixed"/>
          <w:tblCellMar>
            <w:top w:w="15" w:type="dxa"/>
            <w:left w:w="15" w:type="dxa"/>
            <w:bottom w:w="15" w:type="dxa"/>
            <w:right w:w="15" w:type="dxa"/>
          </w:tblCellMar>
        </w:tblPrEx>
        <w:tc>
          <w:tcPr>
            <w:tcW w:w="1282"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303</w:t>
            </w:r>
          </w:p>
        </w:tc>
        <w:tc>
          <w:tcPr>
            <w:tcW w:w="2042"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对个人和家庭的补助</w:t>
            </w:r>
          </w:p>
        </w:tc>
        <w:tc>
          <w:tcPr>
            <w:tcW w:w="1792"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107,716.80</w:t>
            </w:r>
          </w:p>
        </w:tc>
        <w:tc>
          <w:tcPr>
            <w:tcW w:w="1283"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30215</w:t>
            </w:r>
          </w:p>
        </w:tc>
        <w:tc>
          <w:tcPr>
            <w:tcW w:w="1605"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会议费</w:t>
            </w:r>
          </w:p>
        </w:tc>
        <w:tc>
          <w:tcPr>
            <w:tcW w:w="1653"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282"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31012</w:t>
            </w:r>
          </w:p>
        </w:tc>
        <w:tc>
          <w:tcPr>
            <w:tcW w:w="2393" w:type="dxa"/>
            <w:gridSpan w:val="2"/>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拆迁补偿</w:t>
            </w:r>
          </w:p>
        </w:tc>
        <w:tc>
          <w:tcPr>
            <w:tcW w:w="1651"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tblPrEx>
          <w:tblLayout w:type="fixed"/>
          <w:tblCellMar>
            <w:top w:w="15" w:type="dxa"/>
            <w:left w:w="15" w:type="dxa"/>
            <w:bottom w:w="15" w:type="dxa"/>
            <w:right w:w="15" w:type="dxa"/>
          </w:tblCellMar>
        </w:tblPrEx>
        <w:tc>
          <w:tcPr>
            <w:tcW w:w="1282"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30301</w:t>
            </w:r>
          </w:p>
        </w:tc>
        <w:tc>
          <w:tcPr>
            <w:tcW w:w="2042"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离休费</w:t>
            </w:r>
          </w:p>
        </w:tc>
        <w:tc>
          <w:tcPr>
            <w:tcW w:w="1792"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283"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30216</w:t>
            </w:r>
          </w:p>
        </w:tc>
        <w:tc>
          <w:tcPr>
            <w:tcW w:w="1605"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培训费</w:t>
            </w:r>
          </w:p>
        </w:tc>
        <w:tc>
          <w:tcPr>
            <w:tcW w:w="1653"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282"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31013</w:t>
            </w:r>
          </w:p>
        </w:tc>
        <w:tc>
          <w:tcPr>
            <w:tcW w:w="2393" w:type="dxa"/>
            <w:gridSpan w:val="2"/>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公务用车购置</w:t>
            </w:r>
          </w:p>
        </w:tc>
        <w:tc>
          <w:tcPr>
            <w:tcW w:w="1651"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tblPrEx>
          <w:tblLayout w:type="fixed"/>
          <w:tblCellMar>
            <w:top w:w="15" w:type="dxa"/>
            <w:left w:w="15" w:type="dxa"/>
            <w:bottom w:w="15" w:type="dxa"/>
            <w:right w:w="15" w:type="dxa"/>
          </w:tblCellMar>
        </w:tblPrEx>
        <w:tc>
          <w:tcPr>
            <w:tcW w:w="1282"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30302</w:t>
            </w:r>
          </w:p>
        </w:tc>
        <w:tc>
          <w:tcPr>
            <w:tcW w:w="2042"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退休费</w:t>
            </w:r>
          </w:p>
        </w:tc>
        <w:tc>
          <w:tcPr>
            <w:tcW w:w="1792"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99,280.80</w:t>
            </w:r>
          </w:p>
        </w:tc>
        <w:tc>
          <w:tcPr>
            <w:tcW w:w="1283"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30217</w:t>
            </w:r>
          </w:p>
        </w:tc>
        <w:tc>
          <w:tcPr>
            <w:tcW w:w="1605"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公务接待费</w:t>
            </w:r>
          </w:p>
        </w:tc>
        <w:tc>
          <w:tcPr>
            <w:tcW w:w="1653"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282"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31019</w:t>
            </w:r>
          </w:p>
        </w:tc>
        <w:tc>
          <w:tcPr>
            <w:tcW w:w="2393" w:type="dxa"/>
            <w:gridSpan w:val="2"/>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其他交通工具购置</w:t>
            </w:r>
          </w:p>
        </w:tc>
        <w:tc>
          <w:tcPr>
            <w:tcW w:w="1651"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tblPrEx>
          <w:tblLayout w:type="fixed"/>
          <w:tblCellMar>
            <w:top w:w="15" w:type="dxa"/>
            <w:left w:w="15" w:type="dxa"/>
            <w:bottom w:w="15" w:type="dxa"/>
            <w:right w:w="15" w:type="dxa"/>
          </w:tblCellMar>
        </w:tblPrEx>
        <w:tc>
          <w:tcPr>
            <w:tcW w:w="1282"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30303</w:t>
            </w:r>
          </w:p>
        </w:tc>
        <w:tc>
          <w:tcPr>
            <w:tcW w:w="2042"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退职（役）费</w:t>
            </w:r>
          </w:p>
        </w:tc>
        <w:tc>
          <w:tcPr>
            <w:tcW w:w="1792"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283"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30218</w:t>
            </w:r>
          </w:p>
        </w:tc>
        <w:tc>
          <w:tcPr>
            <w:tcW w:w="1605"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专用材料费</w:t>
            </w:r>
          </w:p>
        </w:tc>
        <w:tc>
          <w:tcPr>
            <w:tcW w:w="1653"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282"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31021</w:t>
            </w:r>
          </w:p>
        </w:tc>
        <w:tc>
          <w:tcPr>
            <w:tcW w:w="2393" w:type="dxa"/>
            <w:gridSpan w:val="2"/>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文物和陈列品购置</w:t>
            </w:r>
          </w:p>
        </w:tc>
        <w:tc>
          <w:tcPr>
            <w:tcW w:w="1651"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tblPrEx>
          <w:tblLayout w:type="fixed"/>
          <w:tblCellMar>
            <w:top w:w="15" w:type="dxa"/>
            <w:left w:w="15" w:type="dxa"/>
            <w:bottom w:w="15" w:type="dxa"/>
            <w:right w:w="15" w:type="dxa"/>
          </w:tblCellMar>
        </w:tblPrEx>
        <w:tc>
          <w:tcPr>
            <w:tcW w:w="1282"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30304</w:t>
            </w:r>
          </w:p>
        </w:tc>
        <w:tc>
          <w:tcPr>
            <w:tcW w:w="2042"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抚恤金</w:t>
            </w:r>
          </w:p>
        </w:tc>
        <w:tc>
          <w:tcPr>
            <w:tcW w:w="1792"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283"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30224</w:t>
            </w:r>
          </w:p>
        </w:tc>
        <w:tc>
          <w:tcPr>
            <w:tcW w:w="1605"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被装购置费</w:t>
            </w:r>
          </w:p>
        </w:tc>
        <w:tc>
          <w:tcPr>
            <w:tcW w:w="1653"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282"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31022</w:t>
            </w:r>
          </w:p>
        </w:tc>
        <w:tc>
          <w:tcPr>
            <w:tcW w:w="2393" w:type="dxa"/>
            <w:gridSpan w:val="2"/>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无形资产购置</w:t>
            </w:r>
          </w:p>
        </w:tc>
        <w:tc>
          <w:tcPr>
            <w:tcW w:w="1651"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tblPrEx>
          <w:tblLayout w:type="fixed"/>
          <w:tblCellMar>
            <w:top w:w="15" w:type="dxa"/>
            <w:left w:w="15" w:type="dxa"/>
            <w:bottom w:w="15" w:type="dxa"/>
            <w:right w:w="15" w:type="dxa"/>
          </w:tblCellMar>
        </w:tblPrEx>
        <w:tc>
          <w:tcPr>
            <w:tcW w:w="1282"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30305</w:t>
            </w:r>
          </w:p>
        </w:tc>
        <w:tc>
          <w:tcPr>
            <w:tcW w:w="2042"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生活补助</w:t>
            </w:r>
          </w:p>
        </w:tc>
        <w:tc>
          <w:tcPr>
            <w:tcW w:w="1792"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8,436.00</w:t>
            </w:r>
          </w:p>
        </w:tc>
        <w:tc>
          <w:tcPr>
            <w:tcW w:w="1283"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30225</w:t>
            </w:r>
          </w:p>
        </w:tc>
        <w:tc>
          <w:tcPr>
            <w:tcW w:w="1605"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专用燃料费</w:t>
            </w:r>
          </w:p>
        </w:tc>
        <w:tc>
          <w:tcPr>
            <w:tcW w:w="1653"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282"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31099</w:t>
            </w:r>
          </w:p>
        </w:tc>
        <w:tc>
          <w:tcPr>
            <w:tcW w:w="2393" w:type="dxa"/>
            <w:gridSpan w:val="2"/>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其他资本性支出</w:t>
            </w:r>
          </w:p>
        </w:tc>
        <w:tc>
          <w:tcPr>
            <w:tcW w:w="1651"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tblPrEx>
          <w:tblLayout w:type="fixed"/>
          <w:tblCellMar>
            <w:top w:w="15" w:type="dxa"/>
            <w:left w:w="15" w:type="dxa"/>
            <w:bottom w:w="15" w:type="dxa"/>
            <w:right w:w="15" w:type="dxa"/>
          </w:tblCellMar>
        </w:tblPrEx>
        <w:tc>
          <w:tcPr>
            <w:tcW w:w="1282"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30306</w:t>
            </w:r>
          </w:p>
        </w:tc>
        <w:tc>
          <w:tcPr>
            <w:tcW w:w="2042"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救济费</w:t>
            </w:r>
          </w:p>
        </w:tc>
        <w:tc>
          <w:tcPr>
            <w:tcW w:w="1792"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283"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30226</w:t>
            </w:r>
          </w:p>
        </w:tc>
        <w:tc>
          <w:tcPr>
            <w:tcW w:w="1605"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劳务费</w:t>
            </w:r>
          </w:p>
        </w:tc>
        <w:tc>
          <w:tcPr>
            <w:tcW w:w="1653"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282"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399</w:t>
            </w:r>
          </w:p>
        </w:tc>
        <w:tc>
          <w:tcPr>
            <w:tcW w:w="2393" w:type="dxa"/>
            <w:gridSpan w:val="2"/>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其他支出</w:t>
            </w:r>
          </w:p>
        </w:tc>
        <w:tc>
          <w:tcPr>
            <w:tcW w:w="1651"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tblPrEx>
          <w:tblLayout w:type="fixed"/>
          <w:tblCellMar>
            <w:top w:w="15" w:type="dxa"/>
            <w:left w:w="15" w:type="dxa"/>
            <w:bottom w:w="15" w:type="dxa"/>
            <w:right w:w="15" w:type="dxa"/>
          </w:tblCellMar>
        </w:tblPrEx>
        <w:tc>
          <w:tcPr>
            <w:tcW w:w="1282"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30307</w:t>
            </w:r>
          </w:p>
        </w:tc>
        <w:tc>
          <w:tcPr>
            <w:tcW w:w="2042"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医疗费补助</w:t>
            </w:r>
          </w:p>
        </w:tc>
        <w:tc>
          <w:tcPr>
            <w:tcW w:w="1792"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283"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30227</w:t>
            </w:r>
          </w:p>
        </w:tc>
        <w:tc>
          <w:tcPr>
            <w:tcW w:w="1605"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委托业务费</w:t>
            </w:r>
          </w:p>
        </w:tc>
        <w:tc>
          <w:tcPr>
            <w:tcW w:w="1653"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282"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39907</w:t>
            </w:r>
          </w:p>
        </w:tc>
        <w:tc>
          <w:tcPr>
            <w:tcW w:w="2393" w:type="dxa"/>
            <w:gridSpan w:val="2"/>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国家赔偿费用支出</w:t>
            </w:r>
          </w:p>
        </w:tc>
        <w:tc>
          <w:tcPr>
            <w:tcW w:w="1651"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tblPrEx>
          <w:tblLayout w:type="fixed"/>
          <w:tblCellMar>
            <w:top w:w="15" w:type="dxa"/>
            <w:left w:w="15" w:type="dxa"/>
            <w:bottom w:w="15" w:type="dxa"/>
            <w:right w:w="15" w:type="dxa"/>
          </w:tblCellMar>
        </w:tblPrEx>
        <w:tc>
          <w:tcPr>
            <w:tcW w:w="1282"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30308</w:t>
            </w:r>
          </w:p>
        </w:tc>
        <w:tc>
          <w:tcPr>
            <w:tcW w:w="2042"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助学金</w:t>
            </w:r>
          </w:p>
        </w:tc>
        <w:tc>
          <w:tcPr>
            <w:tcW w:w="1792"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283"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30228</w:t>
            </w:r>
          </w:p>
        </w:tc>
        <w:tc>
          <w:tcPr>
            <w:tcW w:w="1605"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工会经费</w:t>
            </w:r>
          </w:p>
        </w:tc>
        <w:tc>
          <w:tcPr>
            <w:tcW w:w="1653"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52,248.07</w:t>
            </w:r>
          </w:p>
        </w:tc>
        <w:tc>
          <w:tcPr>
            <w:tcW w:w="1282"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39908</w:t>
            </w:r>
          </w:p>
        </w:tc>
        <w:tc>
          <w:tcPr>
            <w:tcW w:w="2393" w:type="dxa"/>
            <w:gridSpan w:val="2"/>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对民间非营利组织和群众性自治组织补贴</w:t>
            </w:r>
          </w:p>
        </w:tc>
        <w:tc>
          <w:tcPr>
            <w:tcW w:w="1651"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tblPrEx>
          <w:tblLayout w:type="fixed"/>
          <w:tblCellMar>
            <w:top w:w="15" w:type="dxa"/>
            <w:left w:w="15" w:type="dxa"/>
            <w:bottom w:w="15" w:type="dxa"/>
            <w:right w:w="15" w:type="dxa"/>
          </w:tblCellMar>
        </w:tblPrEx>
        <w:tc>
          <w:tcPr>
            <w:tcW w:w="1282"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30309</w:t>
            </w:r>
          </w:p>
        </w:tc>
        <w:tc>
          <w:tcPr>
            <w:tcW w:w="2042"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奖励金</w:t>
            </w:r>
          </w:p>
        </w:tc>
        <w:tc>
          <w:tcPr>
            <w:tcW w:w="1792"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283"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30229</w:t>
            </w:r>
          </w:p>
        </w:tc>
        <w:tc>
          <w:tcPr>
            <w:tcW w:w="1605"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福利费</w:t>
            </w:r>
          </w:p>
        </w:tc>
        <w:tc>
          <w:tcPr>
            <w:tcW w:w="1653"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282"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39909</w:t>
            </w:r>
          </w:p>
        </w:tc>
        <w:tc>
          <w:tcPr>
            <w:tcW w:w="2393" w:type="dxa"/>
            <w:gridSpan w:val="2"/>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经常性赠与</w:t>
            </w:r>
          </w:p>
        </w:tc>
        <w:tc>
          <w:tcPr>
            <w:tcW w:w="1651"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tblPrEx>
          <w:tblLayout w:type="fixed"/>
          <w:tblCellMar>
            <w:top w:w="15" w:type="dxa"/>
            <w:left w:w="15" w:type="dxa"/>
            <w:bottom w:w="15" w:type="dxa"/>
            <w:right w:w="15" w:type="dxa"/>
          </w:tblCellMar>
        </w:tblPrEx>
        <w:tc>
          <w:tcPr>
            <w:tcW w:w="1282"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30310</w:t>
            </w:r>
          </w:p>
        </w:tc>
        <w:tc>
          <w:tcPr>
            <w:tcW w:w="2042"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个人农业生产补贴</w:t>
            </w:r>
          </w:p>
        </w:tc>
        <w:tc>
          <w:tcPr>
            <w:tcW w:w="1792"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283"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30231</w:t>
            </w:r>
          </w:p>
        </w:tc>
        <w:tc>
          <w:tcPr>
            <w:tcW w:w="1605"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公务用车运行维护费</w:t>
            </w:r>
          </w:p>
        </w:tc>
        <w:tc>
          <w:tcPr>
            <w:tcW w:w="1653"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20,000.00</w:t>
            </w:r>
          </w:p>
        </w:tc>
        <w:tc>
          <w:tcPr>
            <w:tcW w:w="1282"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39910</w:t>
            </w:r>
          </w:p>
        </w:tc>
        <w:tc>
          <w:tcPr>
            <w:tcW w:w="2393" w:type="dxa"/>
            <w:gridSpan w:val="2"/>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资本性赠与</w:t>
            </w:r>
          </w:p>
        </w:tc>
        <w:tc>
          <w:tcPr>
            <w:tcW w:w="1651"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tblPrEx>
          <w:tblLayout w:type="fixed"/>
          <w:tblCellMar>
            <w:top w:w="15" w:type="dxa"/>
            <w:left w:w="15" w:type="dxa"/>
            <w:bottom w:w="15" w:type="dxa"/>
            <w:right w:w="15" w:type="dxa"/>
          </w:tblCellMar>
        </w:tblPrEx>
        <w:tc>
          <w:tcPr>
            <w:tcW w:w="1282"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30311</w:t>
            </w:r>
          </w:p>
        </w:tc>
        <w:tc>
          <w:tcPr>
            <w:tcW w:w="2042"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代缴社会保险费</w:t>
            </w:r>
          </w:p>
        </w:tc>
        <w:tc>
          <w:tcPr>
            <w:tcW w:w="1792"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283"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30239</w:t>
            </w:r>
          </w:p>
        </w:tc>
        <w:tc>
          <w:tcPr>
            <w:tcW w:w="1605"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其他交通费用</w:t>
            </w:r>
          </w:p>
        </w:tc>
        <w:tc>
          <w:tcPr>
            <w:tcW w:w="1653"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45,551.10</w:t>
            </w:r>
          </w:p>
        </w:tc>
        <w:tc>
          <w:tcPr>
            <w:tcW w:w="1282"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39999</w:t>
            </w:r>
          </w:p>
        </w:tc>
        <w:tc>
          <w:tcPr>
            <w:tcW w:w="2393" w:type="dxa"/>
            <w:gridSpan w:val="2"/>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其他支出</w:t>
            </w:r>
          </w:p>
        </w:tc>
        <w:tc>
          <w:tcPr>
            <w:tcW w:w="1651"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tblPrEx>
          <w:tblLayout w:type="fixed"/>
          <w:tblCellMar>
            <w:top w:w="15" w:type="dxa"/>
            <w:left w:w="15" w:type="dxa"/>
            <w:bottom w:w="15" w:type="dxa"/>
            <w:right w:w="15" w:type="dxa"/>
          </w:tblCellMar>
        </w:tblPrEx>
        <w:tc>
          <w:tcPr>
            <w:tcW w:w="1282"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30399</w:t>
            </w:r>
          </w:p>
        </w:tc>
        <w:tc>
          <w:tcPr>
            <w:tcW w:w="2042"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其他对个人和家庭的补助</w:t>
            </w:r>
          </w:p>
        </w:tc>
        <w:tc>
          <w:tcPr>
            <w:tcW w:w="1792"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283"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30240</w:t>
            </w:r>
          </w:p>
        </w:tc>
        <w:tc>
          <w:tcPr>
            <w:tcW w:w="1605"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税金及附加费用</w:t>
            </w:r>
          </w:p>
        </w:tc>
        <w:tc>
          <w:tcPr>
            <w:tcW w:w="1653"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282"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393" w:type="dxa"/>
            <w:gridSpan w:val="2"/>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651"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tblPrEx>
          <w:tblLayout w:type="fixed"/>
          <w:tblCellMar>
            <w:top w:w="15" w:type="dxa"/>
            <w:left w:w="15" w:type="dxa"/>
            <w:bottom w:w="15" w:type="dxa"/>
            <w:right w:w="15" w:type="dxa"/>
          </w:tblCellMar>
        </w:tblPrEx>
        <w:tc>
          <w:tcPr>
            <w:tcW w:w="1282"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042"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792"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283"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30299</w:t>
            </w:r>
          </w:p>
        </w:tc>
        <w:tc>
          <w:tcPr>
            <w:tcW w:w="1605"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其他商品和服务支出</w:t>
            </w:r>
          </w:p>
        </w:tc>
        <w:tc>
          <w:tcPr>
            <w:tcW w:w="1653"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86,102.28</w:t>
            </w:r>
          </w:p>
        </w:tc>
        <w:tc>
          <w:tcPr>
            <w:tcW w:w="1282"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393" w:type="dxa"/>
            <w:gridSpan w:val="2"/>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651"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tblPrEx>
          <w:tblLayout w:type="fixed"/>
          <w:tblCellMar>
            <w:top w:w="15" w:type="dxa"/>
            <w:left w:w="15" w:type="dxa"/>
            <w:bottom w:w="15" w:type="dxa"/>
            <w:right w:w="15" w:type="dxa"/>
          </w:tblCellMar>
        </w:tblPrEx>
        <w:tc>
          <w:tcPr>
            <w:tcW w:w="3324" w:type="dxa"/>
            <w:gridSpan w:val="2"/>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xml:space="preserve">人员经费合计 </w:t>
            </w:r>
          </w:p>
        </w:tc>
        <w:tc>
          <w:tcPr>
            <w:tcW w:w="1792"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6,378,614.96</w:t>
            </w:r>
          </w:p>
        </w:tc>
        <w:tc>
          <w:tcPr>
            <w:tcW w:w="8214" w:type="dxa"/>
            <w:gridSpan w:val="5"/>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公用经费合计</w:t>
            </w:r>
          </w:p>
        </w:tc>
        <w:tc>
          <w:tcPr>
            <w:tcW w:w="1653" w:type="dxa"/>
            <w:gridSpan w:val="2"/>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383,678.92</w:t>
            </w:r>
          </w:p>
        </w:tc>
      </w:tr>
    </w:tbl>
    <w:p>
      <w:pPr>
        <w:sectPr>
          <w:footerReference r:id="rId9" w:type="default"/>
          <w:pgSz w:w="16383" w:h="11906" w:orient="landscape"/>
          <w:pgMar w:top="1440" w:right="720" w:bottom="1440" w:left="720" w:header="708" w:footer="708" w:gutter="0"/>
          <w:cols w:space="708" w:num="1"/>
        </w:sectPr>
      </w:pPr>
    </w:p>
    <w:p>
      <w:pPr>
        <w:widowControl/>
        <w:spacing w:before="240" w:after="240"/>
        <w:jc w:val="left"/>
        <w:rPr>
          <w:rFonts w:ascii="Times New Roman" w:hAnsi="Times New Roman" w:eastAsia="Times New Roman" w:cs="Times New Roman"/>
          <w:vanish/>
          <w:kern w:val="0"/>
          <w:sz w:val="24"/>
          <w:szCs w:val="24"/>
        </w:rPr>
      </w:pPr>
      <w:r>
        <w:rPr>
          <w:rFonts w:ascii="Times New Roman" w:hAnsi="Times New Roman" w:eastAsia="Times New Roman" w:cs="Times New Roman"/>
          <w:vanish/>
          <w:kern w:val="0"/>
          <w:sz w:val="24"/>
          <w:szCs w:val="24"/>
        </w:rPr>
        <w:t>word horizontal layout</w:t>
      </w:r>
    </w:p>
    <w:tbl>
      <w:tblPr>
        <w:tblStyle w:val="14"/>
        <w:tblW w:w="14983" w:type="dxa"/>
        <w:tblInd w:w="20" w:type="dxa"/>
        <w:tblLayout w:type="fixed"/>
        <w:tblCellMar>
          <w:top w:w="15" w:type="dxa"/>
          <w:left w:w="15" w:type="dxa"/>
          <w:bottom w:w="15" w:type="dxa"/>
          <w:right w:w="15" w:type="dxa"/>
        </w:tblCellMar>
      </w:tblPr>
      <w:tblGrid>
        <w:gridCol w:w="1882"/>
        <w:gridCol w:w="1882"/>
        <w:gridCol w:w="2068"/>
        <w:gridCol w:w="1813"/>
        <w:gridCol w:w="1643"/>
        <w:gridCol w:w="1813"/>
        <w:gridCol w:w="1813"/>
        <w:gridCol w:w="2069"/>
      </w:tblGrid>
      <w:tr>
        <w:tblPrEx>
          <w:tblLayout w:type="fixed"/>
          <w:tblCellMar>
            <w:top w:w="15" w:type="dxa"/>
            <w:left w:w="15" w:type="dxa"/>
            <w:bottom w:w="15" w:type="dxa"/>
            <w:right w:w="15" w:type="dxa"/>
          </w:tblCellMar>
        </w:tblPrEx>
        <w:tc>
          <w:tcPr>
            <w:tcW w:w="14983" w:type="dxa"/>
            <w:gridSpan w:val="8"/>
            <w:tcMar>
              <w:top w:w="15" w:type="dxa"/>
              <w:left w:w="20" w:type="dxa"/>
              <w:bottom w:w="15" w:type="dxa"/>
              <w:right w:w="20" w:type="dxa"/>
            </w:tcMar>
            <w:vAlign w:val="center"/>
          </w:tcPr>
          <w:p>
            <w:pPr>
              <w:widowControl/>
              <w:spacing w:line="900" w:lineRule="atLeast"/>
              <w:jc w:val="center"/>
              <w:rPr>
                <w:rFonts w:ascii="Times New Roman" w:hAnsi="Times New Roman" w:eastAsia="Times New Roman" w:cs="Times New Roman"/>
                <w:b w:val="0"/>
                <w:bCs w:val="0"/>
                <w:i w:val="0"/>
                <w:iCs w:val="0"/>
                <w:smallCaps w:val="0"/>
                <w:color w:val="000000"/>
                <w:kern w:val="0"/>
                <w:sz w:val="27"/>
                <w:szCs w:val="27"/>
              </w:rPr>
            </w:pPr>
            <w:r>
              <w:rPr>
                <w:rFonts w:ascii="Times New Roman" w:hAnsi="Times New Roman" w:eastAsia="Times New Roman" w:cs="Times New Roman"/>
                <w:b w:val="0"/>
                <w:bCs w:val="0"/>
                <w:i w:val="0"/>
                <w:iCs w:val="0"/>
                <w:smallCaps w:val="0"/>
                <w:color w:val="000000"/>
                <w:kern w:val="0"/>
                <w:sz w:val="27"/>
                <w:szCs w:val="27"/>
              </w:rPr>
              <w:t>政府性基金预算财政拨款收入支出决算表</w:t>
            </w:r>
          </w:p>
        </w:tc>
      </w:tr>
      <w:tr>
        <w:tblPrEx>
          <w:tblLayout w:type="fixed"/>
          <w:tblCellMar>
            <w:top w:w="15" w:type="dxa"/>
            <w:left w:w="15" w:type="dxa"/>
            <w:bottom w:w="15" w:type="dxa"/>
            <w:right w:w="15" w:type="dxa"/>
          </w:tblCellMar>
        </w:tblPrEx>
        <w:tc>
          <w:tcPr>
            <w:tcW w:w="7645" w:type="dxa"/>
            <w:gridSpan w:val="4"/>
            <w:tcMar>
              <w:top w:w="15" w:type="dxa"/>
              <w:left w:w="20" w:type="dxa"/>
              <w:bottom w:w="15" w:type="dxa"/>
              <w:right w:w="20" w:type="dxa"/>
            </w:tcMar>
            <w:vAlign w:val="center"/>
          </w:tcPr>
          <w:p>
            <w:pPr>
              <w:widowControl/>
              <w:jc w:val="left"/>
              <w:rPr>
                <w:rFonts w:ascii="Times New Roman" w:hAnsi="Times New Roman" w:eastAsia="Times New Roman" w:cs="Times New Roman"/>
                <w:b w:val="0"/>
                <w:bCs w:val="0"/>
                <w:i w:val="0"/>
                <w:iCs w:val="0"/>
                <w:smallCaps w:val="0"/>
                <w:color w:val="000000"/>
                <w:kern w:val="0"/>
                <w:sz w:val="13"/>
                <w:szCs w:val="13"/>
              </w:rPr>
            </w:pPr>
            <w:r>
              <w:rPr>
                <w:rFonts w:ascii="Times New Roman" w:hAnsi="Times New Roman" w:eastAsia="Times New Roman" w:cs="Times New Roman"/>
                <w:b w:val="0"/>
                <w:bCs w:val="0"/>
                <w:i w:val="0"/>
                <w:iCs w:val="0"/>
                <w:smallCaps w:val="0"/>
                <w:color w:val="000000"/>
                <w:kern w:val="0"/>
                <w:sz w:val="13"/>
                <w:szCs w:val="13"/>
              </w:rPr>
              <w:t>编制单位：西宁市城东区人民政府林家崖街道办事处（本级）</w:t>
            </w:r>
          </w:p>
        </w:tc>
        <w:tc>
          <w:tcPr>
            <w:tcW w:w="7338" w:type="dxa"/>
            <w:gridSpan w:val="4"/>
            <w:tcMar>
              <w:top w:w="15" w:type="dxa"/>
              <w:left w:w="20" w:type="dxa"/>
              <w:bottom w:w="15" w:type="dxa"/>
              <w:right w:w="20" w:type="dxa"/>
            </w:tcMar>
            <w:vAlign w:val="center"/>
          </w:tcPr>
          <w:p>
            <w:pPr>
              <w:widowControl/>
              <w:jc w:val="right"/>
              <w:rPr>
                <w:rFonts w:ascii="Times New Roman" w:hAnsi="Times New Roman" w:eastAsia="Times New Roman" w:cs="Times New Roman"/>
                <w:b w:val="0"/>
                <w:bCs w:val="0"/>
                <w:i w:val="0"/>
                <w:iCs w:val="0"/>
                <w:smallCaps w:val="0"/>
                <w:color w:val="000000"/>
                <w:kern w:val="0"/>
                <w:sz w:val="13"/>
                <w:szCs w:val="13"/>
              </w:rPr>
            </w:pPr>
            <w:r>
              <w:rPr>
                <w:rFonts w:ascii="Times New Roman" w:hAnsi="Times New Roman" w:eastAsia="Times New Roman" w:cs="Times New Roman"/>
                <w:b w:val="0"/>
                <w:bCs w:val="0"/>
                <w:i w:val="0"/>
                <w:iCs w:val="0"/>
                <w:smallCaps w:val="0"/>
                <w:color w:val="000000"/>
                <w:kern w:val="0"/>
                <w:sz w:val="13"/>
                <w:szCs w:val="13"/>
              </w:rPr>
              <w:t>单位：元</w:t>
            </w:r>
          </w:p>
        </w:tc>
      </w:tr>
      <w:tr>
        <w:tblPrEx>
          <w:tblLayout w:type="fixed"/>
          <w:tblCellMar>
            <w:top w:w="15" w:type="dxa"/>
            <w:left w:w="15" w:type="dxa"/>
            <w:bottom w:w="15" w:type="dxa"/>
            <w:right w:w="15" w:type="dxa"/>
          </w:tblCellMar>
        </w:tblPrEx>
        <w:tc>
          <w:tcPr>
            <w:tcW w:w="1882"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882"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bottom"/>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068"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bottom"/>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813"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bottom"/>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643"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813"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bottom"/>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813"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bottom"/>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06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金额单位：元</w:t>
            </w:r>
          </w:p>
        </w:tc>
      </w:tr>
      <w:tr>
        <w:tblPrEx>
          <w:tblLayout w:type="fixed"/>
          <w:tblCellMar>
            <w:top w:w="15" w:type="dxa"/>
            <w:left w:w="15" w:type="dxa"/>
            <w:bottom w:w="15" w:type="dxa"/>
            <w:right w:w="15" w:type="dxa"/>
          </w:tblCellMar>
        </w:tblPrEx>
        <w:tc>
          <w:tcPr>
            <w:tcW w:w="3764" w:type="dxa"/>
            <w:gridSpan w:val="2"/>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项目</w:t>
            </w:r>
          </w:p>
        </w:tc>
        <w:tc>
          <w:tcPr>
            <w:tcW w:w="2068" w:type="dxa"/>
            <w:vMerge w:val="restart"/>
            <w:tcBorders>
              <w:top w:val="single" w:color="000000" w:sz="6" w:space="0"/>
              <w:left w:val="single" w:color="000000" w:sz="6" w:space="0"/>
              <w:bottom w:val="nil"/>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xml:space="preserve">年初结转和结余 </w:t>
            </w:r>
          </w:p>
        </w:tc>
        <w:tc>
          <w:tcPr>
            <w:tcW w:w="1813" w:type="dxa"/>
            <w:vMerge w:val="restart"/>
            <w:tcBorders>
              <w:top w:val="single" w:color="000000" w:sz="6" w:space="0"/>
              <w:left w:val="single" w:color="000000" w:sz="6" w:space="0"/>
              <w:bottom w:val="nil"/>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本年收入</w:t>
            </w:r>
          </w:p>
        </w:tc>
        <w:tc>
          <w:tcPr>
            <w:tcW w:w="5269" w:type="dxa"/>
            <w:gridSpan w:val="3"/>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本年支出</w:t>
            </w:r>
          </w:p>
        </w:tc>
        <w:tc>
          <w:tcPr>
            <w:tcW w:w="2069" w:type="dxa"/>
            <w:vMerge w:val="restart"/>
            <w:tcBorders>
              <w:top w:val="single" w:color="000000" w:sz="6" w:space="0"/>
              <w:left w:val="single" w:color="000000" w:sz="6" w:space="0"/>
              <w:bottom w:val="nil"/>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年末结转和结余</w:t>
            </w:r>
          </w:p>
        </w:tc>
      </w:tr>
      <w:tr>
        <w:tblPrEx>
          <w:tblLayout w:type="fixed"/>
          <w:tblCellMar>
            <w:top w:w="15" w:type="dxa"/>
            <w:left w:w="15" w:type="dxa"/>
            <w:bottom w:w="15" w:type="dxa"/>
            <w:right w:w="15" w:type="dxa"/>
          </w:tblCellMar>
        </w:tblPrEx>
        <w:tc>
          <w:tcPr>
            <w:tcW w:w="1882" w:type="dxa"/>
            <w:vMerge w:val="restart"/>
            <w:tcBorders>
              <w:top w:val="single" w:color="000000" w:sz="6" w:space="0"/>
              <w:left w:val="single" w:color="000000" w:sz="6" w:space="0"/>
              <w:bottom w:val="nil"/>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科目代码</w:t>
            </w:r>
          </w:p>
        </w:tc>
        <w:tc>
          <w:tcPr>
            <w:tcW w:w="1882" w:type="dxa"/>
            <w:vMerge w:val="restart"/>
            <w:tcBorders>
              <w:top w:val="single" w:color="000000" w:sz="6" w:space="0"/>
              <w:left w:val="single" w:color="000000" w:sz="6" w:space="0"/>
              <w:bottom w:val="nil"/>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科目名称</w:t>
            </w:r>
          </w:p>
        </w:tc>
        <w:tc>
          <w:tcPr>
            <w:tcW w:w="2068" w:type="dxa"/>
            <w:vMerge w:val="continue"/>
            <w:tcBorders>
              <w:left w:val="single" w:color="000000" w:sz="6" w:space="0"/>
              <w:right w:val="single" w:color="000000" w:sz="6" w:space="0"/>
            </w:tcBorders>
            <w:vAlign w:val="center"/>
          </w:tcPr>
          <w:p>
            <w:pPr>
              <w:rPr>
                <w:rFonts w:ascii="Times New Roman" w:hAnsi="Times New Roman" w:eastAsia="Times New Roman" w:cs="Times New Roman"/>
                <w:b w:val="0"/>
                <w:bCs w:val="0"/>
                <w:i w:val="0"/>
                <w:iCs w:val="0"/>
                <w:smallCaps w:val="0"/>
                <w:color w:val="000000"/>
                <w:kern w:val="0"/>
                <w:sz w:val="16"/>
                <w:szCs w:val="16"/>
              </w:rPr>
            </w:pPr>
          </w:p>
        </w:tc>
        <w:tc>
          <w:tcPr>
            <w:tcW w:w="1813" w:type="dxa"/>
            <w:vMerge w:val="continue"/>
            <w:tcBorders>
              <w:left w:val="single" w:color="000000" w:sz="6" w:space="0"/>
              <w:right w:val="single" w:color="000000" w:sz="6" w:space="0"/>
            </w:tcBorders>
            <w:vAlign w:val="center"/>
          </w:tcPr>
          <w:p>
            <w:pPr>
              <w:rPr>
                <w:rFonts w:ascii="Times New Roman" w:hAnsi="Times New Roman" w:eastAsia="Times New Roman" w:cs="Times New Roman"/>
                <w:b w:val="0"/>
                <w:bCs w:val="0"/>
                <w:i w:val="0"/>
                <w:iCs w:val="0"/>
                <w:smallCaps w:val="0"/>
                <w:color w:val="000000"/>
                <w:kern w:val="0"/>
                <w:sz w:val="16"/>
                <w:szCs w:val="16"/>
              </w:rPr>
            </w:pPr>
          </w:p>
        </w:tc>
        <w:tc>
          <w:tcPr>
            <w:tcW w:w="1643" w:type="dxa"/>
            <w:vMerge w:val="restart"/>
            <w:tcBorders>
              <w:top w:val="single" w:color="000000" w:sz="6" w:space="0"/>
              <w:left w:val="single" w:color="000000" w:sz="6" w:space="0"/>
              <w:bottom w:val="nil"/>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小计</w:t>
            </w:r>
          </w:p>
        </w:tc>
        <w:tc>
          <w:tcPr>
            <w:tcW w:w="1813" w:type="dxa"/>
            <w:vMerge w:val="restart"/>
            <w:tcBorders>
              <w:top w:val="single" w:color="000000" w:sz="6" w:space="0"/>
              <w:left w:val="single" w:color="000000" w:sz="6" w:space="0"/>
              <w:bottom w:val="nil"/>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xml:space="preserve">基本支出 </w:t>
            </w:r>
          </w:p>
        </w:tc>
        <w:tc>
          <w:tcPr>
            <w:tcW w:w="1813" w:type="dxa"/>
            <w:vMerge w:val="restart"/>
            <w:tcBorders>
              <w:top w:val="single" w:color="000000" w:sz="6" w:space="0"/>
              <w:left w:val="single" w:color="000000" w:sz="6" w:space="0"/>
              <w:bottom w:val="nil"/>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项目支出</w:t>
            </w:r>
          </w:p>
        </w:tc>
        <w:tc>
          <w:tcPr>
            <w:tcW w:w="2069" w:type="dxa"/>
            <w:vMerge w:val="continue"/>
            <w:tcBorders>
              <w:left w:val="single" w:color="000000" w:sz="6" w:space="0"/>
              <w:right w:val="single" w:color="000000" w:sz="6" w:space="0"/>
            </w:tcBorders>
            <w:vAlign w:val="center"/>
          </w:tcPr>
          <w:p>
            <w:pPr>
              <w:rPr>
                <w:rFonts w:ascii="Times New Roman" w:hAnsi="Times New Roman" w:eastAsia="Times New Roman" w:cs="Times New Roman"/>
                <w:b w:val="0"/>
                <w:bCs w:val="0"/>
                <w:i w:val="0"/>
                <w:iCs w:val="0"/>
                <w:smallCaps w:val="0"/>
                <w:color w:val="000000"/>
                <w:kern w:val="0"/>
                <w:sz w:val="16"/>
                <w:szCs w:val="16"/>
              </w:rPr>
            </w:pPr>
          </w:p>
        </w:tc>
      </w:tr>
      <w:tr>
        <w:tblPrEx>
          <w:tblLayout w:type="fixed"/>
          <w:tblCellMar>
            <w:top w:w="15" w:type="dxa"/>
            <w:left w:w="15" w:type="dxa"/>
            <w:bottom w:w="15" w:type="dxa"/>
            <w:right w:w="15" w:type="dxa"/>
          </w:tblCellMar>
        </w:tblPrEx>
        <w:tc>
          <w:tcPr>
            <w:tcW w:w="1882" w:type="dxa"/>
            <w:vMerge w:val="continue"/>
            <w:tcBorders>
              <w:left w:val="single" w:color="000000" w:sz="6" w:space="0"/>
              <w:bottom w:val="single" w:color="000000" w:sz="6" w:space="0"/>
              <w:right w:val="single" w:color="000000" w:sz="6" w:space="0"/>
            </w:tcBorders>
            <w:vAlign w:val="center"/>
          </w:tcPr>
          <w:p>
            <w:pPr>
              <w:rPr>
                <w:rFonts w:ascii="Times New Roman" w:hAnsi="Times New Roman" w:eastAsia="Times New Roman" w:cs="Times New Roman"/>
                <w:b w:val="0"/>
                <w:bCs w:val="0"/>
                <w:i w:val="0"/>
                <w:iCs w:val="0"/>
                <w:smallCaps w:val="0"/>
                <w:color w:val="000000"/>
                <w:kern w:val="0"/>
                <w:sz w:val="16"/>
                <w:szCs w:val="16"/>
              </w:rPr>
            </w:pPr>
          </w:p>
        </w:tc>
        <w:tc>
          <w:tcPr>
            <w:tcW w:w="1882" w:type="dxa"/>
            <w:vMerge w:val="continue"/>
            <w:tcBorders>
              <w:left w:val="single" w:color="000000" w:sz="6" w:space="0"/>
              <w:bottom w:val="single" w:color="000000" w:sz="6" w:space="0"/>
              <w:right w:val="single" w:color="000000" w:sz="6" w:space="0"/>
            </w:tcBorders>
            <w:vAlign w:val="center"/>
          </w:tcPr>
          <w:p>
            <w:pPr>
              <w:rPr>
                <w:rFonts w:ascii="Times New Roman" w:hAnsi="Times New Roman" w:eastAsia="Times New Roman" w:cs="Times New Roman"/>
                <w:b w:val="0"/>
                <w:bCs w:val="0"/>
                <w:i w:val="0"/>
                <w:iCs w:val="0"/>
                <w:smallCaps w:val="0"/>
                <w:color w:val="000000"/>
                <w:kern w:val="0"/>
                <w:sz w:val="16"/>
                <w:szCs w:val="16"/>
              </w:rPr>
            </w:pPr>
          </w:p>
        </w:tc>
        <w:tc>
          <w:tcPr>
            <w:tcW w:w="2068" w:type="dxa"/>
            <w:vMerge w:val="continue"/>
            <w:tcBorders>
              <w:left w:val="single" w:color="000000" w:sz="6" w:space="0"/>
              <w:bottom w:val="single" w:color="000000" w:sz="6" w:space="0"/>
              <w:right w:val="single" w:color="000000" w:sz="6" w:space="0"/>
            </w:tcBorders>
            <w:vAlign w:val="center"/>
          </w:tcPr>
          <w:p>
            <w:pPr>
              <w:rPr>
                <w:rFonts w:ascii="Times New Roman" w:hAnsi="Times New Roman" w:eastAsia="Times New Roman" w:cs="Times New Roman"/>
                <w:b w:val="0"/>
                <w:bCs w:val="0"/>
                <w:i w:val="0"/>
                <w:iCs w:val="0"/>
                <w:smallCaps w:val="0"/>
                <w:color w:val="000000"/>
                <w:kern w:val="0"/>
                <w:sz w:val="16"/>
                <w:szCs w:val="16"/>
              </w:rPr>
            </w:pPr>
          </w:p>
        </w:tc>
        <w:tc>
          <w:tcPr>
            <w:tcW w:w="1813" w:type="dxa"/>
            <w:vMerge w:val="continue"/>
            <w:tcBorders>
              <w:left w:val="single" w:color="000000" w:sz="6" w:space="0"/>
              <w:bottom w:val="single" w:color="000000" w:sz="6" w:space="0"/>
              <w:right w:val="single" w:color="000000" w:sz="6" w:space="0"/>
            </w:tcBorders>
            <w:vAlign w:val="center"/>
          </w:tcPr>
          <w:p>
            <w:pPr>
              <w:rPr>
                <w:rFonts w:ascii="Times New Roman" w:hAnsi="Times New Roman" w:eastAsia="Times New Roman" w:cs="Times New Roman"/>
                <w:b w:val="0"/>
                <w:bCs w:val="0"/>
                <w:i w:val="0"/>
                <w:iCs w:val="0"/>
                <w:smallCaps w:val="0"/>
                <w:color w:val="000000"/>
                <w:kern w:val="0"/>
                <w:sz w:val="16"/>
                <w:szCs w:val="16"/>
              </w:rPr>
            </w:pPr>
          </w:p>
        </w:tc>
        <w:tc>
          <w:tcPr>
            <w:tcW w:w="1643" w:type="dxa"/>
            <w:vMerge w:val="continue"/>
            <w:tcBorders>
              <w:left w:val="single" w:color="000000" w:sz="6" w:space="0"/>
              <w:bottom w:val="single" w:color="000000" w:sz="6" w:space="0"/>
              <w:right w:val="single" w:color="000000" w:sz="6" w:space="0"/>
            </w:tcBorders>
            <w:vAlign w:val="center"/>
          </w:tcPr>
          <w:p>
            <w:pPr>
              <w:rPr>
                <w:rFonts w:ascii="Times New Roman" w:hAnsi="Times New Roman" w:eastAsia="Times New Roman" w:cs="Times New Roman"/>
                <w:b w:val="0"/>
                <w:bCs w:val="0"/>
                <w:i w:val="0"/>
                <w:iCs w:val="0"/>
                <w:smallCaps w:val="0"/>
                <w:color w:val="000000"/>
                <w:kern w:val="0"/>
                <w:sz w:val="16"/>
                <w:szCs w:val="16"/>
              </w:rPr>
            </w:pPr>
          </w:p>
        </w:tc>
        <w:tc>
          <w:tcPr>
            <w:tcW w:w="1813" w:type="dxa"/>
            <w:vMerge w:val="continue"/>
            <w:tcBorders>
              <w:left w:val="single" w:color="000000" w:sz="6" w:space="0"/>
              <w:bottom w:val="single" w:color="000000" w:sz="6" w:space="0"/>
              <w:right w:val="single" w:color="000000" w:sz="6" w:space="0"/>
            </w:tcBorders>
            <w:vAlign w:val="center"/>
          </w:tcPr>
          <w:p>
            <w:pPr>
              <w:rPr>
                <w:rFonts w:ascii="Times New Roman" w:hAnsi="Times New Roman" w:eastAsia="Times New Roman" w:cs="Times New Roman"/>
                <w:b w:val="0"/>
                <w:bCs w:val="0"/>
                <w:i w:val="0"/>
                <w:iCs w:val="0"/>
                <w:smallCaps w:val="0"/>
                <w:color w:val="000000"/>
                <w:kern w:val="0"/>
                <w:sz w:val="16"/>
                <w:szCs w:val="16"/>
              </w:rPr>
            </w:pPr>
          </w:p>
        </w:tc>
        <w:tc>
          <w:tcPr>
            <w:tcW w:w="1813" w:type="dxa"/>
            <w:vMerge w:val="continue"/>
            <w:tcBorders>
              <w:left w:val="single" w:color="000000" w:sz="6" w:space="0"/>
              <w:bottom w:val="single" w:color="000000" w:sz="6" w:space="0"/>
              <w:right w:val="single" w:color="000000" w:sz="6" w:space="0"/>
            </w:tcBorders>
            <w:vAlign w:val="center"/>
          </w:tcPr>
          <w:p>
            <w:pPr>
              <w:rPr>
                <w:rFonts w:ascii="Times New Roman" w:hAnsi="Times New Roman" w:eastAsia="Times New Roman" w:cs="Times New Roman"/>
                <w:b w:val="0"/>
                <w:bCs w:val="0"/>
                <w:i w:val="0"/>
                <w:iCs w:val="0"/>
                <w:smallCaps w:val="0"/>
                <w:color w:val="000000"/>
                <w:kern w:val="0"/>
                <w:sz w:val="16"/>
                <w:szCs w:val="16"/>
              </w:rPr>
            </w:pPr>
          </w:p>
        </w:tc>
        <w:tc>
          <w:tcPr>
            <w:tcW w:w="2069" w:type="dxa"/>
            <w:vMerge w:val="continue"/>
            <w:tcBorders>
              <w:left w:val="single" w:color="000000" w:sz="6" w:space="0"/>
              <w:bottom w:val="single" w:color="000000" w:sz="6" w:space="0"/>
              <w:right w:val="single" w:color="000000" w:sz="6" w:space="0"/>
            </w:tcBorders>
            <w:vAlign w:val="center"/>
          </w:tcPr>
          <w:p>
            <w:pPr>
              <w:rPr>
                <w:rFonts w:ascii="Times New Roman" w:hAnsi="Times New Roman" w:eastAsia="Times New Roman" w:cs="Times New Roman"/>
                <w:b w:val="0"/>
                <w:bCs w:val="0"/>
                <w:i w:val="0"/>
                <w:iCs w:val="0"/>
                <w:smallCaps w:val="0"/>
                <w:color w:val="000000"/>
                <w:kern w:val="0"/>
                <w:sz w:val="16"/>
                <w:szCs w:val="16"/>
              </w:rPr>
            </w:pPr>
          </w:p>
        </w:tc>
      </w:tr>
      <w:tr>
        <w:tblPrEx>
          <w:tblLayout w:type="fixed"/>
          <w:tblCellMar>
            <w:top w:w="15" w:type="dxa"/>
            <w:left w:w="15" w:type="dxa"/>
            <w:bottom w:w="15" w:type="dxa"/>
            <w:right w:w="15" w:type="dxa"/>
          </w:tblCellMar>
        </w:tblPrEx>
        <w:tc>
          <w:tcPr>
            <w:tcW w:w="3764" w:type="dxa"/>
            <w:gridSpan w:val="2"/>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栏次</w:t>
            </w:r>
          </w:p>
        </w:tc>
        <w:tc>
          <w:tcPr>
            <w:tcW w:w="2068"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w:t>
            </w:r>
          </w:p>
        </w:tc>
        <w:tc>
          <w:tcPr>
            <w:tcW w:w="1813"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w:t>
            </w:r>
          </w:p>
        </w:tc>
        <w:tc>
          <w:tcPr>
            <w:tcW w:w="1643"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w:t>
            </w:r>
          </w:p>
        </w:tc>
        <w:tc>
          <w:tcPr>
            <w:tcW w:w="1813"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4</w:t>
            </w:r>
          </w:p>
        </w:tc>
        <w:tc>
          <w:tcPr>
            <w:tcW w:w="1813"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5</w:t>
            </w:r>
          </w:p>
        </w:tc>
        <w:tc>
          <w:tcPr>
            <w:tcW w:w="206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6</w:t>
            </w:r>
          </w:p>
        </w:tc>
      </w:tr>
      <w:tr>
        <w:tblPrEx>
          <w:tblLayout w:type="fixed"/>
          <w:tblCellMar>
            <w:top w:w="15" w:type="dxa"/>
            <w:left w:w="15" w:type="dxa"/>
            <w:bottom w:w="15" w:type="dxa"/>
            <w:right w:w="15" w:type="dxa"/>
          </w:tblCellMar>
        </w:tblPrEx>
        <w:tc>
          <w:tcPr>
            <w:tcW w:w="3764" w:type="dxa"/>
            <w:gridSpan w:val="2"/>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合计</w:t>
            </w:r>
          </w:p>
        </w:tc>
        <w:tc>
          <w:tcPr>
            <w:tcW w:w="2068"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813"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643"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813"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813"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06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tblPrEx>
          <w:tblLayout w:type="fixed"/>
          <w:tblCellMar>
            <w:top w:w="15" w:type="dxa"/>
            <w:left w:w="15" w:type="dxa"/>
            <w:bottom w:w="15" w:type="dxa"/>
            <w:right w:w="15" w:type="dxa"/>
          </w:tblCellMar>
        </w:tblPrEx>
        <w:tc>
          <w:tcPr>
            <w:tcW w:w="1882"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882"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068"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813"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643"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813"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813"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06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bl>
    <w:p>
      <w:pPr>
        <w:sectPr>
          <w:footerReference r:id="rId10" w:type="default"/>
          <w:pgSz w:w="16383" w:h="11906" w:orient="landscape"/>
          <w:pgMar w:top="1440" w:right="720" w:bottom="1440" w:left="720" w:header="708" w:footer="708" w:gutter="0"/>
          <w:cols w:space="708" w:num="1"/>
        </w:sectPr>
      </w:pPr>
    </w:p>
    <w:p>
      <w:pPr>
        <w:widowControl/>
        <w:spacing w:before="240" w:after="240"/>
        <w:jc w:val="left"/>
        <w:rPr>
          <w:rFonts w:ascii="Times New Roman" w:hAnsi="Times New Roman" w:eastAsia="Times New Roman" w:cs="Times New Roman"/>
          <w:vanish/>
          <w:kern w:val="0"/>
          <w:sz w:val="24"/>
          <w:szCs w:val="24"/>
        </w:rPr>
      </w:pPr>
      <w:r>
        <w:rPr>
          <w:rFonts w:ascii="Times New Roman" w:hAnsi="Times New Roman" w:eastAsia="Times New Roman" w:cs="Times New Roman"/>
          <w:vanish/>
          <w:kern w:val="0"/>
          <w:sz w:val="24"/>
          <w:szCs w:val="24"/>
        </w:rPr>
        <w:t>word horizontal layout</w:t>
      </w:r>
    </w:p>
    <w:tbl>
      <w:tblPr>
        <w:tblStyle w:val="14"/>
        <w:tblW w:w="14983" w:type="dxa"/>
        <w:tblInd w:w="20" w:type="dxa"/>
        <w:tblLayout w:type="fixed"/>
        <w:tblCellMar>
          <w:top w:w="15" w:type="dxa"/>
          <w:left w:w="15" w:type="dxa"/>
          <w:bottom w:w="15" w:type="dxa"/>
          <w:right w:w="15" w:type="dxa"/>
        </w:tblCellMar>
      </w:tblPr>
      <w:tblGrid>
        <w:gridCol w:w="1746"/>
        <w:gridCol w:w="2576"/>
        <w:gridCol w:w="1710"/>
        <w:gridCol w:w="1930"/>
        <w:gridCol w:w="1930"/>
        <w:gridCol w:w="1450"/>
        <w:gridCol w:w="1930"/>
        <w:gridCol w:w="1711"/>
      </w:tblGrid>
      <w:tr>
        <w:tblPrEx>
          <w:tblLayout w:type="fixed"/>
          <w:tblCellMar>
            <w:top w:w="15" w:type="dxa"/>
            <w:left w:w="15" w:type="dxa"/>
            <w:bottom w:w="15" w:type="dxa"/>
            <w:right w:w="15" w:type="dxa"/>
          </w:tblCellMar>
        </w:tblPrEx>
        <w:tc>
          <w:tcPr>
            <w:tcW w:w="14983" w:type="dxa"/>
            <w:gridSpan w:val="8"/>
            <w:tcMar>
              <w:top w:w="15" w:type="dxa"/>
              <w:left w:w="20" w:type="dxa"/>
              <w:bottom w:w="15" w:type="dxa"/>
              <w:right w:w="20" w:type="dxa"/>
            </w:tcMar>
            <w:vAlign w:val="center"/>
          </w:tcPr>
          <w:p>
            <w:pPr>
              <w:widowControl/>
              <w:spacing w:line="900" w:lineRule="atLeast"/>
              <w:jc w:val="center"/>
              <w:rPr>
                <w:rFonts w:ascii="Times New Roman" w:hAnsi="Times New Roman" w:eastAsia="Times New Roman" w:cs="Times New Roman"/>
                <w:b w:val="0"/>
                <w:bCs w:val="0"/>
                <w:i w:val="0"/>
                <w:iCs w:val="0"/>
                <w:smallCaps w:val="0"/>
                <w:color w:val="000000"/>
                <w:kern w:val="0"/>
                <w:sz w:val="27"/>
                <w:szCs w:val="27"/>
              </w:rPr>
            </w:pPr>
            <w:r>
              <w:rPr>
                <w:rFonts w:ascii="Times New Roman" w:hAnsi="Times New Roman" w:eastAsia="Times New Roman" w:cs="Times New Roman"/>
                <w:b w:val="0"/>
                <w:bCs w:val="0"/>
                <w:i w:val="0"/>
                <w:iCs w:val="0"/>
                <w:smallCaps w:val="0"/>
                <w:color w:val="000000"/>
                <w:kern w:val="0"/>
                <w:sz w:val="27"/>
                <w:szCs w:val="27"/>
              </w:rPr>
              <w:t>国有资本经营预算财政拨款收入支出决算表</w:t>
            </w:r>
          </w:p>
        </w:tc>
      </w:tr>
      <w:tr>
        <w:tblPrEx>
          <w:tblLayout w:type="fixed"/>
          <w:tblCellMar>
            <w:top w:w="15" w:type="dxa"/>
            <w:left w:w="15" w:type="dxa"/>
            <w:bottom w:w="15" w:type="dxa"/>
            <w:right w:w="15" w:type="dxa"/>
          </w:tblCellMar>
        </w:tblPrEx>
        <w:tc>
          <w:tcPr>
            <w:tcW w:w="7962" w:type="dxa"/>
            <w:gridSpan w:val="4"/>
            <w:tcMar>
              <w:top w:w="15" w:type="dxa"/>
              <w:left w:w="20" w:type="dxa"/>
              <w:bottom w:w="15" w:type="dxa"/>
              <w:right w:w="20" w:type="dxa"/>
            </w:tcMar>
            <w:vAlign w:val="center"/>
          </w:tcPr>
          <w:p>
            <w:pPr>
              <w:widowControl/>
              <w:jc w:val="left"/>
              <w:rPr>
                <w:rFonts w:ascii="Times New Roman" w:hAnsi="Times New Roman" w:eastAsia="Times New Roman" w:cs="Times New Roman"/>
                <w:b w:val="0"/>
                <w:bCs w:val="0"/>
                <w:i w:val="0"/>
                <w:iCs w:val="0"/>
                <w:smallCaps w:val="0"/>
                <w:color w:val="000000"/>
                <w:kern w:val="0"/>
                <w:sz w:val="13"/>
                <w:szCs w:val="13"/>
              </w:rPr>
            </w:pPr>
            <w:r>
              <w:rPr>
                <w:rFonts w:ascii="Times New Roman" w:hAnsi="Times New Roman" w:eastAsia="Times New Roman" w:cs="Times New Roman"/>
                <w:b w:val="0"/>
                <w:bCs w:val="0"/>
                <w:i w:val="0"/>
                <w:iCs w:val="0"/>
                <w:smallCaps w:val="0"/>
                <w:color w:val="000000"/>
                <w:kern w:val="0"/>
                <w:sz w:val="13"/>
                <w:szCs w:val="13"/>
              </w:rPr>
              <w:t>编制单位：西宁市城东区人民政府林家崖街道办事处（本级）</w:t>
            </w:r>
          </w:p>
        </w:tc>
        <w:tc>
          <w:tcPr>
            <w:tcW w:w="7021" w:type="dxa"/>
            <w:gridSpan w:val="4"/>
            <w:tcMar>
              <w:top w:w="15" w:type="dxa"/>
              <w:left w:w="20" w:type="dxa"/>
              <w:bottom w:w="15" w:type="dxa"/>
              <w:right w:w="20" w:type="dxa"/>
            </w:tcMar>
            <w:vAlign w:val="center"/>
          </w:tcPr>
          <w:p>
            <w:pPr>
              <w:widowControl/>
              <w:jc w:val="right"/>
              <w:rPr>
                <w:rFonts w:ascii="Times New Roman" w:hAnsi="Times New Roman" w:eastAsia="Times New Roman" w:cs="Times New Roman"/>
                <w:b w:val="0"/>
                <w:bCs w:val="0"/>
                <w:i w:val="0"/>
                <w:iCs w:val="0"/>
                <w:smallCaps w:val="0"/>
                <w:color w:val="000000"/>
                <w:kern w:val="0"/>
                <w:sz w:val="13"/>
                <w:szCs w:val="13"/>
              </w:rPr>
            </w:pPr>
            <w:r>
              <w:rPr>
                <w:rFonts w:ascii="Times New Roman" w:hAnsi="Times New Roman" w:eastAsia="Times New Roman" w:cs="Times New Roman"/>
                <w:b w:val="0"/>
                <w:bCs w:val="0"/>
                <w:i w:val="0"/>
                <w:iCs w:val="0"/>
                <w:smallCaps w:val="0"/>
                <w:color w:val="000000"/>
                <w:kern w:val="0"/>
                <w:sz w:val="13"/>
                <w:szCs w:val="13"/>
              </w:rPr>
              <w:t>单位：元</w:t>
            </w:r>
          </w:p>
        </w:tc>
      </w:tr>
      <w:tr>
        <w:tblPrEx>
          <w:tblLayout w:type="fixed"/>
          <w:tblCellMar>
            <w:top w:w="15" w:type="dxa"/>
            <w:left w:w="15" w:type="dxa"/>
            <w:bottom w:w="15" w:type="dxa"/>
            <w:right w:w="15" w:type="dxa"/>
          </w:tblCellMar>
        </w:tblPrEx>
        <w:tc>
          <w:tcPr>
            <w:tcW w:w="174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257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bottom"/>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71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bottom"/>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93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bottom"/>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93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45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bottom"/>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93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bottom"/>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711"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金额单位：元</w:t>
            </w:r>
          </w:p>
        </w:tc>
      </w:tr>
      <w:tr>
        <w:tblPrEx>
          <w:tblLayout w:type="fixed"/>
          <w:tblCellMar>
            <w:top w:w="15" w:type="dxa"/>
            <w:left w:w="15" w:type="dxa"/>
            <w:bottom w:w="15" w:type="dxa"/>
            <w:right w:w="15" w:type="dxa"/>
          </w:tblCellMar>
        </w:tblPrEx>
        <w:tc>
          <w:tcPr>
            <w:tcW w:w="4322" w:type="dxa"/>
            <w:gridSpan w:val="2"/>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项目</w:t>
            </w:r>
          </w:p>
        </w:tc>
        <w:tc>
          <w:tcPr>
            <w:tcW w:w="1710" w:type="dxa"/>
            <w:vMerge w:val="restart"/>
            <w:tcBorders>
              <w:top w:val="single" w:color="000000" w:sz="6" w:space="0"/>
              <w:left w:val="single" w:color="000000" w:sz="6" w:space="0"/>
              <w:bottom w:val="nil"/>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年初结转和结余</w:t>
            </w:r>
          </w:p>
        </w:tc>
        <w:tc>
          <w:tcPr>
            <w:tcW w:w="1930" w:type="dxa"/>
            <w:vMerge w:val="restart"/>
            <w:tcBorders>
              <w:top w:val="single" w:color="000000" w:sz="6" w:space="0"/>
              <w:left w:val="single" w:color="000000" w:sz="6" w:space="0"/>
              <w:bottom w:val="nil"/>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本年收入</w:t>
            </w:r>
          </w:p>
        </w:tc>
        <w:tc>
          <w:tcPr>
            <w:tcW w:w="5310" w:type="dxa"/>
            <w:gridSpan w:val="3"/>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本年支出</w:t>
            </w:r>
          </w:p>
        </w:tc>
        <w:tc>
          <w:tcPr>
            <w:tcW w:w="1711" w:type="dxa"/>
            <w:vMerge w:val="restart"/>
            <w:tcBorders>
              <w:top w:val="single" w:color="000000" w:sz="6" w:space="0"/>
              <w:left w:val="single" w:color="000000" w:sz="6" w:space="0"/>
              <w:bottom w:val="nil"/>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年末结转和结余</w:t>
            </w:r>
          </w:p>
        </w:tc>
      </w:tr>
      <w:tr>
        <w:tblPrEx>
          <w:tblLayout w:type="fixed"/>
          <w:tblCellMar>
            <w:top w:w="15" w:type="dxa"/>
            <w:left w:w="15" w:type="dxa"/>
            <w:bottom w:w="15" w:type="dxa"/>
            <w:right w:w="15" w:type="dxa"/>
          </w:tblCellMar>
        </w:tblPrEx>
        <w:tc>
          <w:tcPr>
            <w:tcW w:w="1746" w:type="dxa"/>
            <w:vMerge w:val="restart"/>
            <w:tcBorders>
              <w:top w:val="single" w:color="000000" w:sz="6" w:space="0"/>
              <w:left w:val="single" w:color="000000" w:sz="6" w:space="0"/>
              <w:bottom w:val="nil"/>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科目代码</w:t>
            </w:r>
          </w:p>
        </w:tc>
        <w:tc>
          <w:tcPr>
            <w:tcW w:w="2576" w:type="dxa"/>
            <w:vMerge w:val="restart"/>
            <w:tcBorders>
              <w:top w:val="single" w:color="000000" w:sz="6" w:space="0"/>
              <w:left w:val="single" w:color="000000" w:sz="6" w:space="0"/>
              <w:bottom w:val="nil"/>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科目名称</w:t>
            </w:r>
          </w:p>
        </w:tc>
        <w:tc>
          <w:tcPr>
            <w:tcW w:w="1710" w:type="dxa"/>
            <w:vMerge w:val="continue"/>
            <w:tcBorders>
              <w:left w:val="single" w:color="000000" w:sz="6" w:space="0"/>
              <w:right w:val="single" w:color="000000" w:sz="6" w:space="0"/>
            </w:tcBorders>
            <w:vAlign w:val="center"/>
          </w:tcPr>
          <w:p>
            <w:pPr>
              <w:rPr>
                <w:rFonts w:ascii="Times New Roman" w:hAnsi="Times New Roman" w:eastAsia="Times New Roman" w:cs="Times New Roman"/>
                <w:b w:val="0"/>
                <w:bCs w:val="0"/>
                <w:i w:val="0"/>
                <w:iCs w:val="0"/>
                <w:smallCaps w:val="0"/>
                <w:color w:val="000000"/>
                <w:kern w:val="0"/>
                <w:sz w:val="16"/>
                <w:szCs w:val="16"/>
              </w:rPr>
            </w:pPr>
          </w:p>
        </w:tc>
        <w:tc>
          <w:tcPr>
            <w:tcW w:w="1930" w:type="dxa"/>
            <w:vMerge w:val="continue"/>
            <w:tcBorders>
              <w:left w:val="single" w:color="000000" w:sz="6" w:space="0"/>
              <w:right w:val="single" w:color="000000" w:sz="6" w:space="0"/>
            </w:tcBorders>
            <w:vAlign w:val="center"/>
          </w:tcPr>
          <w:p>
            <w:pPr>
              <w:rPr>
                <w:rFonts w:ascii="Times New Roman" w:hAnsi="Times New Roman" w:eastAsia="Times New Roman" w:cs="Times New Roman"/>
                <w:b w:val="0"/>
                <w:bCs w:val="0"/>
                <w:i w:val="0"/>
                <w:iCs w:val="0"/>
                <w:smallCaps w:val="0"/>
                <w:color w:val="000000"/>
                <w:kern w:val="0"/>
                <w:sz w:val="16"/>
                <w:szCs w:val="16"/>
              </w:rPr>
            </w:pPr>
          </w:p>
        </w:tc>
        <w:tc>
          <w:tcPr>
            <w:tcW w:w="1930" w:type="dxa"/>
            <w:vMerge w:val="restart"/>
            <w:tcBorders>
              <w:top w:val="single" w:color="000000" w:sz="6" w:space="0"/>
              <w:left w:val="single" w:color="000000" w:sz="6" w:space="0"/>
              <w:bottom w:val="nil"/>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小计</w:t>
            </w:r>
          </w:p>
        </w:tc>
        <w:tc>
          <w:tcPr>
            <w:tcW w:w="1450" w:type="dxa"/>
            <w:vMerge w:val="restart"/>
            <w:tcBorders>
              <w:top w:val="single" w:color="000000" w:sz="6" w:space="0"/>
              <w:left w:val="single" w:color="000000" w:sz="6" w:space="0"/>
              <w:bottom w:val="nil"/>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基本支出</w:t>
            </w:r>
          </w:p>
        </w:tc>
        <w:tc>
          <w:tcPr>
            <w:tcW w:w="1930" w:type="dxa"/>
            <w:vMerge w:val="restart"/>
            <w:tcBorders>
              <w:top w:val="single" w:color="000000" w:sz="6" w:space="0"/>
              <w:left w:val="single" w:color="000000" w:sz="6" w:space="0"/>
              <w:bottom w:val="nil"/>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项目支出</w:t>
            </w:r>
          </w:p>
        </w:tc>
        <w:tc>
          <w:tcPr>
            <w:tcW w:w="1711" w:type="dxa"/>
            <w:vMerge w:val="continue"/>
            <w:tcBorders>
              <w:left w:val="single" w:color="000000" w:sz="6" w:space="0"/>
              <w:right w:val="single" w:color="000000" w:sz="6" w:space="0"/>
            </w:tcBorders>
            <w:vAlign w:val="center"/>
          </w:tcPr>
          <w:p>
            <w:pPr>
              <w:rPr>
                <w:rFonts w:ascii="Times New Roman" w:hAnsi="Times New Roman" w:eastAsia="Times New Roman" w:cs="Times New Roman"/>
                <w:b w:val="0"/>
                <w:bCs w:val="0"/>
                <w:i w:val="0"/>
                <w:iCs w:val="0"/>
                <w:smallCaps w:val="0"/>
                <w:color w:val="000000"/>
                <w:kern w:val="0"/>
                <w:sz w:val="16"/>
                <w:szCs w:val="16"/>
              </w:rPr>
            </w:pPr>
          </w:p>
        </w:tc>
      </w:tr>
      <w:tr>
        <w:tblPrEx>
          <w:tblLayout w:type="fixed"/>
          <w:tblCellMar>
            <w:top w:w="15" w:type="dxa"/>
            <w:left w:w="15" w:type="dxa"/>
            <w:bottom w:w="15" w:type="dxa"/>
            <w:right w:w="15" w:type="dxa"/>
          </w:tblCellMar>
        </w:tblPrEx>
        <w:tc>
          <w:tcPr>
            <w:tcW w:w="1746" w:type="dxa"/>
            <w:vMerge w:val="continue"/>
            <w:tcBorders>
              <w:left w:val="single" w:color="000000" w:sz="6" w:space="0"/>
              <w:right w:val="single" w:color="000000" w:sz="6" w:space="0"/>
            </w:tcBorders>
            <w:vAlign w:val="center"/>
          </w:tcPr>
          <w:p>
            <w:pPr>
              <w:rPr>
                <w:rFonts w:ascii="Times New Roman" w:hAnsi="Times New Roman" w:eastAsia="Times New Roman" w:cs="Times New Roman"/>
                <w:b w:val="0"/>
                <w:bCs w:val="0"/>
                <w:i w:val="0"/>
                <w:iCs w:val="0"/>
                <w:smallCaps w:val="0"/>
                <w:color w:val="000000"/>
                <w:kern w:val="0"/>
                <w:sz w:val="16"/>
                <w:szCs w:val="16"/>
              </w:rPr>
            </w:pPr>
          </w:p>
        </w:tc>
        <w:tc>
          <w:tcPr>
            <w:tcW w:w="2576" w:type="dxa"/>
            <w:vMerge w:val="continue"/>
            <w:tcBorders>
              <w:left w:val="single" w:color="000000" w:sz="6" w:space="0"/>
              <w:right w:val="single" w:color="000000" w:sz="6" w:space="0"/>
            </w:tcBorders>
            <w:vAlign w:val="center"/>
          </w:tcPr>
          <w:p>
            <w:pPr>
              <w:rPr>
                <w:rFonts w:ascii="Times New Roman" w:hAnsi="Times New Roman" w:eastAsia="Times New Roman" w:cs="Times New Roman"/>
                <w:b w:val="0"/>
                <w:bCs w:val="0"/>
                <w:i w:val="0"/>
                <w:iCs w:val="0"/>
                <w:smallCaps w:val="0"/>
                <w:color w:val="000000"/>
                <w:kern w:val="0"/>
                <w:sz w:val="16"/>
                <w:szCs w:val="16"/>
              </w:rPr>
            </w:pPr>
          </w:p>
        </w:tc>
        <w:tc>
          <w:tcPr>
            <w:tcW w:w="1710" w:type="dxa"/>
            <w:vMerge w:val="continue"/>
            <w:tcBorders>
              <w:left w:val="single" w:color="000000" w:sz="6" w:space="0"/>
              <w:right w:val="single" w:color="000000" w:sz="6" w:space="0"/>
            </w:tcBorders>
            <w:vAlign w:val="center"/>
          </w:tcPr>
          <w:p>
            <w:pPr>
              <w:rPr>
                <w:rFonts w:ascii="Times New Roman" w:hAnsi="Times New Roman" w:eastAsia="Times New Roman" w:cs="Times New Roman"/>
                <w:b w:val="0"/>
                <w:bCs w:val="0"/>
                <w:i w:val="0"/>
                <w:iCs w:val="0"/>
                <w:smallCaps w:val="0"/>
                <w:color w:val="000000"/>
                <w:kern w:val="0"/>
                <w:sz w:val="16"/>
                <w:szCs w:val="16"/>
              </w:rPr>
            </w:pPr>
          </w:p>
        </w:tc>
        <w:tc>
          <w:tcPr>
            <w:tcW w:w="1930" w:type="dxa"/>
            <w:vMerge w:val="continue"/>
            <w:tcBorders>
              <w:left w:val="single" w:color="000000" w:sz="6" w:space="0"/>
              <w:right w:val="single" w:color="000000" w:sz="6" w:space="0"/>
            </w:tcBorders>
            <w:vAlign w:val="center"/>
          </w:tcPr>
          <w:p>
            <w:pPr>
              <w:rPr>
                <w:rFonts w:ascii="Times New Roman" w:hAnsi="Times New Roman" w:eastAsia="Times New Roman" w:cs="Times New Roman"/>
                <w:b w:val="0"/>
                <w:bCs w:val="0"/>
                <w:i w:val="0"/>
                <w:iCs w:val="0"/>
                <w:smallCaps w:val="0"/>
                <w:color w:val="000000"/>
                <w:kern w:val="0"/>
                <w:sz w:val="16"/>
                <w:szCs w:val="16"/>
              </w:rPr>
            </w:pPr>
          </w:p>
        </w:tc>
        <w:tc>
          <w:tcPr>
            <w:tcW w:w="1930" w:type="dxa"/>
            <w:vMerge w:val="continue"/>
            <w:tcBorders>
              <w:left w:val="single" w:color="000000" w:sz="6" w:space="0"/>
              <w:right w:val="single" w:color="000000" w:sz="6" w:space="0"/>
            </w:tcBorders>
            <w:vAlign w:val="center"/>
          </w:tcPr>
          <w:p>
            <w:pPr>
              <w:rPr>
                <w:rFonts w:ascii="Times New Roman" w:hAnsi="Times New Roman" w:eastAsia="Times New Roman" w:cs="Times New Roman"/>
                <w:b w:val="0"/>
                <w:bCs w:val="0"/>
                <w:i w:val="0"/>
                <w:iCs w:val="0"/>
                <w:smallCaps w:val="0"/>
                <w:color w:val="000000"/>
                <w:kern w:val="0"/>
                <w:sz w:val="16"/>
                <w:szCs w:val="16"/>
              </w:rPr>
            </w:pPr>
          </w:p>
        </w:tc>
        <w:tc>
          <w:tcPr>
            <w:tcW w:w="1450" w:type="dxa"/>
            <w:vMerge w:val="continue"/>
            <w:tcBorders>
              <w:left w:val="single" w:color="000000" w:sz="6" w:space="0"/>
              <w:right w:val="single" w:color="000000" w:sz="6" w:space="0"/>
            </w:tcBorders>
            <w:vAlign w:val="center"/>
          </w:tcPr>
          <w:p>
            <w:pPr>
              <w:rPr>
                <w:rFonts w:ascii="Times New Roman" w:hAnsi="Times New Roman" w:eastAsia="Times New Roman" w:cs="Times New Roman"/>
                <w:b w:val="0"/>
                <w:bCs w:val="0"/>
                <w:i w:val="0"/>
                <w:iCs w:val="0"/>
                <w:smallCaps w:val="0"/>
                <w:color w:val="000000"/>
                <w:kern w:val="0"/>
                <w:sz w:val="16"/>
                <w:szCs w:val="16"/>
              </w:rPr>
            </w:pPr>
          </w:p>
        </w:tc>
        <w:tc>
          <w:tcPr>
            <w:tcW w:w="1930" w:type="dxa"/>
            <w:vMerge w:val="continue"/>
            <w:tcBorders>
              <w:left w:val="single" w:color="000000" w:sz="6" w:space="0"/>
              <w:right w:val="single" w:color="000000" w:sz="6" w:space="0"/>
            </w:tcBorders>
            <w:vAlign w:val="center"/>
          </w:tcPr>
          <w:p>
            <w:pPr>
              <w:rPr>
                <w:rFonts w:ascii="Times New Roman" w:hAnsi="Times New Roman" w:eastAsia="Times New Roman" w:cs="Times New Roman"/>
                <w:b w:val="0"/>
                <w:bCs w:val="0"/>
                <w:i w:val="0"/>
                <w:iCs w:val="0"/>
                <w:smallCaps w:val="0"/>
                <w:color w:val="000000"/>
                <w:kern w:val="0"/>
                <w:sz w:val="16"/>
                <w:szCs w:val="16"/>
              </w:rPr>
            </w:pPr>
          </w:p>
        </w:tc>
        <w:tc>
          <w:tcPr>
            <w:tcW w:w="1711" w:type="dxa"/>
            <w:vMerge w:val="continue"/>
            <w:tcBorders>
              <w:left w:val="single" w:color="000000" w:sz="6" w:space="0"/>
              <w:right w:val="single" w:color="000000" w:sz="6" w:space="0"/>
            </w:tcBorders>
            <w:vAlign w:val="center"/>
          </w:tcPr>
          <w:p>
            <w:pPr>
              <w:rPr>
                <w:rFonts w:ascii="Times New Roman" w:hAnsi="Times New Roman" w:eastAsia="Times New Roman" w:cs="Times New Roman"/>
                <w:b w:val="0"/>
                <w:bCs w:val="0"/>
                <w:i w:val="0"/>
                <w:iCs w:val="0"/>
                <w:smallCaps w:val="0"/>
                <w:color w:val="000000"/>
                <w:kern w:val="0"/>
                <w:sz w:val="16"/>
                <w:szCs w:val="16"/>
              </w:rPr>
            </w:pPr>
          </w:p>
        </w:tc>
      </w:tr>
      <w:tr>
        <w:tblPrEx>
          <w:tblLayout w:type="fixed"/>
          <w:tblCellMar>
            <w:top w:w="15" w:type="dxa"/>
            <w:left w:w="15" w:type="dxa"/>
            <w:bottom w:w="15" w:type="dxa"/>
            <w:right w:w="15" w:type="dxa"/>
          </w:tblCellMar>
        </w:tblPrEx>
        <w:tc>
          <w:tcPr>
            <w:tcW w:w="1746" w:type="dxa"/>
            <w:vMerge w:val="continue"/>
            <w:tcBorders>
              <w:left w:val="single" w:color="000000" w:sz="6" w:space="0"/>
              <w:bottom w:val="single" w:color="000000" w:sz="6" w:space="0"/>
              <w:right w:val="single" w:color="000000" w:sz="6" w:space="0"/>
            </w:tcBorders>
            <w:vAlign w:val="center"/>
          </w:tcPr>
          <w:p>
            <w:pPr>
              <w:rPr>
                <w:rFonts w:ascii="Times New Roman" w:hAnsi="Times New Roman" w:eastAsia="Times New Roman" w:cs="Times New Roman"/>
                <w:b w:val="0"/>
                <w:bCs w:val="0"/>
                <w:i w:val="0"/>
                <w:iCs w:val="0"/>
                <w:smallCaps w:val="0"/>
                <w:color w:val="000000"/>
                <w:kern w:val="0"/>
                <w:sz w:val="16"/>
                <w:szCs w:val="16"/>
              </w:rPr>
            </w:pPr>
          </w:p>
        </w:tc>
        <w:tc>
          <w:tcPr>
            <w:tcW w:w="2576" w:type="dxa"/>
            <w:vMerge w:val="continue"/>
            <w:tcBorders>
              <w:left w:val="single" w:color="000000" w:sz="6" w:space="0"/>
              <w:bottom w:val="single" w:color="000000" w:sz="6" w:space="0"/>
              <w:right w:val="single" w:color="000000" w:sz="6" w:space="0"/>
            </w:tcBorders>
            <w:vAlign w:val="center"/>
          </w:tcPr>
          <w:p>
            <w:pPr>
              <w:rPr>
                <w:rFonts w:ascii="Times New Roman" w:hAnsi="Times New Roman" w:eastAsia="Times New Roman" w:cs="Times New Roman"/>
                <w:b w:val="0"/>
                <w:bCs w:val="0"/>
                <w:i w:val="0"/>
                <w:iCs w:val="0"/>
                <w:smallCaps w:val="0"/>
                <w:color w:val="000000"/>
                <w:kern w:val="0"/>
                <w:sz w:val="16"/>
                <w:szCs w:val="16"/>
              </w:rPr>
            </w:pPr>
          </w:p>
        </w:tc>
        <w:tc>
          <w:tcPr>
            <w:tcW w:w="1710" w:type="dxa"/>
            <w:vMerge w:val="continue"/>
            <w:tcBorders>
              <w:left w:val="single" w:color="000000" w:sz="6" w:space="0"/>
              <w:bottom w:val="single" w:color="000000" w:sz="6" w:space="0"/>
              <w:right w:val="single" w:color="000000" w:sz="6" w:space="0"/>
            </w:tcBorders>
            <w:vAlign w:val="center"/>
          </w:tcPr>
          <w:p>
            <w:pPr>
              <w:rPr>
                <w:rFonts w:ascii="Times New Roman" w:hAnsi="Times New Roman" w:eastAsia="Times New Roman" w:cs="Times New Roman"/>
                <w:b w:val="0"/>
                <w:bCs w:val="0"/>
                <w:i w:val="0"/>
                <w:iCs w:val="0"/>
                <w:smallCaps w:val="0"/>
                <w:color w:val="000000"/>
                <w:kern w:val="0"/>
                <w:sz w:val="16"/>
                <w:szCs w:val="16"/>
              </w:rPr>
            </w:pPr>
          </w:p>
        </w:tc>
        <w:tc>
          <w:tcPr>
            <w:tcW w:w="1930" w:type="dxa"/>
            <w:vMerge w:val="continue"/>
            <w:tcBorders>
              <w:left w:val="single" w:color="000000" w:sz="6" w:space="0"/>
              <w:bottom w:val="single" w:color="000000" w:sz="6" w:space="0"/>
              <w:right w:val="single" w:color="000000" w:sz="6" w:space="0"/>
            </w:tcBorders>
            <w:vAlign w:val="center"/>
          </w:tcPr>
          <w:p>
            <w:pPr>
              <w:rPr>
                <w:rFonts w:ascii="Times New Roman" w:hAnsi="Times New Roman" w:eastAsia="Times New Roman" w:cs="Times New Roman"/>
                <w:b w:val="0"/>
                <w:bCs w:val="0"/>
                <w:i w:val="0"/>
                <w:iCs w:val="0"/>
                <w:smallCaps w:val="0"/>
                <w:color w:val="000000"/>
                <w:kern w:val="0"/>
                <w:sz w:val="16"/>
                <w:szCs w:val="16"/>
              </w:rPr>
            </w:pPr>
          </w:p>
        </w:tc>
        <w:tc>
          <w:tcPr>
            <w:tcW w:w="1930" w:type="dxa"/>
            <w:vMerge w:val="continue"/>
            <w:tcBorders>
              <w:left w:val="single" w:color="000000" w:sz="6" w:space="0"/>
              <w:bottom w:val="single" w:color="000000" w:sz="6" w:space="0"/>
              <w:right w:val="single" w:color="000000" w:sz="6" w:space="0"/>
            </w:tcBorders>
            <w:vAlign w:val="center"/>
          </w:tcPr>
          <w:p>
            <w:pPr>
              <w:rPr>
                <w:rFonts w:ascii="Times New Roman" w:hAnsi="Times New Roman" w:eastAsia="Times New Roman" w:cs="Times New Roman"/>
                <w:b w:val="0"/>
                <w:bCs w:val="0"/>
                <w:i w:val="0"/>
                <w:iCs w:val="0"/>
                <w:smallCaps w:val="0"/>
                <w:color w:val="000000"/>
                <w:kern w:val="0"/>
                <w:sz w:val="16"/>
                <w:szCs w:val="16"/>
              </w:rPr>
            </w:pPr>
          </w:p>
        </w:tc>
        <w:tc>
          <w:tcPr>
            <w:tcW w:w="1450" w:type="dxa"/>
            <w:vMerge w:val="continue"/>
            <w:tcBorders>
              <w:left w:val="single" w:color="000000" w:sz="6" w:space="0"/>
              <w:bottom w:val="single" w:color="000000" w:sz="6" w:space="0"/>
              <w:right w:val="single" w:color="000000" w:sz="6" w:space="0"/>
            </w:tcBorders>
            <w:vAlign w:val="center"/>
          </w:tcPr>
          <w:p>
            <w:pPr>
              <w:rPr>
                <w:rFonts w:ascii="Times New Roman" w:hAnsi="Times New Roman" w:eastAsia="Times New Roman" w:cs="Times New Roman"/>
                <w:b w:val="0"/>
                <w:bCs w:val="0"/>
                <w:i w:val="0"/>
                <w:iCs w:val="0"/>
                <w:smallCaps w:val="0"/>
                <w:color w:val="000000"/>
                <w:kern w:val="0"/>
                <w:sz w:val="16"/>
                <w:szCs w:val="16"/>
              </w:rPr>
            </w:pPr>
          </w:p>
        </w:tc>
        <w:tc>
          <w:tcPr>
            <w:tcW w:w="1930" w:type="dxa"/>
            <w:vMerge w:val="continue"/>
            <w:tcBorders>
              <w:left w:val="single" w:color="000000" w:sz="6" w:space="0"/>
              <w:bottom w:val="single" w:color="000000" w:sz="6" w:space="0"/>
              <w:right w:val="single" w:color="000000" w:sz="6" w:space="0"/>
            </w:tcBorders>
            <w:vAlign w:val="center"/>
          </w:tcPr>
          <w:p>
            <w:pPr>
              <w:rPr>
                <w:rFonts w:ascii="Times New Roman" w:hAnsi="Times New Roman" w:eastAsia="Times New Roman" w:cs="Times New Roman"/>
                <w:b w:val="0"/>
                <w:bCs w:val="0"/>
                <w:i w:val="0"/>
                <w:iCs w:val="0"/>
                <w:smallCaps w:val="0"/>
                <w:color w:val="000000"/>
                <w:kern w:val="0"/>
                <w:sz w:val="16"/>
                <w:szCs w:val="16"/>
              </w:rPr>
            </w:pPr>
          </w:p>
        </w:tc>
        <w:tc>
          <w:tcPr>
            <w:tcW w:w="1711" w:type="dxa"/>
            <w:vMerge w:val="continue"/>
            <w:tcBorders>
              <w:left w:val="single" w:color="000000" w:sz="6" w:space="0"/>
              <w:bottom w:val="single" w:color="000000" w:sz="6" w:space="0"/>
              <w:right w:val="single" w:color="000000" w:sz="6" w:space="0"/>
            </w:tcBorders>
            <w:vAlign w:val="center"/>
          </w:tcPr>
          <w:p>
            <w:pPr>
              <w:rPr>
                <w:rFonts w:ascii="Times New Roman" w:hAnsi="Times New Roman" w:eastAsia="Times New Roman" w:cs="Times New Roman"/>
                <w:b w:val="0"/>
                <w:bCs w:val="0"/>
                <w:i w:val="0"/>
                <w:iCs w:val="0"/>
                <w:smallCaps w:val="0"/>
                <w:color w:val="000000"/>
                <w:kern w:val="0"/>
                <w:sz w:val="16"/>
                <w:szCs w:val="16"/>
              </w:rPr>
            </w:pPr>
          </w:p>
        </w:tc>
      </w:tr>
      <w:tr>
        <w:tblPrEx>
          <w:tblLayout w:type="fixed"/>
          <w:tblCellMar>
            <w:top w:w="15" w:type="dxa"/>
            <w:left w:w="15" w:type="dxa"/>
            <w:bottom w:w="15" w:type="dxa"/>
            <w:right w:w="15" w:type="dxa"/>
          </w:tblCellMar>
        </w:tblPrEx>
        <w:tc>
          <w:tcPr>
            <w:tcW w:w="4322" w:type="dxa"/>
            <w:gridSpan w:val="2"/>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栏次</w:t>
            </w:r>
          </w:p>
        </w:tc>
        <w:tc>
          <w:tcPr>
            <w:tcW w:w="171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w:t>
            </w:r>
          </w:p>
        </w:tc>
        <w:tc>
          <w:tcPr>
            <w:tcW w:w="193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w:t>
            </w:r>
          </w:p>
        </w:tc>
        <w:tc>
          <w:tcPr>
            <w:tcW w:w="193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w:t>
            </w:r>
          </w:p>
        </w:tc>
        <w:tc>
          <w:tcPr>
            <w:tcW w:w="145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4</w:t>
            </w:r>
          </w:p>
        </w:tc>
        <w:tc>
          <w:tcPr>
            <w:tcW w:w="193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5</w:t>
            </w:r>
          </w:p>
        </w:tc>
        <w:tc>
          <w:tcPr>
            <w:tcW w:w="1711"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6</w:t>
            </w:r>
          </w:p>
        </w:tc>
      </w:tr>
      <w:tr>
        <w:tblPrEx>
          <w:tblLayout w:type="fixed"/>
          <w:tblCellMar>
            <w:top w:w="15" w:type="dxa"/>
            <w:left w:w="15" w:type="dxa"/>
            <w:bottom w:w="15" w:type="dxa"/>
            <w:right w:w="15" w:type="dxa"/>
          </w:tblCellMar>
        </w:tblPrEx>
        <w:tc>
          <w:tcPr>
            <w:tcW w:w="4322" w:type="dxa"/>
            <w:gridSpan w:val="2"/>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合计</w:t>
            </w:r>
          </w:p>
        </w:tc>
        <w:tc>
          <w:tcPr>
            <w:tcW w:w="171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93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124,148.39</w:t>
            </w:r>
          </w:p>
        </w:tc>
        <w:tc>
          <w:tcPr>
            <w:tcW w:w="193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124,148.39</w:t>
            </w:r>
          </w:p>
        </w:tc>
        <w:tc>
          <w:tcPr>
            <w:tcW w:w="145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93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124,148.39</w:t>
            </w:r>
          </w:p>
        </w:tc>
        <w:tc>
          <w:tcPr>
            <w:tcW w:w="1711"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tblPrEx>
          <w:tblLayout w:type="fixed"/>
          <w:tblCellMar>
            <w:top w:w="15" w:type="dxa"/>
            <w:left w:w="15" w:type="dxa"/>
            <w:bottom w:w="15" w:type="dxa"/>
            <w:right w:w="15" w:type="dxa"/>
          </w:tblCellMar>
        </w:tblPrEx>
        <w:tc>
          <w:tcPr>
            <w:tcW w:w="174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223</w:t>
            </w:r>
          </w:p>
        </w:tc>
        <w:tc>
          <w:tcPr>
            <w:tcW w:w="257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国有资本经营预算支出</w:t>
            </w:r>
          </w:p>
        </w:tc>
        <w:tc>
          <w:tcPr>
            <w:tcW w:w="171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93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93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45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93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711"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tblPrEx>
          <w:tblLayout w:type="fixed"/>
          <w:tblCellMar>
            <w:top w:w="15" w:type="dxa"/>
            <w:left w:w="15" w:type="dxa"/>
            <w:bottom w:w="15" w:type="dxa"/>
            <w:right w:w="15" w:type="dxa"/>
          </w:tblCellMar>
        </w:tblPrEx>
        <w:tc>
          <w:tcPr>
            <w:tcW w:w="174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22301</w:t>
            </w:r>
          </w:p>
        </w:tc>
        <w:tc>
          <w:tcPr>
            <w:tcW w:w="257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解决历史遗留问题及改革成本支出</w:t>
            </w:r>
          </w:p>
        </w:tc>
        <w:tc>
          <w:tcPr>
            <w:tcW w:w="171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93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93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45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93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711"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tblPrEx>
          <w:tblLayout w:type="fixed"/>
          <w:tblCellMar>
            <w:top w:w="15" w:type="dxa"/>
            <w:left w:w="15" w:type="dxa"/>
            <w:bottom w:w="15" w:type="dxa"/>
            <w:right w:w="15" w:type="dxa"/>
          </w:tblCellMar>
        </w:tblPrEx>
        <w:tc>
          <w:tcPr>
            <w:tcW w:w="174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2230105</w:t>
            </w:r>
          </w:p>
        </w:tc>
        <w:tc>
          <w:tcPr>
            <w:tcW w:w="257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国有企业退休人员社会化管理补助支出</w:t>
            </w:r>
          </w:p>
        </w:tc>
        <w:tc>
          <w:tcPr>
            <w:tcW w:w="171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93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124,148.39</w:t>
            </w:r>
          </w:p>
        </w:tc>
        <w:tc>
          <w:tcPr>
            <w:tcW w:w="193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124,148.39</w:t>
            </w:r>
          </w:p>
        </w:tc>
        <w:tc>
          <w:tcPr>
            <w:tcW w:w="145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93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124,148.39</w:t>
            </w:r>
          </w:p>
        </w:tc>
        <w:tc>
          <w:tcPr>
            <w:tcW w:w="1711"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bl>
    <w:p>
      <w:pPr>
        <w:sectPr>
          <w:footerReference r:id="rId11" w:type="default"/>
          <w:pgSz w:w="16383" w:h="11906" w:orient="landscape"/>
          <w:pgMar w:top="1440" w:right="720" w:bottom="1440" w:left="720" w:header="708" w:footer="708" w:gutter="0"/>
          <w:cols w:space="708" w:num="1"/>
        </w:sectPr>
      </w:pPr>
    </w:p>
    <w:p>
      <w:pPr>
        <w:widowControl/>
        <w:spacing w:before="240" w:after="240"/>
        <w:jc w:val="left"/>
        <w:rPr>
          <w:rFonts w:ascii="Times New Roman" w:hAnsi="Times New Roman" w:eastAsia="Times New Roman" w:cs="Times New Roman"/>
          <w:vanish/>
          <w:kern w:val="0"/>
          <w:sz w:val="24"/>
          <w:szCs w:val="24"/>
        </w:rPr>
      </w:pPr>
      <w:r>
        <w:rPr>
          <w:rFonts w:ascii="Times New Roman" w:hAnsi="Times New Roman" w:eastAsia="Times New Roman" w:cs="Times New Roman"/>
          <w:vanish/>
          <w:kern w:val="0"/>
          <w:sz w:val="24"/>
          <w:szCs w:val="24"/>
        </w:rPr>
        <w:t>word horizontal layout</w:t>
      </w:r>
    </w:p>
    <w:tbl>
      <w:tblPr>
        <w:tblStyle w:val="14"/>
        <w:tblW w:w="14983" w:type="dxa"/>
        <w:tblInd w:w="20" w:type="dxa"/>
        <w:tblLayout w:type="fixed"/>
        <w:tblCellMar>
          <w:top w:w="15" w:type="dxa"/>
          <w:left w:w="15" w:type="dxa"/>
          <w:bottom w:w="15" w:type="dxa"/>
          <w:right w:w="15" w:type="dxa"/>
        </w:tblCellMar>
      </w:tblPr>
      <w:tblGrid>
        <w:gridCol w:w="1670"/>
        <w:gridCol w:w="996"/>
        <w:gridCol w:w="1670"/>
        <w:gridCol w:w="1165"/>
        <w:gridCol w:w="1332"/>
        <w:gridCol w:w="996"/>
        <w:gridCol w:w="1289"/>
        <w:gridCol w:w="996"/>
        <w:gridCol w:w="1290"/>
        <w:gridCol w:w="1165"/>
        <w:gridCol w:w="1332"/>
        <w:gridCol w:w="1082"/>
      </w:tblGrid>
      <w:tr>
        <w:tblPrEx>
          <w:tblLayout w:type="fixed"/>
          <w:tblCellMar>
            <w:top w:w="15" w:type="dxa"/>
            <w:left w:w="15" w:type="dxa"/>
            <w:bottom w:w="15" w:type="dxa"/>
            <w:right w:w="15" w:type="dxa"/>
          </w:tblCellMar>
        </w:tblPrEx>
        <w:tc>
          <w:tcPr>
            <w:tcW w:w="14983" w:type="dxa"/>
            <w:gridSpan w:val="12"/>
            <w:tcMar>
              <w:top w:w="15" w:type="dxa"/>
              <w:left w:w="20" w:type="dxa"/>
              <w:bottom w:w="15" w:type="dxa"/>
              <w:right w:w="20" w:type="dxa"/>
            </w:tcMar>
            <w:vAlign w:val="center"/>
          </w:tcPr>
          <w:p>
            <w:pPr>
              <w:widowControl/>
              <w:spacing w:line="900" w:lineRule="atLeast"/>
              <w:jc w:val="center"/>
              <w:rPr>
                <w:rFonts w:ascii="Times New Roman" w:hAnsi="Times New Roman" w:eastAsia="Times New Roman" w:cs="Times New Roman"/>
                <w:b w:val="0"/>
                <w:bCs w:val="0"/>
                <w:i w:val="0"/>
                <w:iCs w:val="0"/>
                <w:smallCaps w:val="0"/>
                <w:color w:val="000000"/>
                <w:kern w:val="0"/>
                <w:sz w:val="27"/>
                <w:szCs w:val="27"/>
              </w:rPr>
            </w:pPr>
            <w:r>
              <w:rPr>
                <w:rFonts w:ascii="Times New Roman" w:hAnsi="Times New Roman" w:eastAsia="Times New Roman" w:cs="Times New Roman"/>
                <w:b w:val="0"/>
                <w:bCs w:val="0"/>
                <w:i w:val="0"/>
                <w:iCs w:val="0"/>
                <w:smallCaps w:val="0"/>
                <w:color w:val="000000"/>
                <w:kern w:val="0"/>
                <w:sz w:val="27"/>
                <w:szCs w:val="27"/>
              </w:rPr>
              <w:t>财政拨款“三公”经费支出决算表</w:t>
            </w:r>
          </w:p>
        </w:tc>
      </w:tr>
      <w:tr>
        <w:tblPrEx>
          <w:tblLayout w:type="fixed"/>
          <w:tblCellMar>
            <w:top w:w="15" w:type="dxa"/>
            <w:left w:w="15" w:type="dxa"/>
            <w:bottom w:w="15" w:type="dxa"/>
            <w:right w:w="15" w:type="dxa"/>
          </w:tblCellMar>
        </w:tblPrEx>
        <w:tc>
          <w:tcPr>
            <w:tcW w:w="7829" w:type="dxa"/>
            <w:gridSpan w:val="6"/>
            <w:tcMar>
              <w:top w:w="15" w:type="dxa"/>
              <w:left w:w="20" w:type="dxa"/>
              <w:bottom w:w="15" w:type="dxa"/>
              <w:right w:w="20" w:type="dxa"/>
            </w:tcMar>
            <w:vAlign w:val="center"/>
          </w:tcPr>
          <w:p>
            <w:pPr>
              <w:widowControl/>
              <w:jc w:val="left"/>
              <w:rPr>
                <w:rFonts w:ascii="Times New Roman" w:hAnsi="Times New Roman" w:eastAsia="Times New Roman" w:cs="Times New Roman"/>
                <w:b w:val="0"/>
                <w:bCs w:val="0"/>
                <w:i w:val="0"/>
                <w:iCs w:val="0"/>
                <w:smallCaps w:val="0"/>
                <w:color w:val="000000"/>
                <w:kern w:val="0"/>
                <w:sz w:val="13"/>
                <w:szCs w:val="13"/>
              </w:rPr>
            </w:pPr>
            <w:r>
              <w:rPr>
                <w:rFonts w:ascii="Times New Roman" w:hAnsi="Times New Roman" w:eastAsia="Times New Roman" w:cs="Times New Roman"/>
                <w:b w:val="0"/>
                <w:bCs w:val="0"/>
                <w:i w:val="0"/>
                <w:iCs w:val="0"/>
                <w:smallCaps w:val="0"/>
                <w:color w:val="000000"/>
                <w:kern w:val="0"/>
                <w:sz w:val="13"/>
                <w:szCs w:val="13"/>
              </w:rPr>
              <w:t>编制单位：西宁市城东区人民政府林家崖街道办事处（本级）</w:t>
            </w:r>
          </w:p>
        </w:tc>
        <w:tc>
          <w:tcPr>
            <w:tcW w:w="7154" w:type="dxa"/>
            <w:gridSpan w:val="6"/>
            <w:tcMar>
              <w:top w:w="15" w:type="dxa"/>
              <w:left w:w="20" w:type="dxa"/>
              <w:bottom w:w="15" w:type="dxa"/>
              <w:right w:w="20" w:type="dxa"/>
            </w:tcMar>
            <w:vAlign w:val="center"/>
          </w:tcPr>
          <w:p>
            <w:pPr>
              <w:widowControl/>
              <w:jc w:val="right"/>
              <w:rPr>
                <w:rFonts w:ascii="Times New Roman" w:hAnsi="Times New Roman" w:eastAsia="Times New Roman" w:cs="Times New Roman"/>
                <w:b w:val="0"/>
                <w:bCs w:val="0"/>
                <w:i w:val="0"/>
                <w:iCs w:val="0"/>
                <w:smallCaps w:val="0"/>
                <w:color w:val="000000"/>
                <w:kern w:val="0"/>
                <w:sz w:val="13"/>
                <w:szCs w:val="13"/>
              </w:rPr>
            </w:pPr>
            <w:r>
              <w:rPr>
                <w:rFonts w:ascii="Times New Roman" w:hAnsi="Times New Roman" w:eastAsia="Times New Roman" w:cs="Times New Roman"/>
                <w:b w:val="0"/>
                <w:bCs w:val="0"/>
                <w:i w:val="0"/>
                <w:iCs w:val="0"/>
                <w:smallCaps w:val="0"/>
                <w:color w:val="000000"/>
                <w:kern w:val="0"/>
                <w:sz w:val="13"/>
                <w:szCs w:val="13"/>
              </w:rPr>
              <w:t>单位：元</w:t>
            </w:r>
          </w:p>
        </w:tc>
      </w:tr>
      <w:tr>
        <w:tblPrEx>
          <w:tblLayout w:type="fixed"/>
          <w:tblCellMar>
            <w:top w:w="15" w:type="dxa"/>
            <w:left w:w="15" w:type="dxa"/>
            <w:bottom w:w="15" w:type="dxa"/>
            <w:right w:w="15" w:type="dxa"/>
          </w:tblCellMar>
        </w:tblPrEx>
        <w:tc>
          <w:tcPr>
            <w:tcW w:w="167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99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bottom"/>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67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bottom"/>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165"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bottom"/>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332"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bottom"/>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99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bottom"/>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28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99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bottom"/>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29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bottom"/>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165"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bottom"/>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332"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bottom"/>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082"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金额单位：元</w:t>
            </w:r>
          </w:p>
        </w:tc>
      </w:tr>
      <w:tr>
        <w:tblPrEx>
          <w:tblLayout w:type="fixed"/>
          <w:tblCellMar>
            <w:top w:w="15" w:type="dxa"/>
            <w:left w:w="15" w:type="dxa"/>
            <w:bottom w:w="15" w:type="dxa"/>
            <w:right w:w="15" w:type="dxa"/>
          </w:tblCellMar>
        </w:tblPrEx>
        <w:tc>
          <w:tcPr>
            <w:tcW w:w="7829" w:type="dxa"/>
            <w:gridSpan w:val="6"/>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预算数</w:t>
            </w:r>
          </w:p>
        </w:tc>
        <w:tc>
          <w:tcPr>
            <w:tcW w:w="7154" w:type="dxa"/>
            <w:gridSpan w:val="6"/>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决算数</w:t>
            </w:r>
          </w:p>
        </w:tc>
      </w:tr>
      <w:tr>
        <w:tblPrEx>
          <w:tblLayout w:type="fixed"/>
          <w:tblCellMar>
            <w:top w:w="15" w:type="dxa"/>
            <w:left w:w="15" w:type="dxa"/>
            <w:bottom w:w="15" w:type="dxa"/>
            <w:right w:w="15" w:type="dxa"/>
          </w:tblCellMar>
        </w:tblPrEx>
        <w:tc>
          <w:tcPr>
            <w:tcW w:w="1670" w:type="dxa"/>
            <w:vMerge w:val="restart"/>
            <w:tcBorders>
              <w:top w:val="single" w:color="000000" w:sz="6" w:space="0"/>
              <w:left w:val="single" w:color="000000" w:sz="6" w:space="0"/>
              <w:bottom w:val="nil"/>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合计</w:t>
            </w:r>
          </w:p>
        </w:tc>
        <w:tc>
          <w:tcPr>
            <w:tcW w:w="996" w:type="dxa"/>
            <w:vMerge w:val="restart"/>
            <w:tcBorders>
              <w:top w:val="single" w:color="000000" w:sz="6" w:space="0"/>
              <w:left w:val="single" w:color="000000" w:sz="6" w:space="0"/>
              <w:bottom w:val="nil"/>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因公出国 （境）费用</w:t>
            </w:r>
          </w:p>
        </w:tc>
        <w:tc>
          <w:tcPr>
            <w:tcW w:w="4167" w:type="dxa"/>
            <w:gridSpan w:val="3"/>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公务用车购置及运行维护费</w:t>
            </w:r>
          </w:p>
        </w:tc>
        <w:tc>
          <w:tcPr>
            <w:tcW w:w="996" w:type="dxa"/>
            <w:vMerge w:val="restart"/>
            <w:tcBorders>
              <w:top w:val="single" w:color="000000" w:sz="6" w:space="0"/>
              <w:left w:val="single" w:color="000000" w:sz="6" w:space="0"/>
              <w:bottom w:val="nil"/>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公务接待费</w:t>
            </w:r>
          </w:p>
        </w:tc>
        <w:tc>
          <w:tcPr>
            <w:tcW w:w="1289" w:type="dxa"/>
            <w:vMerge w:val="restart"/>
            <w:tcBorders>
              <w:top w:val="single" w:color="000000" w:sz="6" w:space="0"/>
              <w:left w:val="single" w:color="000000" w:sz="6" w:space="0"/>
              <w:bottom w:val="nil"/>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合计</w:t>
            </w:r>
          </w:p>
        </w:tc>
        <w:tc>
          <w:tcPr>
            <w:tcW w:w="996" w:type="dxa"/>
            <w:vMerge w:val="restart"/>
            <w:tcBorders>
              <w:top w:val="single" w:color="000000" w:sz="6" w:space="0"/>
              <w:left w:val="single" w:color="000000" w:sz="6" w:space="0"/>
              <w:bottom w:val="nil"/>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因公出国 （境）费用</w:t>
            </w:r>
          </w:p>
        </w:tc>
        <w:tc>
          <w:tcPr>
            <w:tcW w:w="3787" w:type="dxa"/>
            <w:gridSpan w:val="3"/>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公务用车购置及运行维护费</w:t>
            </w:r>
          </w:p>
        </w:tc>
        <w:tc>
          <w:tcPr>
            <w:tcW w:w="1082" w:type="dxa"/>
            <w:vMerge w:val="restart"/>
            <w:tcBorders>
              <w:top w:val="single" w:color="000000" w:sz="6" w:space="0"/>
              <w:left w:val="single" w:color="000000" w:sz="6" w:space="0"/>
              <w:bottom w:val="nil"/>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公务接待费</w:t>
            </w:r>
          </w:p>
        </w:tc>
      </w:tr>
      <w:tr>
        <w:tblPrEx>
          <w:tblLayout w:type="fixed"/>
          <w:tblCellMar>
            <w:top w:w="15" w:type="dxa"/>
            <w:left w:w="15" w:type="dxa"/>
            <w:bottom w:w="15" w:type="dxa"/>
            <w:right w:w="15" w:type="dxa"/>
          </w:tblCellMar>
        </w:tblPrEx>
        <w:tc>
          <w:tcPr>
            <w:tcW w:w="1670" w:type="dxa"/>
            <w:vMerge w:val="continue"/>
            <w:tcBorders>
              <w:left w:val="single" w:color="000000" w:sz="6" w:space="0"/>
              <w:right w:val="single" w:color="000000" w:sz="6" w:space="0"/>
            </w:tcBorders>
            <w:vAlign w:val="center"/>
          </w:tcPr>
          <w:p>
            <w:pPr>
              <w:rPr>
                <w:rFonts w:ascii="Times New Roman" w:hAnsi="Times New Roman" w:eastAsia="Times New Roman" w:cs="Times New Roman"/>
                <w:b w:val="0"/>
                <w:bCs w:val="0"/>
                <w:i w:val="0"/>
                <w:iCs w:val="0"/>
                <w:smallCaps w:val="0"/>
                <w:color w:val="000000"/>
                <w:kern w:val="0"/>
                <w:sz w:val="16"/>
                <w:szCs w:val="16"/>
              </w:rPr>
            </w:pPr>
          </w:p>
        </w:tc>
        <w:tc>
          <w:tcPr>
            <w:tcW w:w="996" w:type="dxa"/>
            <w:vMerge w:val="continue"/>
            <w:tcBorders>
              <w:left w:val="single" w:color="000000" w:sz="6" w:space="0"/>
              <w:right w:val="single" w:color="000000" w:sz="6" w:space="0"/>
            </w:tcBorders>
            <w:vAlign w:val="center"/>
          </w:tcPr>
          <w:p>
            <w:pPr>
              <w:rPr>
                <w:rFonts w:ascii="Times New Roman" w:hAnsi="Times New Roman" w:eastAsia="Times New Roman" w:cs="Times New Roman"/>
                <w:b w:val="0"/>
                <w:bCs w:val="0"/>
                <w:i w:val="0"/>
                <w:iCs w:val="0"/>
                <w:smallCaps w:val="0"/>
                <w:color w:val="000000"/>
                <w:kern w:val="0"/>
                <w:sz w:val="16"/>
                <w:szCs w:val="16"/>
              </w:rPr>
            </w:pPr>
          </w:p>
        </w:tc>
        <w:tc>
          <w:tcPr>
            <w:tcW w:w="1670" w:type="dxa"/>
            <w:vMerge w:val="restart"/>
            <w:tcBorders>
              <w:top w:val="single" w:color="000000" w:sz="6" w:space="0"/>
              <w:left w:val="single" w:color="000000" w:sz="6" w:space="0"/>
              <w:bottom w:val="nil"/>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xml:space="preserve">小计 </w:t>
            </w:r>
          </w:p>
        </w:tc>
        <w:tc>
          <w:tcPr>
            <w:tcW w:w="1165" w:type="dxa"/>
            <w:vMerge w:val="restart"/>
            <w:tcBorders>
              <w:top w:val="single" w:color="000000" w:sz="6" w:space="0"/>
              <w:left w:val="single" w:color="000000" w:sz="6" w:space="0"/>
              <w:bottom w:val="nil"/>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公务用车购置费</w:t>
            </w:r>
          </w:p>
        </w:tc>
        <w:tc>
          <w:tcPr>
            <w:tcW w:w="1332" w:type="dxa"/>
            <w:vMerge w:val="restart"/>
            <w:tcBorders>
              <w:top w:val="single" w:color="000000" w:sz="6" w:space="0"/>
              <w:left w:val="single" w:color="000000" w:sz="6" w:space="0"/>
              <w:bottom w:val="nil"/>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公务用车运行维护费</w:t>
            </w:r>
          </w:p>
        </w:tc>
        <w:tc>
          <w:tcPr>
            <w:tcW w:w="996" w:type="dxa"/>
            <w:vMerge w:val="continue"/>
            <w:tcBorders>
              <w:left w:val="single" w:color="000000" w:sz="6" w:space="0"/>
              <w:right w:val="single" w:color="000000" w:sz="6" w:space="0"/>
            </w:tcBorders>
            <w:vAlign w:val="center"/>
          </w:tcPr>
          <w:p>
            <w:pPr>
              <w:rPr>
                <w:rFonts w:ascii="Times New Roman" w:hAnsi="Times New Roman" w:eastAsia="Times New Roman" w:cs="Times New Roman"/>
                <w:b w:val="0"/>
                <w:bCs w:val="0"/>
                <w:i w:val="0"/>
                <w:iCs w:val="0"/>
                <w:smallCaps w:val="0"/>
                <w:color w:val="000000"/>
                <w:kern w:val="0"/>
                <w:sz w:val="16"/>
                <w:szCs w:val="16"/>
              </w:rPr>
            </w:pPr>
          </w:p>
        </w:tc>
        <w:tc>
          <w:tcPr>
            <w:tcW w:w="1289" w:type="dxa"/>
            <w:vMerge w:val="continue"/>
            <w:tcBorders>
              <w:left w:val="single" w:color="000000" w:sz="6" w:space="0"/>
              <w:right w:val="single" w:color="000000" w:sz="6" w:space="0"/>
            </w:tcBorders>
            <w:vAlign w:val="center"/>
          </w:tcPr>
          <w:p>
            <w:pPr>
              <w:rPr>
                <w:rFonts w:ascii="Times New Roman" w:hAnsi="Times New Roman" w:eastAsia="Times New Roman" w:cs="Times New Roman"/>
                <w:b w:val="0"/>
                <w:bCs w:val="0"/>
                <w:i w:val="0"/>
                <w:iCs w:val="0"/>
                <w:smallCaps w:val="0"/>
                <w:color w:val="000000"/>
                <w:kern w:val="0"/>
                <w:sz w:val="16"/>
                <w:szCs w:val="16"/>
              </w:rPr>
            </w:pPr>
          </w:p>
        </w:tc>
        <w:tc>
          <w:tcPr>
            <w:tcW w:w="996" w:type="dxa"/>
            <w:vMerge w:val="continue"/>
            <w:tcBorders>
              <w:left w:val="single" w:color="000000" w:sz="6" w:space="0"/>
              <w:right w:val="single" w:color="000000" w:sz="6" w:space="0"/>
            </w:tcBorders>
            <w:vAlign w:val="center"/>
          </w:tcPr>
          <w:p>
            <w:pPr>
              <w:rPr>
                <w:rFonts w:ascii="Times New Roman" w:hAnsi="Times New Roman" w:eastAsia="Times New Roman" w:cs="Times New Roman"/>
                <w:b w:val="0"/>
                <w:bCs w:val="0"/>
                <w:i w:val="0"/>
                <w:iCs w:val="0"/>
                <w:smallCaps w:val="0"/>
                <w:color w:val="000000"/>
                <w:kern w:val="0"/>
                <w:sz w:val="16"/>
                <w:szCs w:val="16"/>
              </w:rPr>
            </w:pPr>
          </w:p>
        </w:tc>
        <w:tc>
          <w:tcPr>
            <w:tcW w:w="1290" w:type="dxa"/>
            <w:vMerge w:val="restart"/>
            <w:tcBorders>
              <w:top w:val="single" w:color="000000" w:sz="6" w:space="0"/>
              <w:left w:val="single" w:color="000000" w:sz="6" w:space="0"/>
              <w:bottom w:val="nil"/>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xml:space="preserve">小计 </w:t>
            </w:r>
          </w:p>
        </w:tc>
        <w:tc>
          <w:tcPr>
            <w:tcW w:w="1165" w:type="dxa"/>
            <w:vMerge w:val="restart"/>
            <w:tcBorders>
              <w:top w:val="single" w:color="000000" w:sz="6" w:space="0"/>
              <w:left w:val="single" w:color="000000" w:sz="6" w:space="0"/>
              <w:bottom w:val="nil"/>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公务用车购置费</w:t>
            </w:r>
          </w:p>
        </w:tc>
        <w:tc>
          <w:tcPr>
            <w:tcW w:w="1332" w:type="dxa"/>
            <w:vMerge w:val="restart"/>
            <w:tcBorders>
              <w:top w:val="single" w:color="000000" w:sz="6" w:space="0"/>
              <w:left w:val="single" w:color="000000" w:sz="6" w:space="0"/>
              <w:bottom w:val="nil"/>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公务用车运行维护费</w:t>
            </w:r>
          </w:p>
        </w:tc>
        <w:tc>
          <w:tcPr>
            <w:tcW w:w="1082" w:type="dxa"/>
            <w:vMerge w:val="continue"/>
            <w:tcBorders>
              <w:left w:val="single" w:color="000000" w:sz="6" w:space="0"/>
              <w:right w:val="single" w:color="000000" w:sz="6" w:space="0"/>
            </w:tcBorders>
            <w:vAlign w:val="center"/>
          </w:tcPr>
          <w:p>
            <w:pPr>
              <w:rPr>
                <w:rFonts w:ascii="Times New Roman" w:hAnsi="Times New Roman" w:eastAsia="Times New Roman" w:cs="Times New Roman"/>
                <w:b w:val="0"/>
                <w:bCs w:val="0"/>
                <w:i w:val="0"/>
                <w:iCs w:val="0"/>
                <w:smallCaps w:val="0"/>
                <w:color w:val="000000"/>
                <w:kern w:val="0"/>
                <w:sz w:val="16"/>
                <w:szCs w:val="16"/>
              </w:rPr>
            </w:pPr>
          </w:p>
        </w:tc>
      </w:tr>
      <w:tr>
        <w:tblPrEx>
          <w:tblLayout w:type="fixed"/>
          <w:tblCellMar>
            <w:top w:w="15" w:type="dxa"/>
            <w:left w:w="15" w:type="dxa"/>
            <w:bottom w:w="15" w:type="dxa"/>
            <w:right w:w="15" w:type="dxa"/>
          </w:tblCellMar>
        </w:tblPrEx>
        <w:tc>
          <w:tcPr>
            <w:tcW w:w="1670" w:type="dxa"/>
            <w:vMerge w:val="continue"/>
            <w:tcBorders>
              <w:left w:val="single" w:color="000000" w:sz="6" w:space="0"/>
              <w:bottom w:val="single" w:color="000000" w:sz="6" w:space="0"/>
              <w:right w:val="single" w:color="000000" w:sz="6" w:space="0"/>
            </w:tcBorders>
            <w:vAlign w:val="center"/>
          </w:tcPr>
          <w:p>
            <w:pPr>
              <w:rPr>
                <w:rFonts w:ascii="Times New Roman" w:hAnsi="Times New Roman" w:eastAsia="Times New Roman" w:cs="Times New Roman"/>
                <w:b w:val="0"/>
                <w:bCs w:val="0"/>
                <w:i w:val="0"/>
                <w:iCs w:val="0"/>
                <w:smallCaps w:val="0"/>
                <w:color w:val="000000"/>
                <w:kern w:val="0"/>
                <w:sz w:val="16"/>
                <w:szCs w:val="16"/>
              </w:rPr>
            </w:pPr>
          </w:p>
        </w:tc>
        <w:tc>
          <w:tcPr>
            <w:tcW w:w="996" w:type="dxa"/>
            <w:vMerge w:val="continue"/>
            <w:tcBorders>
              <w:left w:val="single" w:color="000000" w:sz="6" w:space="0"/>
              <w:bottom w:val="single" w:color="000000" w:sz="6" w:space="0"/>
              <w:right w:val="single" w:color="000000" w:sz="6" w:space="0"/>
            </w:tcBorders>
            <w:vAlign w:val="center"/>
          </w:tcPr>
          <w:p>
            <w:pPr>
              <w:rPr>
                <w:rFonts w:ascii="Times New Roman" w:hAnsi="Times New Roman" w:eastAsia="Times New Roman" w:cs="Times New Roman"/>
                <w:b w:val="0"/>
                <w:bCs w:val="0"/>
                <w:i w:val="0"/>
                <w:iCs w:val="0"/>
                <w:smallCaps w:val="0"/>
                <w:color w:val="000000"/>
                <w:kern w:val="0"/>
                <w:sz w:val="16"/>
                <w:szCs w:val="16"/>
              </w:rPr>
            </w:pPr>
          </w:p>
        </w:tc>
        <w:tc>
          <w:tcPr>
            <w:tcW w:w="1670" w:type="dxa"/>
            <w:vMerge w:val="continue"/>
            <w:tcBorders>
              <w:left w:val="single" w:color="000000" w:sz="6" w:space="0"/>
              <w:bottom w:val="single" w:color="000000" w:sz="6" w:space="0"/>
              <w:right w:val="single" w:color="000000" w:sz="6" w:space="0"/>
            </w:tcBorders>
            <w:vAlign w:val="center"/>
          </w:tcPr>
          <w:p>
            <w:pPr>
              <w:rPr>
                <w:rFonts w:ascii="Times New Roman" w:hAnsi="Times New Roman" w:eastAsia="Times New Roman" w:cs="Times New Roman"/>
                <w:b w:val="0"/>
                <w:bCs w:val="0"/>
                <w:i w:val="0"/>
                <w:iCs w:val="0"/>
                <w:smallCaps w:val="0"/>
                <w:color w:val="000000"/>
                <w:kern w:val="0"/>
                <w:sz w:val="16"/>
                <w:szCs w:val="16"/>
              </w:rPr>
            </w:pPr>
          </w:p>
        </w:tc>
        <w:tc>
          <w:tcPr>
            <w:tcW w:w="1165" w:type="dxa"/>
            <w:vMerge w:val="continue"/>
            <w:tcBorders>
              <w:left w:val="single" w:color="000000" w:sz="6" w:space="0"/>
              <w:bottom w:val="single" w:color="000000" w:sz="6" w:space="0"/>
              <w:right w:val="single" w:color="000000" w:sz="6" w:space="0"/>
            </w:tcBorders>
            <w:vAlign w:val="center"/>
          </w:tcPr>
          <w:p>
            <w:pPr>
              <w:rPr>
                <w:rFonts w:ascii="Times New Roman" w:hAnsi="Times New Roman" w:eastAsia="Times New Roman" w:cs="Times New Roman"/>
                <w:b w:val="0"/>
                <w:bCs w:val="0"/>
                <w:i w:val="0"/>
                <w:iCs w:val="0"/>
                <w:smallCaps w:val="0"/>
                <w:color w:val="000000"/>
                <w:kern w:val="0"/>
                <w:sz w:val="16"/>
                <w:szCs w:val="16"/>
              </w:rPr>
            </w:pPr>
          </w:p>
        </w:tc>
        <w:tc>
          <w:tcPr>
            <w:tcW w:w="1332" w:type="dxa"/>
            <w:vMerge w:val="continue"/>
            <w:tcBorders>
              <w:left w:val="single" w:color="000000" w:sz="6" w:space="0"/>
              <w:bottom w:val="single" w:color="000000" w:sz="6" w:space="0"/>
              <w:right w:val="single" w:color="000000" w:sz="6" w:space="0"/>
            </w:tcBorders>
            <w:vAlign w:val="center"/>
          </w:tcPr>
          <w:p>
            <w:pPr>
              <w:rPr>
                <w:rFonts w:ascii="Times New Roman" w:hAnsi="Times New Roman" w:eastAsia="Times New Roman" w:cs="Times New Roman"/>
                <w:b w:val="0"/>
                <w:bCs w:val="0"/>
                <w:i w:val="0"/>
                <w:iCs w:val="0"/>
                <w:smallCaps w:val="0"/>
                <w:color w:val="000000"/>
                <w:kern w:val="0"/>
                <w:sz w:val="16"/>
                <w:szCs w:val="16"/>
              </w:rPr>
            </w:pPr>
          </w:p>
        </w:tc>
        <w:tc>
          <w:tcPr>
            <w:tcW w:w="996" w:type="dxa"/>
            <w:vMerge w:val="continue"/>
            <w:tcBorders>
              <w:left w:val="single" w:color="000000" w:sz="6" w:space="0"/>
              <w:bottom w:val="single" w:color="000000" w:sz="6" w:space="0"/>
              <w:right w:val="single" w:color="000000" w:sz="6" w:space="0"/>
            </w:tcBorders>
            <w:vAlign w:val="center"/>
          </w:tcPr>
          <w:p>
            <w:pPr>
              <w:rPr>
                <w:rFonts w:ascii="Times New Roman" w:hAnsi="Times New Roman" w:eastAsia="Times New Roman" w:cs="Times New Roman"/>
                <w:b w:val="0"/>
                <w:bCs w:val="0"/>
                <w:i w:val="0"/>
                <w:iCs w:val="0"/>
                <w:smallCaps w:val="0"/>
                <w:color w:val="000000"/>
                <w:kern w:val="0"/>
                <w:sz w:val="16"/>
                <w:szCs w:val="16"/>
              </w:rPr>
            </w:pPr>
          </w:p>
        </w:tc>
        <w:tc>
          <w:tcPr>
            <w:tcW w:w="1289" w:type="dxa"/>
            <w:vMerge w:val="continue"/>
            <w:tcBorders>
              <w:left w:val="single" w:color="000000" w:sz="6" w:space="0"/>
              <w:bottom w:val="single" w:color="000000" w:sz="6" w:space="0"/>
              <w:right w:val="single" w:color="000000" w:sz="6" w:space="0"/>
            </w:tcBorders>
            <w:vAlign w:val="center"/>
          </w:tcPr>
          <w:p>
            <w:pPr>
              <w:rPr>
                <w:rFonts w:ascii="Times New Roman" w:hAnsi="Times New Roman" w:eastAsia="Times New Roman" w:cs="Times New Roman"/>
                <w:b w:val="0"/>
                <w:bCs w:val="0"/>
                <w:i w:val="0"/>
                <w:iCs w:val="0"/>
                <w:smallCaps w:val="0"/>
                <w:color w:val="000000"/>
                <w:kern w:val="0"/>
                <w:sz w:val="16"/>
                <w:szCs w:val="16"/>
              </w:rPr>
            </w:pPr>
          </w:p>
        </w:tc>
        <w:tc>
          <w:tcPr>
            <w:tcW w:w="996" w:type="dxa"/>
            <w:vMerge w:val="continue"/>
            <w:tcBorders>
              <w:left w:val="single" w:color="000000" w:sz="6" w:space="0"/>
              <w:bottom w:val="single" w:color="000000" w:sz="6" w:space="0"/>
              <w:right w:val="single" w:color="000000" w:sz="6" w:space="0"/>
            </w:tcBorders>
            <w:vAlign w:val="center"/>
          </w:tcPr>
          <w:p>
            <w:pPr>
              <w:rPr>
                <w:rFonts w:ascii="Times New Roman" w:hAnsi="Times New Roman" w:eastAsia="Times New Roman" w:cs="Times New Roman"/>
                <w:b w:val="0"/>
                <w:bCs w:val="0"/>
                <w:i w:val="0"/>
                <w:iCs w:val="0"/>
                <w:smallCaps w:val="0"/>
                <w:color w:val="000000"/>
                <w:kern w:val="0"/>
                <w:sz w:val="16"/>
                <w:szCs w:val="16"/>
              </w:rPr>
            </w:pPr>
          </w:p>
        </w:tc>
        <w:tc>
          <w:tcPr>
            <w:tcW w:w="1290" w:type="dxa"/>
            <w:vMerge w:val="continue"/>
            <w:tcBorders>
              <w:left w:val="single" w:color="000000" w:sz="6" w:space="0"/>
              <w:bottom w:val="single" w:color="000000" w:sz="6" w:space="0"/>
              <w:right w:val="single" w:color="000000" w:sz="6" w:space="0"/>
            </w:tcBorders>
            <w:vAlign w:val="center"/>
          </w:tcPr>
          <w:p>
            <w:pPr>
              <w:rPr>
                <w:rFonts w:ascii="Times New Roman" w:hAnsi="Times New Roman" w:eastAsia="Times New Roman" w:cs="Times New Roman"/>
                <w:b w:val="0"/>
                <w:bCs w:val="0"/>
                <w:i w:val="0"/>
                <w:iCs w:val="0"/>
                <w:smallCaps w:val="0"/>
                <w:color w:val="000000"/>
                <w:kern w:val="0"/>
                <w:sz w:val="16"/>
                <w:szCs w:val="16"/>
              </w:rPr>
            </w:pPr>
          </w:p>
        </w:tc>
        <w:tc>
          <w:tcPr>
            <w:tcW w:w="1165" w:type="dxa"/>
            <w:vMerge w:val="continue"/>
            <w:tcBorders>
              <w:left w:val="single" w:color="000000" w:sz="6" w:space="0"/>
              <w:bottom w:val="single" w:color="000000" w:sz="6" w:space="0"/>
              <w:right w:val="single" w:color="000000" w:sz="6" w:space="0"/>
            </w:tcBorders>
            <w:vAlign w:val="center"/>
          </w:tcPr>
          <w:p>
            <w:pPr>
              <w:rPr>
                <w:rFonts w:ascii="Times New Roman" w:hAnsi="Times New Roman" w:eastAsia="Times New Roman" w:cs="Times New Roman"/>
                <w:b w:val="0"/>
                <w:bCs w:val="0"/>
                <w:i w:val="0"/>
                <w:iCs w:val="0"/>
                <w:smallCaps w:val="0"/>
                <w:color w:val="000000"/>
                <w:kern w:val="0"/>
                <w:sz w:val="16"/>
                <w:szCs w:val="16"/>
              </w:rPr>
            </w:pPr>
          </w:p>
        </w:tc>
        <w:tc>
          <w:tcPr>
            <w:tcW w:w="1332" w:type="dxa"/>
            <w:vMerge w:val="continue"/>
            <w:tcBorders>
              <w:left w:val="single" w:color="000000" w:sz="6" w:space="0"/>
              <w:bottom w:val="single" w:color="000000" w:sz="6" w:space="0"/>
              <w:right w:val="single" w:color="000000" w:sz="6" w:space="0"/>
            </w:tcBorders>
            <w:vAlign w:val="center"/>
          </w:tcPr>
          <w:p>
            <w:pPr>
              <w:rPr>
                <w:rFonts w:ascii="Times New Roman" w:hAnsi="Times New Roman" w:eastAsia="Times New Roman" w:cs="Times New Roman"/>
                <w:b w:val="0"/>
                <w:bCs w:val="0"/>
                <w:i w:val="0"/>
                <w:iCs w:val="0"/>
                <w:smallCaps w:val="0"/>
                <w:color w:val="000000"/>
                <w:kern w:val="0"/>
                <w:sz w:val="16"/>
                <w:szCs w:val="16"/>
              </w:rPr>
            </w:pPr>
          </w:p>
        </w:tc>
        <w:tc>
          <w:tcPr>
            <w:tcW w:w="1082" w:type="dxa"/>
            <w:vMerge w:val="continue"/>
            <w:tcBorders>
              <w:left w:val="single" w:color="000000" w:sz="6" w:space="0"/>
              <w:bottom w:val="single" w:color="000000" w:sz="6" w:space="0"/>
              <w:right w:val="single" w:color="000000" w:sz="6" w:space="0"/>
            </w:tcBorders>
            <w:vAlign w:val="center"/>
          </w:tcPr>
          <w:p>
            <w:pPr>
              <w:rPr>
                <w:rFonts w:ascii="Times New Roman" w:hAnsi="Times New Roman" w:eastAsia="Times New Roman" w:cs="Times New Roman"/>
                <w:b w:val="0"/>
                <w:bCs w:val="0"/>
                <w:i w:val="0"/>
                <w:iCs w:val="0"/>
                <w:smallCaps w:val="0"/>
                <w:color w:val="000000"/>
                <w:kern w:val="0"/>
                <w:sz w:val="16"/>
                <w:szCs w:val="16"/>
              </w:rPr>
            </w:pPr>
          </w:p>
        </w:tc>
      </w:tr>
      <w:tr>
        <w:tblPrEx>
          <w:tblLayout w:type="fixed"/>
          <w:tblCellMar>
            <w:top w:w="15" w:type="dxa"/>
            <w:left w:w="15" w:type="dxa"/>
            <w:bottom w:w="15" w:type="dxa"/>
            <w:right w:w="15" w:type="dxa"/>
          </w:tblCellMar>
        </w:tblPrEx>
        <w:tc>
          <w:tcPr>
            <w:tcW w:w="167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w:t>
            </w:r>
          </w:p>
        </w:tc>
        <w:tc>
          <w:tcPr>
            <w:tcW w:w="99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w:t>
            </w:r>
          </w:p>
        </w:tc>
        <w:tc>
          <w:tcPr>
            <w:tcW w:w="167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w:t>
            </w:r>
          </w:p>
        </w:tc>
        <w:tc>
          <w:tcPr>
            <w:tcW w:w="1165"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4</w:t>
            </w:r>
          </w:p>
        </w:tc>
        <w:tc>
          <w:tcPr>
            <w:tcW w:w="1332"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5</w:t>
            </w:r>
          </w:p>
        </w:tc>
        <w:tc>
          <w:tcPr>
            <w:tcW w:w="99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6</w:t>
            </w:r>
          </w:p>
        </w:tc>
        <w:tc>
          <w:tcPr>
            <w:tcW w:w="128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7</w:t>
            </w:r>
          </w:p>
        </w:tc>
        <w:tc>
          <w:tcPr>
            <w:tcW w:w="99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8</w:t>
            </w:r>
          </w:p>
        </w:tc>
        <w:tc>
          <w:tcPr>
            <w:tcW w:w="129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9</w:t>
            </w:r>
          </w:p>
        </w:tc>
        <w:tc>
          <w:tcPr>
            <w:tcW w:w="1165"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10</w:t>
            </w:r>
          </w:p>
        </w:tc>
        <w:tc>
          <w:tcPr>
            <w:tcW w:w="1332"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11</w:t>
            </w:r>
          </w:p>
        </w:tc>
        <w:tc>
          <w:tcPr>
            <w:tcW w:w="1082"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12</w:t>
            </w:r>
          </w:p>
        </w:tc>
      </w:tr>
      <w:tr>
        <w:tblPrEx>
          <w:tblLayout w:type="fixed"/>
          <w:tblCellMar>
            <w:top w:w="15" w:type="dxa"/>
            <w:left w:w="15" w:type="dxa"/>
            <w:bottom w:w="15" w:type="dxa"/>
            <w:right w:w="15" w:type="dxa"/>
          </w:tblCellMar>
        </w:tblPrEx>
        <w:tc>
          <w:tcPr>
            <w:tcW w:w="167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20,000.00</w:t>
            </w:r>
          </w:p>
        </w:tc>
        <w:tc>
          <w:tcPr>
            <w:tcW w:w="99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67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20,000.00</w:t>
            </w:r>
          </w:p>
        </w:tc>
        <w:tc>
          <w:tcPr>
            <w:tcW w:w="1165"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332"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20,000.00</w:t>
            </w:r>
          </w:p>
        </w:tc>
        <w:tc>
          <w:tcPr>
            <w:tcW w:w="99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28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20,000.00</w:t>
            </w:r>
          </w:p>
        </w:tc>
        <w:tc>
          <w:tcPr>
            <w:tcW w:w="99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29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20,000.00</w:t>
            </w:r>
          </w:p>
        </w:tc>
        <w:tc>
          <w:tcPr>
            <w:tcW w:w="1165"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332"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20,000.00</w:t>
            </w:r>
          </w:p>
        </w:tc>
        <w:tc>
          <w:tcPr>
            <w:tcW w:w="1082"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tblPrEx>
          <w:tblLayout w:type="fixed"/>
          <w:tblCellMar>
            <w:top w:w="15" w:type="dxa"/>
            <w:left w:w="15" w:type="dxa"/>
            <w:bottom w:w="15" w:type="dxa"/>
            <w:right w:w="15" w:type="dxa"/>
          </w:tblCellMar>
        </w:tblPrEx>
        <w:tc>
          <w:tcPr>
            <w:tcW w:w="14983" w:type="dxa"/>
            <w:gridSpan w:val="12"/>
            <w:tcMar>
              <w:top w:w="15" w:type="dxa"/>
              <w:left w:w="20" w:type="dxa"/>
              <w:bottom w:w="15" w:type="dxa"/>
              <w:right w:w="20" w:type="dxa"/>
            </w:tcMar>
            <w:vAlign w:val="center"/>
          </w:tcPr>
          <w:p>
            <w:pPr>
              <w:widowControl/>
              <w:spacing w:line="375" w:lineRule="atLeast"/>
              <w:jc w:val="left"/>
              <w:rPr>
                <w:rFonts w:ascii="Times New Roman" w:hAnsi="Times New Roman" w:eastAsia="Times New Roman" w:cs="Times New Roman"/>
                <w:b w:val="0"/>
                <w:bCs w:val="0"/>
                <w:i w:val="0"/>
                <w:iCs w:val="0"/>
                <w:smallCaps w:val="0"/>
                <w:color w:val="000000"/>
                <w:kern w:val="0"/>
                <w:sz w:val="14"/>
                <w:szCs w:val="14"/>
              </w:rPr>
            </w:pPr>
            <w:r>
              <w:rPr>
                <w:rFonts w:ascii="Times New Roman" w:hAnsi="Times New Roman" w:eastAsia="Times New Roman" w:cs="Times New Roman"/>
                <w:b w:val="0"/>
                <w:bCs w:val="0"/>
                <w:i w:val="0"/>
                <w:iCs w:val="0"/>
                <w:smallCaps w:val="0"/>
                <w:color w:val="000000"/>
                <w:kern w:val="0"/>
                <w:sz w:val="14"/>
                <w:szCs w:val="14"/>
              </w:rPr>
              <w:t>注：本表反映的预算数为财政拨款“三公”经费全年预算数，反映按规定程序调整后的预算数；决算数是包括当年财政拨款和以前年度结转资金安排的实际支出。</w:t>
            </w:r>
          </w:p>
        </w:tc>
      </w:tr>
      <w:tr>
        <w:tblPrEx>
          <w:tblLayout w:type="fixed"/>
          <w:tblCellMar>
            <w:top w:w="15" w:type="dxa"/>
            <w:left w:w="15" w:type="dxa"/>
            <w:bottom w:w="15" w:type="dxa"/>
            <w:right w:w="15" w:type="dxa"/>
          </w:tblCellMar>
        </w:tblPrEx>
        <w:tc>
          <w:tcPr>
            <w:tcW w:w="167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99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67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165"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332"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bottom"/>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99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bottom"/>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28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bottom"/>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99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bottom"/>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29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bottom"/>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165"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bottom"/>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332"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bottom"/>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082"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bottom"/>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tblPrEx>
          <w:tblLayout w:type="fixed"/>
          <w:tblCellMar>
            <w:top w:w="15" w:type="dxa"/>
            <w:left w:w="15" w:type="dxa"/>
            <w:bottom w:w="15" w:type="dxa"/>
            <w:right w:w="15" w:type="dxa"/>
          </w:tblCellMar>
        </w:tblPrEx>
        <w:tc>
          <w:tcPr>
            <w:tcW w:w="167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项目</w:t>
            </w:r>
          </w:p>
        </w:tc>
        <w:tc>
          <w:tcPr>
            <w:tcW w:w="99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统计数</w:t>
            </w:r>
          </w:p>
        </w:tc>
        <w:tc>
          <w:tcPr>
            <w:tcW w:w="167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项目</w:t>
            </w:r>
          </w:p>
        </w:tc>
        <w:tc>
          <w:tcPr>
            <w:tcW w:w="1165"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统计数</w:t>
            </w:r>
          </w:p>
        </w:tc>
        <w:tc>
          <w:tcPr>
            <w:tcW w:w="1332"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bottom"/>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99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bottom"/>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28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bottom"/>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99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bottom"/>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29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bottom"/>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165"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bottom"/>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332"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bottom"/>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082"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bottom"/>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tblPrEx>
          <w:tblLayout w:type="fixed"/>
          <w:tblCellMar>
            <w:top w:w="15" w:type="dxa"/>
            <w:left w:w="15" w:type="dxa"/>
            <w:bottom w:w="15" w:type="dxa"/>
            <w:right w:w="15" w:type="dxa"/>
          </w:tblCellMar>
        </w:tblPrEx>
        <w:tc>
          <w:tcPr>
            <w:tcW w:w="167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因公出国（境）团组数（个）</w:t>
            </w:r>
          </w:p>
        </w:tc>
        <w:tc>
          <w:tcPr>
            <w:tcW w:w="99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67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因公出国（境）人次数（人）</w:t>
            </w:r>
          </w:p>
        </w:tc>
        <w:tc>
          <w:tcPr>
            <w:tcW w:w="1165"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332"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bottom"/>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99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bottom"/>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28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bottom"/>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99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bottom"/>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29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bottom"/>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165"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bottom"/>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332"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bottom"/>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082"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bottom"/>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tblPrEx>
          <w:tblLayout w:type="fixed"/>
          <w:tblCellMar>
            <w:top w:w="15" w:type="dxa"/>
            <w:left w:w="15" w:type="dxa"/>
            <w:bottom w:w="15" w:type="dxa"/>
            <w:right w:w="15" w:type="dxa"/>
          </w:tblCellMar>
        </w:tblPrEx>
        <w:tc>
          <w:tcPr>
            <w:tcW w:w="167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公务用车购置数（辆）</w:t>
            </w:r>
          </w:p>
        </w:tc>
        <w:tc>
          <w:tcPr>
            <w:tcW w:w="99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67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公务用车保有量（辆）</w:t>
            </w:r>
          </w:p>
        </w:tc>
        <w:tc>
          <w:tcPr>
            <w:tcW w:w="1165"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1.00</w:t>
            </w:r>
          </w:p>
        </w:tc>
        <w:tc>
          <w:tcPr>
            <w:tcW w:w="1332"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bottom"/>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99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bottom"/>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28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bottom"/>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99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bottom"/>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29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bottom"/>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165"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bottom"/>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332"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bottom"/>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082"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bottom"/>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tblPrEx>
          <w:tblLayout w:type="fixed"/>
          <w:tblCellMar>
            <w:top w:w="15" w:type="dxa"/>
            <w:left w:w="15" w:type="dxa"/>
            <w:bottom w:w="15" w:type="dxa"/>
            <w:right w:w="15" w:type="dxa"/>
          </w:tblCellMar>
        </w:tblPrEx>
        <w:tc>
          <w:tcPr>
            <w:tcW w:w="167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国内公务接待批次（个）</w:t>
            </w:r>
          </w:p>
        </w:tc>
        <w:tc>
          <w:tcPr>
            <w:tcW w:w="99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67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国内公务接待人次（人）</w:t>
            </w:r>
          </w:p>
        </w:tc>
        <w:tc>
          <w:tcPr>
            <w:tcW w:w="1165"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332"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bottom"/>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99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bottom"/>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28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bottom"/>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99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bottom"/>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29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bottom"/>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165"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bottom"/>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332"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bottom"/>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1082"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bottom"/>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bl>
    <w:p>
      <w:pPr>
        <w:sectPr>
          <w:footerReference r:id="rId12" w:type="default"/>
          <w:pgSz w:w="16383" w:h="11906" w:orient="landscape"/>
          <w:pgMar w:top="1440" w:right="720" w:bottom="1440" w:left="720" w:header="708" w:footer="708" w:gutter="0"/>
          <w:cols w:space="708" w:num="1"/>
        </w:sectPr>
      </w:pPr>
    </w:p>
    <w:p>
      <w:pPr>
        <w:widowControl/>
        <w:spacing w:before="240" w:after="240"/>
        <w:jc w:val="left"/>
        <w:rPr>
          <w:rFonts w:ascii="Times New Roman" w:hAnsi="Times New Roman" w:eastAsia="Times New Roman" w:cs="Times New Roman"/>
          <w:vanish/>
          <w:kern w:val="0"/>
          <w:sz w:val="24"/>
          <w:szCs w:val="24"/>
        </w:rPr>
      </w:pPr>
      <w:r>
        <w:rPr>
          <w:rFonts w:ascii="Times New Roman" w:hAnsi="Times New Roman" w:eastAsia="Times New Roman" w:cs="Times New Roman"/>
          <w:vanish/>
          <w:kern w:val="0"/>
          <w:sz w:val="24"/>
          <w:szCs w:val="24"/>
        </w:rPr>
        <w:t>word horizontal layout</w:t>
      </w:r>
    </w:p>
    <w:tbl>
      <w:tblPr>
        <w:tblStyle w:val="14"/>
        <w:tblW w:w="14983" w:type="dxa"/>
        <w:tblInd w:w="20" w:type="dxa"/>
        <w:tblLayout w:type="fixed"/>
        <w:tblCellMar>
          <w:top w:w="15" w:type="dxa"/>
          <w:left w:w="15" w:type="dxa"/>
          <w:bottom w:w="15" w:type="dxa"/>
          <w:right w:w="15" w:type="dxa"/>
        </w:tblCellMar>
      </w:tblPr>
      <w:tblGrid>
        <w:gridCol w:w="4979"/>
        <w:gridCol w:w="4979"/>
        <w:gridCol w:w="5025"/>
      </w:tblGrid>
      <w:tr>
        <w:tblPrEx>
          <w:tblLayout w:type="fixed"/>
        </w:tblPrEx>
        <w:tc>
          <w:tcPr>
            <w:tcW w:w="14983" w:type="dxa"/>
            <w:gridSpan w:val="3"/>
            <w:tcMar>
              <w:top w:w="15" w:type="dxa"/>
              <w:left w:w="20" w:type="dxa"/>
              <w:bottom w:w="15" w:type="dxa"/>
              <w:right w:w="20" w:type="dxa"/>
            </w:tcMar>
            <w:vAlign w:val="center"/>
          </w:tcPr>
          <w:p>
            <w:pPr>
              <w:widowControl/>
              <w:spacing w:line="900" w:lineRule="atLeast"/>
              <w:jc w:val="center"/>
              <w:rPr>
                <w:rFonts w:ascii="Times New Roman" w:hAnsi="Times New Roman" w:eastAsia="Times New Roman" w:cs="Times New Roman"/>
                <w:b w:val="0"/>
                <w:bCs w:val="0"/>
                <w:i w:val="0"/>
                <w:iCs w:val="0"/>
                <w:smallCaps w:val="0"/>
                <w:color w:val="000000"/>
                <w:kern w:val="0"/>
                <w:sz w:val="27"/>
                <w:szCs w:val="27"/>
              </w:rPr>
            </w:pPr>
            <w:r>
              <w:rPr>
                <w:rFonts w:ascii="Times New Roman" w:hAnsi="Times New Roman" w:eastAsia="Times New Roman" w:cs="Times New Roman"/>
                <w:b w:val="0"/>
                <w:bCs w:val="0"/>
                <w:i w:val="0"/>
                <w:iCs w:val="0"/>
                <w:smallCaps w:val="0"/>
                <w:color w:val="000000"/>
                <w:kern w:val="0"/>
                <w:sz w:val="27"/>
                <w:szCs w:val="27"/>
              </w:rPr>
              <w:t>机关运行经费支出情况表</w:t>
            </w:r>
          </w:p>
        </w:tc>
      </w:tr>
      <w:tr>
        <w:tblPrEx>
          <w:tblLayout w:type="fixed"/>
          <w:tblCellMar>
            <w:top w:w="15" w:type="dxa"/>
            <w:left w:w="15" w:type="dxa"/>
            <w:bottom w:w="15" w:type="dxa"/>
            <w:right w:w="15" w:type="dxa"/>
          </w:tblCellMar>
        </w:tblPrEx>
        <w:tc>
          <w:tcPr>
            <w:tcW w:w="9958" w:type="dxa"/>
            <w:gridSpan w:val="2"/>
            <w:tcMar>
              <w:top w:w="15" w:type="dxa"/>
              <w:left w:w="20" w:type="dxa"/>
              <w:bottom w:w="15" w:type="dxa"/>
              <w:right w:w="20" w:type="dxa"/>
            </w:tcMar>
            <w:vAlign w:val="center"/>
          </w:tcPr>
          <w:p>
            <w:pPr>
              <w:widowControl/>
              <w:jc w:val="left"/>
              <w:rPr>
                <w:rFonts w:ascii="Times New Roman" w:hAnsi="Times New Roman" w:eastAsia="Times New Roman" w:cs="Times New Roman"/>
                <w:b w:val="0"/>
                <w:bCs w:val="0"/>
                <w:i w:val="0"/>
                <w:iCs w:val="0"/>
                <w:smallCaps w:val="0"/>
                <w:color w:val="000000"/>
                <w:kern w:val="0"/>
                <w:sz w:val="13"/>
                <w:szCs w:val="13"/>
              </w:rPr>
            </w:pPr>
            <w:r>
              <w:rPr>
                <w:rFonts w:ascii="Times New Roman" w:hAnsi="Times New Roman" w:eastAsia="Times New Roman" w:cs="Times New Roman"/>
                <w:b w:val="0"/>
                <w:bCs w:val="0"/>
                <w:i w:val="0"/>
                <w:iCs w:val="0"/>
                <w:smallCaps w:val="0"/>
                <w:color w:val="000000"/>
                <w:kern w:val="0"/>
                <w:sz w:val="13"/>
                <w:szCs w:val="13"/>
              </w:rPr>
              <w:t>编制单位：西宁市城东区人民政府林家崖街道办事处（本级）</w:t>
            </w:r>
          </w:p>
        </w:tc>
        <w:tc>
          <w:tcPr>
            <w:tcW w:w="5025" w:type="dxa"/>
            <w:tcMar>
              <w:top w:w="15" w:type="dxa"/>
              <w:left w:w="20" w:type="dxa"/>
              <w:bottom w:w="15" w:type="dxa"/>
              <w:right w:w="20" w:type="dxa"/>
            </w:tcMar>
            <w:vAlign w:val="center"/>
          </w:tcPr>
          <w:p>
            <w:pPr>
              <w:widowControl/>
              <w:jc w:val="right"/>
              <w:rPr>
                <w:rFonts w:ascii="Times New Roman" w:hAnsi="Times New Roman" w:eastAsia="Times New Roman" w:cs="Times New Roman"/>
                <w:b w:val="0"/>
                <w:bCs w:val="0"/>
                <w:i w:val="0"/>
                <w:iCs w:val="0"/>
                <w:smallCaps w:val="0"/>
                <w:color w:val="000000"/>
                <w:kern w:val="0"/>
                <w:sz w:val="13"/>
                <w:szCs w:val="13"/>
              </w:rPr>
            </w:pPr>
            <w:r>
              <w:rPr>
                <w:rFonts w:ascii="Times New Roman" w:hAnsi="Times New Roman" w:eastAsia="Times New Roman" w:cs="Times New Roman"/>
                <w:b w:val="0"/>
                <w:bCs w:val="0"/>
                <w:i w:val="0"/>
                <w:iCs w:val="0"/>
                <w:smallCaps w:val="0"/>
                <w:color w:val="000000"/>
                <w:kern w:val="0"/>
                <w:sz w:val="13"/>
                <w:szCs w:val="13"/>
              </w:rPr>
              <w:t>单位：元</w:t>
            </w:r>
          </w:p>
        </w:tc>
      </w:tr>
      <w:tr>
        <w:tblPrEx>
          <w:tblLayout w:type="fixed"/>
          <w:tblCellMar>
            <w:top w:w="15" w:type="dxa"/>
            <w:left w:w="15" w:type="dxa"/>
            <w:bottom w:w="15" w:type="dxa"/>
            <w:right w:w="15" w:type="dxa"/>
          </w:tblCellMar>
        </w:tblPrEx>
        <w:tc>
          <w:tcPr>
            <w:tcW w:w="497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497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5025"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金额单位：元</w:t>
            </w:r>
          </w:p>
        </w:tc>
      </w:tr>
      <w:tr>
        <w:tblPrEx>
          <w:tblLayout w:type="fixed"/>
          <w:tblCellMar>
            <w:top w:w="15" w:type="dxa"/>
            <w:left w:w="15" w:type="dxa"/>
            <w:bottom w:w="15" w:type="dxa"/>
            <w:right w:w="15" w:type="dxa"/>
          </w:tblCellMar>
        </w:tblPrEx>
        <w:tc>
          <w:tcPr>
            <w:tcW w:w="9958" w:type="dxa"/>
            <w:gridSpan w:val="2"/>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项目</w:t>
            </w:r>
          </w:p>
        </w:tc>
        <w:tc>
          <w:tcPr>
            <w:tcW w:w="5025" w:type="dxa"/>
            <w:vMerge w:val="restart"/>
            <w:tcBorders>
              <w:top w:val="single" w:color="000000" w:sz="6" w:space="0"/>
              <w:left w:val="single" w:color="000000" w:sz="6" w:space="0"/>
              <w:bottom w:val="nil"/>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机关运行经费支出决算数</w:t>
            </w:r>
          </w:p>
        </w:tc>
      </w:tr>
      <w:tr>
        <w:tblPrEx>
          <w:tblLayout w:type="fixed"/>
          <w:tblCellMar>
            <w:top w:w="15" w:type="dxa"/>
            <w:left w:w="15" w:type="dxa"/>
            <w:bottom w:w="15" w:type="dxa"/>
            <w:right w:w="15" w:type="dxa"/>
          </w:tblCellMar>
        </w:tblPrEx>
        <w:tc>
          <w:tcPr>
            <w:tcW w:w="4979" w:type="dxa"/>
            <w:vMerge w:val="restart"/>
            <w:tcBorders>
              <w:top w:val="single" w:color="000000" w:sz="6" w:space="0"/>
              <w:left w:val="single" w:color="000000" w:sz="6" w:space="0"/>
              <w:bottom w:val="nil"/>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经济分类编码</w:t>
            </w:r>
          </w:p>
        </w:tc>
        <w:tc>
          <w:tcPr>
            <w:tcW w:w="4979" w:type="dxa"/>
            <w:vMerge w:val="restart"/>
            <w:tcBorders>
              <w:top w:val="single" w:color="000000" w:sz="6" w:space="0"/>
              <w:left w:val="single" w:color="000000" w:sz="6" w:space="0"/>
              <w:bottom w:val="nil"/>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经济分类名称</w:t>
            </w:r>
          </w:p>
        </w:tc>
        <w:tc>
          <w:tcPr>
            <w:tcW w:w="5025" w:type="dxa"/>
            <w:vMerge w:val="continue"/>
            <w:tcBorders>
              <w:left w:val="single" w:color="000000" w:sz="6" w:space="0"/>
              <w:right w:val="single" w:color="000000" w:sz="6" w:space="0"/>
            </w:tcBorders>
            <w:vAlign w:val="center"/>
          </w:tcPr>
          <w:p>
            <w:pPr>
              <w:rPr>
                <w:rFonts w:ascii="Times New Roman" w:hAnsi="Times New Roman" w:eastAsia="Times New Roman" w:cs="Times New Roman"/>
                <w:b w:val="0"/>
                <w:bCs w:val="0"/>
                <w:i w:val="0"/>
                <w:iCs w:val="0"/>
                <w:smallCaps w:val="0"/>
                <w:color w:val="000000"/>
                <w:kern w:val="0"/>
                <w:sz w:val="16"/>
                <w:szCs w:val="16"/>
              </w:rPr>
            </w:pPr>
          </w:p>
        </w:tc>
      </w:tr>
      <w:tr>
        <w:tblPrEx>
          <w:tblLayout w:type="fixed"/>
        </w:tblPrEx>
        <w:tc>
          <w:tcPr>
            <w:tcW w:w="4979" w:type="dxa"/>
            <w:vMerge w:val="continue"/>
            <w:tcBorders>
              <w:left w:val="single" w:color="000000" w:sz="6" w:space="0"/>
              <w:bottom w:val="single" w:color="000000" w:sz="6" w:space="0"/>
              <w:right w:val="single" w:color="000000" w:sz="6" w:space="0"/>
            </w:tcBorders>
            <w:vAlign w:val="center"/>
          </w:tcPr>
          <w:p>
            <w:pPr>
              <w:rPr>
                <w:rFonts w:ascii="Times New Roman" w:hAnsi="Times New Roman" w:eastAsia="Times New Roman" w:cs="Times New Roman"/>
                <w:b w:val="0"/>
                <w:bCs w:val="0"/>
                <w:i w:val="0"/>
                <w:iCs w:val="0"/>
                <w:smallCaps w:val="0"/>
                <w:color w:val="000000"/>
                <w:kern w:val="0"/>
                <w:sz w:val="16"/>
                <w:szCs w:val="16"/>
              </w:rPr>
            </w:pPr>
          </w:p>
        </w:tc>
        <w:tc>
          <w:tcPr>
            <w:tcW w:w="4979" w:type="dxa"/>
            <w:vMerge w:val="continue"/>
            <w:tcBorders>
              <w:left w:val="single" w:color="000000" w:sz="6" w:space="0"/>
              <w:bottom w:val="single" w:color="000000" w:sz="6" w:space="0"/>
              <w:right w:val="single" w:color="000000" w:sz="6" w:space="0"/>
            </w:tcBorders>
            <w:vAlign w:val="center"/>
          </w:tcPr>
          <w:p>
            <w:pPr>
              <w:rPr>
                <w:rFonts w:ascii="Times New Roman" w:hAnsi="Times New Roman" w:eastAsia="Times New Roman" w:cs="Times New Roman"/>
                <w:b w:val="0"/>
                <w:bCs w:val="0"/>
                <w:i w:val="0"/>
                <w:iCs w:val="0"/>
                <w:smallCaps w:val="0"/>
                <w:color w:val="000000"/>
                <w:kern w:val="0"/>
                <w:sz w:val="16"/>
                <w:szCs w:val="16"/>
              </w:rPr>
            </w:pPr>
          </w:p>
        </w:tc>
        <w:tc>
          <w:tcPr>
            <w:tcW w:w="5025" w:type="dxa"/>
            <w:vMerge w:val="continue"/>
            <w:tcBorders>
              <w:left w:val="single" w:color="000000" w:sz="6" w:space="0"/>
              <w:bottom w:val="single" w:color="000000" w:sz="6" w:space="0"/>
              <w:right w:val="single" w:color="000000" w:sz="6" w:space="0"/>
            </w:tcBorders>
            <w:vAlign w:val="center"/>
          </w:tcPr>
          <w:p>
            <w:pPr>
              <w:rPr>
                <w:rFonts w:ascii="Times New Roman" w:hAnsi="Times New Roman" w:eastAsia="Times New Roman" w:cs="Times New Roman"/>
                <w:b w:val="0"/>
                <w:bCs w:val="0"/>
                <w:i w:val="0"/>
                <w:iCs w:val="0"/>
                <w:smallCaps w:val="0"/>
                <w:color w:val="000000"/>
                <w:kern w:val="0"/>
                <w:sz w:val="16"/>
                <w:szCs w:val="16"/>
              </w:rPr>
            </w:pPr>
          </w:p>
        </w:tc>
      </w:tr>
      <w:tr>
        <w:tblPrEx>
          <w:tblLayout w:type="fixed"/>
        </w:tblPrEx>
        <w:tc>
          <w:tcPr>
            <w:tcW w:w="9958" w:type="dxa"/>
            <w:gridSpan w:val="2"/>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合计</w:t>
            </w:r>
          </w:p>
        </w:tc>
        <w:tc>
          <w:tcPr>
            <w:tcW w:w="5025"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383,678.92</w:t>
            </w:r>
          </w:p>
        </w:tc>
      </w:tr>
      <w:tr>
        <w:tblPrEx>
          <w:tblLayout w:type="fixed"/>
        </w:tblPrEx>
        <w:tc>
          <w:tcPr>
            <w:tcW w:w="497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302</w:t>
            </w:r>
          </w:p>
        </w:tc>
        <w:tc>
          <w:tcPr>
            <w:tcW w:w="497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商品和服务支出</w:t>
            </w:r>
          </w:p>
        </w:tc>
        <w:tc>
          <w:tcPr>
            <w:tcW w:w="5025"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383,678.92</w:t>
            </w:r>
          </w:p>
        </w:tc>
      </w:tr>
      <w:tr>
        <w:tblPrEx>
          <w:tblLayout w:type="fixed"/>
          <w:tblCellMar>
            <w:top w:w="15" w:type="dxa"/>
            <w:left w:w="15" w:type="dxa"/>
            <w:bottom w:w="15" w:type="dxa"/>
            <w:right w:w="15" w:type="dxa"/>
          </w:tblCellMar>
        </w:tblPrEx>
        <w:tc>
          <w:tcPr>
            <w:tcW w:w="497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30201</w:t>
            </w:r>
          </w:p>
        </w:tc>
        <w:tc>
          <w:tcPr>
            <w:tcW w:w="497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办公费</w:t>
            </w:r>
          </w:p>
        </w:tc>
        <w:tc>
          <w:tcPr>
            <w:tcW w:w="5025"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118,556.60</w:t>
            </w:r>
          </w:p>
        </w:tc>
      </w:tr>
      <w:tr>
        <w:tblPrEx>
          <w:tblLayout w:type="fixed"/>
        </w:tblPrEx>
        <w:tc>
          <w:tcPr>
            <w:tcW w:w="497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30202</w:t>
            </w:r>
          </w:p>
        </w:tc>
        <w:tc>
          <w:tcPr>
            <w:tcW w:w="497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印刷费</w:t>
            </w:r>
          </w:p>
        </w:tc>
        <w:tc>
          <w:tcPr>
            <w:tcW w:w="5025"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tblPrEx>
          <w:tblLayout w:type="fixed"/>
          <w:tblCellMar>
            <w:top w:w="15" w:type="dxa"/>
            <w:left w:w="15" w:type="dxa"/>
            <w:bottom w:w="15" w:type="dxa"/>
            <w:right w:w="15" w:type="dxa"/>
          </w:tblCellMar>
        </w:tblPrEx>
        <w:tc>
          <w:tcPr>
            <w:tcW w:w="497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30203</w:t>
            </w:r>
          </w:p>
        </w:tc>
        <w:tc>
          <w:tcPr>
            <w:tcW w:w="497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咨询费</w:t>
            </w:r>
          </w:p>
        </w:tc>
        <w:tc>
          <w:tcPr>
            <w:tcW w:w="5025"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tblPrEx>
          <w:tblLayout w:type="fixed"/>
        </w:tblPrEx>
        <w:tc>
          <w:tcPr>
            <w:tcW w:w="497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30204</w:t>
            </w:r>
          </w:p>
        </w:tc>
        <w:tc>
          <w:tcPr>
            <w:tcW w:w="497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手续费</w:t>
            </w:r>
          </w:p>
        </w:tc>
        <w:tc>
          <w:tcPr>
            <w:tcW w:w="5025"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tblPrEx>
          <w:tblLayout w:type="fixed"/>
          <w:tblCellMar>
            <w:top w:w="15" w:type="dxa"/>
            <w:left w:w="15" w:type="dxa"/>
            <w:bottom w:w="15" w:type="dxa"/>
            <w:right w:w="15" w:type="dxa"/>
          </w:tblCellMar>
        </w:tblPrEx>
        <w:tc>
          <w:tcPr>
            <w:tcW w:w="497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30205</w:t>
            </w:r>
          </w:p>
        </w:tc>
        <w:tc>
          <w:tcPr>
            <w:tcW w:w="497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水费</w:t>
            </w:r>
          </w:p>
        </w:tc>
        <w:tc>
          <w:tcPr>
            <w:tcW w:w="5025"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7,424.25</w:t>
            </w:r>
          </w:p>
        </w:tc>
      </w:tr>
      <w:tr>
        <w:tblPrEx>
          <w:tblLayout w:type="fixed"/>
          <w:tblCellMar>
            <w:top w:w="15" w:type="dxa"/>
            <w:left w:w="15" w:type="dxa"/>
            <w:bottom w:w="15" w:type="dxa"/>
            <w:right w:w="15" w:type="dxa"/>
          </w:tblCellMar>
        </w:tblPrEx>
        <w:tc>
          <w:tcPr>
            <w:tcW w:w="497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30206</w:t>
            </w:r>
          </w:p>
        </w:tc>
        <w:tc>
          <w:tcPr>
            <w:tcW w:w="497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电费</w:t>
            </w:r>
          </w:p>
        </w:tc>
        <w:tc>
          <w:tcPr>
            <w:tcW w:w="5025"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34,835.70</w:t>
            </w:r>
          </w:p>
        </w:tc>
      </w:tr>
      <w:tr>
        <w:tblPrEx>
          <w:tblLayout w:type="fixed"/>
          <w:tblCellMar>
            <w:top w:w="15" w:type="dxa"/>
            <w:left w:w="15" w:type="dxa"/>
            <w:bottom w:w="15" w:type="dxa"/>
            <w:right w:w="15" w:type="dxa"/>
          </w:tblCellMar>
        </w:tblPrEx>
        <w:tc>
          <w:tcPr>
            <w:tcW w:w="497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30207</w:t>
            </w:r>
          </w:p>
        </w:tc>
        <w:tc>
          <w:tcPr>
            <w:tcW w:w="497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邮电费</w:t>
            </w:r>
          </w:p>
        </w:tc>
        <w:tc>
          <w:tcPr>
            <w:tcW w:w="5025"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2,540.92</w:t>
            </w:r>
          </w:p>
        </w:tc>
      </w:tr>
      <w:tr>
        <w:tblPrEx>
          <w:tblLayout w:type="fixed"/>
          <w:tblCellMar>
            <w:top w:w="15" w:type="dxa"/>
            <w:left w:w="15" w:type="dxa"/>
            <w:bottom w:w="15" w:type="dxa"/>
            <w:right w:w="15" w:type="dxa"/>
          </w:tblCellMar>
        </w:tblPrEx>
        <w:tc>
          <w:tcPr>
            <w:tcW w:w="497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30208</w:t>
            </w:r>
          </w:p>
        </w:tc>
        <w:tc>
          <w:tcPr>
            <w:tcW w:w="497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取暖费</w:t>
            </w:r>
          </w:p>
        </w:tc>
        <w:tc>
          <w:tcPr>
            <w:tcW w:w="5025"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2,400.00</w:t>
            </w:r>
          </w:p>
        </w:tc>
      </w:tr>
      <w:tr>
        <w:tblPrEx>
          <w:tblLayout w:type="fixed"/>
          <w:tblCellMar>
            <w:top w:w="15" w:type="dxa"/>
            <w:left w:w="15" w:type="dxa"/>
            <w:bottom w:w="15" w:type="dxa"/>
            <w:right w:w="15" w:type="dxa"/>
          </w:tblCellMar>
        </w:tblPrEx>
        <w:tc>
          <w:tcPr>
            <w:tcW w:w="497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30209</w:t>
            </w:r>
          </w:p>
        </w:tc>
        <w:tc>
          <w:tcPr>
            <w:tcW w:w="497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物业管理费</w:t>
            </w:r>
          </w:p>
        </w:tc>
        <w:tc>
          <w:tcPr>
            <w:tcW w:w="5025"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tblPrEx>
          <w:tblLayout w:type="fixed"/>
          <w:tblCellMar>
            <w:top w:w="15" w:type="dxa"/>
            <w:left w:w="15" w:type="dxa"/>
            <w:bottom w:w="15" w:type="dxa"/>
            <w:right w:w="15" w:type="dxa"/>
          </w:tblCellMar>
        </w:tblPrEx>
        <w:tc>
          <w:tcPr>
            <w:tcW w:w="497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30211</w:t>
            </w:r>
          </w:p>
        </w:tc>
        <w:tc>
          <w:tcPr>
            <w:tcW w:w="497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差旅费</w:t>
            </w:r>
          </w:p>
        </w:tc>
        <w:tc>
          <w:tcPr>
            <w:tcW w:w="5025"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14,020.00</w:t>
            </w:r>
          </w:p>
        </w:tc>
      </w:tr>
      <w:tr>
        <w:tblPrEx>
          <w:tblLayout w:type="fixed"/>
          <w:tblCellMar>
            <w:top w:w="15" w:type="dxa"/>
            <w:left w:w="15" w:type="dxa"/>
            <w:bottom w:w="15" w:type="dxa"/>
            <w:right w:w="15" w:type="dxa"/>
          </w:tblCellMar>
        </w:tblPrEx>
        <w:tc>
          <w:tcPr>
            <w:tcW w:w="497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30212</w:t>
            </w:r>
          </w:p>
        </w:tc>
        <w:tc>
          <w:tcPr>
            <w:tcW w:w="497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因公出国（境）费用</w:t>
            </w:r>
          </w:p>
        </w:tc>
        <w:tc>
          <w:tcPr>
            <w:tcW w:w="5025"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tblPrEx>
          <w:tblLayout w:type="fixed"/>
        </w:tblPrEx>
        <w:tc>
          <w:tcPr>
            <w:tcW w:w="497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30213</w:t>
            </w:r>
          </w:p>
        </w:tc>
        <w:tc>
          <w:tcPr>
            <w:tcW w:w="497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维修（护）费</w:t>
            </w:r>
          </w:p>
        </w:tc>
        <w:tc>
          <w:tcPr>
            <w:tcW w:w="5025"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tblPrEx>
          <w:tblLayout w:type="fixed"/>
          <w:tblCellMar>
            <w:top w:w="15" w:type="dxa"/>
            <w:left w:w="15" w:type="dxa"/>
            <w:bottom w:w="15" w:type="dxa"/>
            <w:right w:w="15" w:type="dxa"/>
          </w:tblCellMar>
        </w:tblPrEx>
        <w:tc>
          <w:tcPr>
            <w:tcW w:w="497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30214</w:t>
            </w:r>
          </w:p>
        </w:tc>
        <w:tc>
          <w:tcPr>
            <w:tcW w:w="497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租赁费</w:t>
            </w:r>
          </w:p>
        </w:tc>
        <w:tc>
          <w:tcPr>
            <w:tcW w:w="5025"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tblPrEx>
          <w:tblLayout w:type="fixed"/>
        </w:tblPrEx>
        <w:tc>
          <w:tcPr>
            <w:tcW w:w="497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30215</w:t>
            </w:r>
          </w:p>
        </w:tc>
        <w:tc>
          <w:tcPr>
            <w:tcW w:w="497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会议费</w:t>
            </w:r>
          </w:p>
        </w:tc>
        <w:tc>
          <w:tcPr>
            <w:tcW w:w="5025"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tblPrEx>
          <w:tblLayout w:type="fixed"/>
          <w:tblCellMar>
            <w:top w:w="15" w:type="dxa"/>
            <w:left w:w="15" w:type="dxa"/>
            <w:bottom w:w="15" w:type="dxa"/>
            <w:right w:w="15" w:type="dxa"/>
          </w:tblCellMar>
        </w:tblPrEx>
        <w:tc>
          <w:tcPr>
            <w:tcW w:w="497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30216</w:t>
            </w:r>
          </w:p>
        </w:tc>
        <w:tc>
          <w:tcPr>
            <w:tcW w:w="497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培训费</w:t>
            </w:r>
          </w:p>
        </w:tc>
        <w:tc>
          <w:tcPr>
            <w:tcW w:w="5025"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tblPrEx>
          <w:tblLayout w:type="fixed"/>
        </w:tblPrEx>
        <w:tc>
          <w:tcPr>
            <w:tcW w:w="497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30217</w:t>
            </w:r>
          </w:p>
        </w:tc>
        <w:tc>
          <w:tcPr>
            <w:tcW w:w="497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公务接待费</w:t>
            </w:r>
          </w:p>
        </w:tc>
        <w:tc>
          <w:tcPr>
            <w:tcW w:w="5025"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tblPrEx>
          <w:tblLayout w:type="fixed"/>
          <w:tblCellMar>
            <w:top w:w="15" w:type="dxa"/>
            <w:left w:w="15" w:type="dxa"/>
            <w:bottom w:w="15" w:type="dxa"/>
            <w:right w:w="15" w:type="dxa"/>
          </w:tblCellMar>
        </w:tblPrEx>
        <w:tc>
          <w:tcPr>
            <w:tcW w:w="497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30218</w:t>
            </w:r>
          </w:p>
        </w:tc>
        <w:tc>
          <w:tcPr>
            <w:tcW w:w="497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专用材料费</w:t>
            </w:r>
          </w:p>
        </w:tc>
        <w:tc>
          <w:tcPr>
            <w:tcW w:w="5025"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tblPrEx>
          <w:tblLayout w:type="fixed"/>
        </w:tblPrEx>
        <w:tc>
          <w:tcPr>
            <w:tcW w:w="497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30224</w:t>
            </w:r>
          </w:p>
        </w:tc>
        <w:tc>
          <w:tcPr>
            <w:tcW w:w="497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被装购置费</w:t>
            </w:r>
          </w:p>
        </w:tc>
        <w:tc>
          <w:tcPr>
            <w:tcW w:w="5025"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tblPrEx>
          <w:tblLayout w:type="fixed"/>
          <w:tblCellMar>
            <w:top w:w="15" w:type="dxa"/>
            <w:left w:w="15" w:type="dxa"/>
            <w:bottom w:w="15" w:type="dxa"/>
            <w:right w:w="15" w:type="dxa"/>
          </w:tblCellMar>
        </w:tblPrEx>
        <w:tc>
          <w:tcPr>
            <w:tcW w:w="497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30225</w:t>
            </w:r>
          </w:p>
        </w:tc>
        <w:tc>
          <w:tcPr>
            <w:tcW w:w="497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专用燃料费</w:t>
            </w:r>
          </w:p>
        </w:tc>
        <w:tc>
          <w:tcPr>
            <w:tcW w:w="5025"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tblPrEx>
          <w:tblLayout w:type="fixed"/>
        </w:tblPrEx>
        <w:tc>
          <w:tcPr>
            <w:tcW w:w="497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30226</w:t>
            </w:r>
          </w:p>
        </w:tc>
        <w:tc>
          <w:tcPr>
            <w:tcW w:w="497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劳务费</w:t>
            </w:r>
          </w:p>
        </w:tc>
        <w:tc>
          <w:tcPr>
            <w:tcW w:w="5025"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tblPrEx>
          <w:tblLayout w:type="fixed"/>
          <w:tblCellMar>
            <w:top w:w="15" w:type="dxa"/>
            <w:left w:w="15" w:type="dxa"/>
            <w:bottom w:w="15" w:type="dxa"/>
            <w:right w:w="15" w:type="dxa"/>
          </w:tblCellMar>
        </w:tblPrEx>
        <w:tc>
          <w:tcPr>
            <w:tcW w:w="497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30227</w:t>
            </w:r>
          </w:p>
        </w:tc>
        <w:tc>
          <w:tcPr>
            <w:tcW w:w="497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委托业务费</w:t>
            </w:r>
          </w:p>
        </w:tc>
        <w:tc>
          <w:tcPr>
            <w:tcW w:w="5025"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tblPrEx>
          <w:tblLayout w:type="fixed"/>
        </w:tblPrEx>
        <w:tc>
          <w:tcPr>
            <w:tcW w:w="497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30228</w:t>
            </w:r>
          </w:p>
        </w:tc>
        <w:tc>
          <w:tcPr>
            <w:tcW w:w="497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工会经费</w:t>
            </w:r>
          </w:p>
        </w:tc>
        <w:tc>
          <w:tcPr>
            <w:tcW w:w="5025"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52,248.07</w:t>
            </w:r>
          </w:p>
        </w:tc>
      </w:tr>
      <w:tr>
        <w:tblPrEx>
          <w:tblLayout w:type="fixed"/>
          <w:tblCellMar>
            <w:top w:w="15" w:type="dxa"/>
            <w:left w:w="15" w:type="dxa"/>
            <w:bottom w:w="15" w:type="dxa"/>
            <w:right w:w="15" w:type="dxa"/>
          </w:tblCellMar>
        </w:tblPrEx>
        <w:tc>
          <w:tcPr>
            <w:tcW w:w="497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30229</w:t>
            </w:r>
          </w:p>
        </w:tc>
        <w:tc>
          <w:tcPr>
            <w:tcW w:w="497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福利费</w:t>
            </w:r>
          </w:p>
        </w:tc>
        <w:tc>
          <w:tcPr>
            <w:tcW w:w="5025"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tblPrEx>
          <w:tblLayout w:type="fixed"/>
        </w:tblPrEx>
        <w:tc>
          <w:tcPr>
            <w:tcW w:w="497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30231</w:t>
            </w:r>
          </w:p>
        </w:tc>
        <w:tc>
          <w:tcPr>
            <w:tcW w:w="497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公务用车运行维护费</w:t>
            </w:r>
          </w:p>
        </w:tc>
        <w:tc>
          <w:tcPr>
            <w:tcW w:w="5025"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20,000.00</w:t>
            </w:r>
          </w:p>
        </w:tc>
      </w:tr>
      <w:tr>
        <w:tblPrEx>
          <w:tblLayout w:type="fixed"/>
          <w:tblCellMar>
            <w:top w:w="15" w:type="dxa"/>
            <w:left w:w="15" w:type="dxa"/>
            <w:bottom w:w="15" w:type="dxa"/>
            <w:right w:w="15" w:type="dxa"/>
          </w:tblCellMar>
        </w:tblPrEx>
        <w:tc>
          <w:tcPr>
            <w:tcW w:w="497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30239</w:t>
            </w:r>
          </w:p>
        </w:tc>
        <w:tc>
          <w:tcPr>
            <w:tcW w:w="497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其他交通费用</w:t>
            </w:r>
          </w:p>
        </w:tc>
        <w:tc>
          <w:tcPr>
            <w:tcW w:w="5025"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45,551.10</w:t>
            </w:r>
          </w:p>
        </w:tc>
      </w:tr>
      <w:tr>
        <w:tblPrEx>
          <w:tblLayout w:type="fixed"/>
        </w:tblPrEx>
        <w:tc>
          <w:tcPr>
            <w:tcW w:w="497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30240</w:t>
            </w:r>
          </w:p>
        </w:tc>
        <w:tc>
          <w:tcPr>
            <w:tcW w:w="497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税金及附加费用</w:t>
            </w:r>
          </w:p>
        </w:tc>
        <w:tc>
          <w:tcPr>
            <w:tcW w:w="5025"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tblPrEx>
          <w:tblLayout w:type="fixed"/>
          <w:tblCellMar>
            <w:top w:w="15" w:type="dxa"/>
            <w:left w:w="15" w:type="dxa"/>
            <w:bottom w:w="15" w:type="dxa"/>
            <w:right w:w="15" w:type="dxa"/>
          </w:tblCellMar>
        </w:tblPrEx>
        <w:tc>
          <w:tcPr>
            <w:tcW w:w="497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30299</w:t>
            </w:r>
          </w:p>
        </w:tc>
        <w:tc>
          <w:tcPr>
            <w:tcW w:w="497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其他商品和服务支出</w:t>
            </w:r>
          </w:p>
        </w:tc>
        <w:tc>
          <w:tcPr>
            <w:tcW w:w="5025"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86,102.28</w:t>
            </w:r>
          </w:p>
        </w:tc>
      </w:tr>
      <w:tr>
        <w:tblPrEx>
          <w:tblLayout w:type="fixed"/>
        </w:tblPrEx>
        <w:tc>
          <w:tcPr>
            <w:tcW w:w="497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307</w:t>
            </w:r>
          </w:p>
        </w:tc>
        <w:tc>
          <w:tcPr>
            <w:tcW w:w="497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债务利息及费用支出</w:t>
            </w:r>
          </w:p>
        </w:tc>
        <w:tc>
          <w:tcPr>
            <w:tcW w:w="5025"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tblPrEx>
          <w:tblLayout w:type="fixed"/>
          <w:tblCellMar>
            <w:top w:w="15" w:type="dxa"/>
            <w:left w:w="15" w:type="dxa"/>
            <w:bottom w:w="15" w:type="dxa"/>
            <w:right w:w="15" w:type="dxa"/>
          </w:tblCellMar>
        </w:tblPrEx>
        <w:tc>
          <w:tcPr>
            <w:tcW w:w="497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310</w:t>
            </w:r>
          </w:p>
        </w:tc>
        <w:tc>
          <w:tcPr>
            <w:tcW w:w="497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资本性支出</w:t>
            </w:r>
          </w:p>
        </w:tc>
        <w:tc>
          <w:tcPr>
            <w:tcW w:w="5025"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tblPrEx>
          <w:tblLayout w:type="fixed"/>
        </w:tblPrEx>
        <w:tc>
          <w:tcPr>
            <w:tcW w:w="497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312</w:t>
            </w:r>
          </w:p>
        </w:tc>
        <w:tc>
          <w:tcPr>
            <w:tcW w:w="497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对企业补助</w:t>
            </w:r>
          </w:p>
        </w:tc>
        <w:tc>
          <w:tcPr>
            <w:tcW w:w="5025"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r>
        <w:tblPrEx>
          <w:tblLayout w:type="fixed"/>
          <w:tblCellMar>
            <w:top w:w="15" w:type="dxa"/>
            <w:left w:w="15" w:type="dxa"/>
            <w:bottom w:w="15" w:type="dxa"/>
            <w:right w:w="15" w:type="dxa"/>
          </w:tblCellMar>
        </w:tblPrEx>
        <w:tc>
          <w:tcPr>
            <w:tcW w:w="497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399</w:t>
            </w:r>
          </w:p>
        </w:tc>
        <w:tc>
          <w:tcPr>
            <w:tcW w:w="497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其他支出</w:t>
            </w:r>
          </w:p>
        </w:tc>
        <w:tc>
          <w:tcPr>
            <w:tcW w:w="5025"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r>
    </w:tbl>
    <w:p>
      <w:pPr>
        <w:sectPr>
          <w:footerReference r:id="rId13" w:type="default"/>
          <w:pgSz w:w="16383" w:h="11906" w:orient="landscape"/>
          <w:pgMar w:top="1440" w:right="720" w:bottom="1440" w:left="720" w:header="708" w:footer="708" w:gutter="0"/>
          <w:cols w:space="708" w:num="1"/>
        </w:sectPr>
      </w:pPr>
    </w:p>
    <w:p>
      <w:pPr>
        <w:widowControl/>
        <w:spacing w:before="240" w:after="240"/>
        <w:jc w:val="left"/>
        <w:rPr>
          <w:rFonts w:ascii="Times New Roman" w:hAnsi="Times New Roman" w:eastAsia="Times New Roman" w:cs="Times New Roman"/>
          <w:vanish/>
          <w:kern w:val="0"/>
          <w:sz w:val="24"/>
          <w:szCs w:val="24"/>
        </w:rPr>
      </w:pPr>
      <w:r>
        <w:rPr>
          <w:rFonts w:ascii="Times New Roman" w:hAnsi="Times New Roman" w:eastAsia="Times New Roman" w:cs="Times New Roman"/>
          <w:vanish/>
          <w:kern w:val="0"/>
          <w:sz w:val="24"/>
          <w:szCs w:val="24"/>
        </w:rPr>
        <w:t>word horizontal layout</w:t>
      </w:r>
    </w:p>
    <w:tbl>
      <w:tblPr>
        <w:tblStyle w:val="14"/>
        <w:tblW w:w="13543" w:type="dxa"/>
        <w:tblInd w:w="20" w:type="dxa"/>
        <w:tblLayout w:type="fixed"/>
        <w:tblCellMar>
          <w:top w:w="15" w:type="dxa"/>
          <w:left w:w="15" w:type="dxa"/>
          <w:bottom w:w="15" w:type="dxa"/>
          <w:right w:w="15" w:type="dxa"/>
        </w:tblCellMar>
      </w:tblPr>
      <w:tblGrid>
        <w:gridCol w:w="5003"/>
        <w:gridCol w:w="4067"/>
        <w:gridCol w:w="4473"/>
      </w:tblGrid>
      <w:tr>
        <w:tblPrEx>
          <w:tblLayout w:type="fixed"/>
          <w:tblCellMar>
            <w:top w:w="15" w:type="dxa"/>
            <w:left w:w="15" w:type="dxa"/>
            <w:bottom w:w="15" w:type="dxa"/>
            <w:right w:w="15" w:type="dxa"/>
          </w:tblCellMar>
        </w:tblPrEx>
        <w:tc>
          <w:tcPr>
            <w:tcW w:w="13543" w:type="dxa"/>
            <w:gridSpan w:val="3"/>
            <w:tcMar>
              <w:top w:w="15" w:type="dxa"/>
              <w:left w:w="20" w:type="dxa"/>
              <w:bottom w:w="15" w:type="dxa"/>
              <w:right w:w="20" w:type="dxa"/>
            </w:tcMar>
            <w:vAlign w:val="center"/>
          </w:tcPr>
          <w:p>
            <w:pPr>
              <w:widowControl/>
              <w:spacing w:line="900" w:lineRule="atLeast"/>
              <w:jc w:val="center"/>
              <w:rPr>
                <w:rFonts w:ascii="Times New Roman" w:hAnsi="Times New Roman" w:eastAsia="Times New Roman" w:cs="Times New Roman"/>
                <w:b w:val="0"/>
                <w:bCs w:val="0"/>
                <w:i w:val="0"/>
                <w:iCs w:val="0"/>
                <w:smallCaps w:val="0"/>
                <w:color w:val="000000"/>
                <w:kern w:val="0"/>
                <w:sz w:val="27"/>
                <w:szCs w:val="27"/>
              </w:rPr>
            </w:pPr>
            <w:r>
              <w:rPr>
                <w:rFonts w:ascii="Times New Roman" w:hAnsi="Times New Roman" w:eastAsia="Times New Roman" w:cs="Times New Roman"/>
                <w:b w:val="0"/>
                <w:bCs w:val="0"/>
                <w:i w:val="0"/>
                <w:iCs w:val="0"/>
                <w:smallCaps w:val="0"/>
                <w:color w:val="000000"/>
                <w:kern w:val="0"/>
                <w:sz w:val="27"/>
                <w:szCs w:val="27"/>
              </w:rPr>
              <w:t>政府采购支出情况表</w:t>
            </w:r>
          </w:p>
        </w:tc>
      </w:tr>
      <w:tr>
        <w:tblPrEx>
          <w:tblLayout w:type="fixed"/>
          <w:tblCellMar>
            <w:top w:w="15" w:type="dxa"/>
            <w:left w:w="15" w:type="dxa"/>
            <w:bottom w:w="15" w:type="dxa"/>
            <w:right w:w="15" w:type="dxa"/>
          </w:tblCellMar>
        </w:tblPrEx>
        <w:tc>
          <w:tcPr>
            <w:tcW w:w="9070" w:type="dxa"/>
            <w:gridSpan w:val="2"/>
            <w:tcMar>
              <w:top w:w="15" w:type="dxa"/>
              <w:left w:w="20" w:type="dxa"/>
              <w:bottom w:w="15" w:type="dxa"/>
              <w:right w:w="20" w:type="dxa"/>
            </w:tcMar>
            <w:vAlign w:val="center"/>
          </w:tcPr>
          <w:p>
            <w:pPr>
              <w:widowControl/>
              <w:jc w:val="left"/>
              <w:rPr>
                <w:rFonts w:ascii="Times New Roman" w:hAnsi="Times New Roman" w:eastAsia="Times New Roman" w:cs="Times New Roman"/>
                <w:b w:val="0"/>
                <w:bCs w:val="0"/>
                <w:i w:val="0"/>
                <w:iCs w:val="0"/>
                <w:smallCaps w:val="0"/>
                <w:color w:val="000000"/>
                <w:kern w:val="0"/>
                <w:sz w:val="13"/>
                <w:szCs w:val="13"/>
              </w:rPr>
            </w:pPr>
            <w:r>
              <w:rPr>
                <w:rFonts w:ascii="Times New Roman" w:hAnsi="Times New Roman" w:eastAsia="Times New Roman" w:cs="Times New Roman"/>
                <w:b w:val="0"/>
                <w:bCs w:val="0"/>
                <w:i w:val="0"/>
                <w:iCs w:val="0"/>
                <w:smallCaps w:val="0"/>
                <w:color w:val="000000"/>
                <w:kern w:val="0"/>
                <w:sz w:val="13"/>
                <w:szCs w:val="13"/>
              </w:rPr>
              <w:t>编制单位：西宁市城东区人民政府林家崖街道办事处（本级）</w:t>
            </w:r>
          </w:p>
        </w:tc>
        <w:tc>
          <w:tcPr>
            <w:tcW w:w="4473" w:type="dxa"/>
            <w:tcMar>
              <w:top w:w="15" w:type="dxa"/>
              <w:left w:w="20" w:type="dxa"/>
              <w:bottom w:w="15" w:type="dxa"/>
              <w:right w:w="20" w:type="dxa"/>
            </w:tcMar>
            <w:vAlign w:val="center"/>
          </w:tcPr>
          <w:p>
            <w:pPr>
              <w:widowControl/>
              <w:jc w:val="right"/>
              <w:rPr>
                <w:rFonts w:ascii="Times New Roman" w:hAnsi="Times New Roman" w:eastAsia="Times New Roman" w:cs="Times New Roman"/>
                <w:b w:val="0"/>
                <w:bCs w:val="0"/>
                <w:i w:val="0"/>
                <w:iCs w:val="0"/>
                <w:smallCaps w:val="0"/>
                <w:color w:val="000000"/>
                <w:kern w:val="0"/>
                <w:sz w:val="13"/>
                <w:szCs w:val="13"/>
              </w:rPr>
            </w:pPr>
            <w:r>
              <w:rPr>
                <w:rFonts w:ascii="Times New Roman" w:hAnsi="Times New Roman" w:eastAsia="Times New Roman" w:cs="Times New Roman"/>
                <w:b w:val="0"/>
                <w:bCs w:val="0"/>
                <w:i w:val="0"/>
                <w:iCs w:val="0"/>
                <w:smallCaps w:val="0"/>
                <w:color w:val="000000"/>
                <w:kern w:val="0"/>
                <w:sz w:val="13"/>
                <w:szCs w:val="13"/>
              </w:rPr>
              <w:t>单位：元</w:t>
            </w:r>
          </w:p>
        </w:tc>
      </w:tr>
      <w:tr>
        <w:tblPrEx>
          <w:tblLayout w:type="fixed"/>
          <w:tblCellMar>
            <w:top w:w="15" w:type="dxa"/>
            <w:left w:w="15" w:type="dxa"/>
            <w:bottom w:w="15" w:type="dxa"/>
            <w:right w:w="15" w:type="dxa"/>
          </w:tblCellMar>
        </w:tblPrEx>
        <w:tc>
          <w:tcPr>
            <w:tcW w:w="5003"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4067"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 </w:t>
            </w:r>
          </w:p>
        </w:tc>
        <w:tc>
          <w:tcPr>
            <w:tcW w:w="4473"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金额单位：元</w:t>
            </w:r>
          </w:p>
        </w:tc>
      </w:tr>
      <w:tr>
        <w:tblPrEx>
          <w:tblLayout w:type="fixed"/>
          <w:tblCellMar>
            <w:top w:w="15" w:type="dxa"/>
            <w:left w:w="15" w:type="dxa"/>
            <w:bottom w:w="15" w:type="dxa"/>
            <w:right w:w="15" w:type="dxa"/>
          </w:tblCellMar>
        </w:tblPrEx>
        <w:tc>
          <w:tcPr>
            <w:tcW w:w="5003"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政府采购支出信息</w:t>
            </w:r>
          </w:p>
        </w:tc>
        <w:tc>
          <w:tcPr>
            <w:tcW w:w="4067"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行次</w:t>
            </w:r>
          </w:p>
        </w:tc>
        <w:tc>
          <w:tcPr>
            <w:tcW w:w="4473"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金额</w:t>
            </w:r>
          </w:p>
        </w:tc>
      </w:tr>
      <w:tr>
        <w:tblPrEx>
          <w:tblLayout w:type="fixed"/>
          <w:tblCellMar>
            <w:top w:w="15" w:type="dxa"/>
            <w:left w:w="15" w:type="dxa"/>
            <w:bottom w:w="15" w:type="dxa"/>
            <w:right w:w="15" w:type="dxa"/>
          </w:tblCellMar>
        </w:tblPrEx>
        <w:tc>
          <w:tcPr>
            <w:tcW w:w="5003"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（一）政府采购支出合计</w:t>
            </w:r>
          </w:p>
        </w:tc>
        <w:tc>
          <w:tcPr>
            <w:tcW w:w="4067"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w:t>
            </w:r>
          </w:p>
        </w:tc>
        <w:tc>
          <w:tcPr>
            <w:tcW w:w="4473"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366,161.13</w:t>
            </w:r>
          </w:p>
        </w:tc>
      </w:tr>
      <w:tr>
        <w:tblPrEx>
          <w:tblLayout w:type="fixed"/>
          <w:tblCellMar>
            <w:top w:w="15" w:type="dxa"/>
            <w:left w:w="15" w:type="dxa"/>
            <w:bottom w:w="15" w:type="dxa"/>
            <w:right w:w="15" w:type="dxa"/>
          </w:tblCellMar>
        </w:tblPrEx>
        <w:tc>
          <w:tcPr>
            <w:tcW w:w="5003"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1．政府采购货物支出</w:t>
            </w:r>
          </w:p>
        </w:tc>
        <w:tc>
          <w:tcPr>
            <w:tcW w:w="4067"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w:t>
            </w:r>
          </w:p>
        </w:tc>
        <w:tc>
          <w:tcPr>
            <w:tcW w:w="4473"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267,588.43</w:t>
            </w:r>
          </w:p>
        </w:tc>
      </w:tr>
      <w:tr>
        <w:tblPrEx>
          <w:tblLayout w:type="fixed"/>
          <w:tblCellMar>
            <w:top w:w="15" w:type="dxa"/>
            <w:left w:w="15" w:type="dxa"/>
            <w:bottom w:w="15" w:type="dxa"/>
            <w:right w:w="15" w:type="dxa"/>
          </w:tblCellMar>
        </w:tblPrEx>
        <w:tc>
          <w:tcPr>
            <w:tcW w:w="5003"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2．政府采购工程支出</w:t>
            </w:r>
          </w:p>
        </w:tc>
        <w:tc>
          <w:tcPr>
            <w:tcW w:w="4067"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w:t>
            </w:r>
          </w:p>
        </w:tc>
        <w:tc>
          <w:tcPr>
            <w:tcW w:w="4473"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82,464.50</w:t>
            </w:r>
          </w:p>
        </w:tc>
      </w:tr>
      <w:tr>
        <w:tblPrEx>
          <w:tblLayout w:type="fixed"/>
          <w:tblCellMar>
            <w:top w:w="15" w:type="dxa"/>
            <w:left w:w="15" w:type="dxa"/>
            <w:bottom w:w="15" w:type="dxa"/>
            <w:right w:w="15" w:type="dxa"/>
          </w:tblCellMar>
        </w:tblPrEx>
        <w:tc>
          <w:tcPr>
            <w:tcW w:w="5003"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3．政府采购服务支出</w:t>
            </w:r>
          </w:p>
        </w:tc>
        <w:tc>
          <w:tcPr>
            <w:tcW w:w="4067"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4</w:t>
            </w:r>
          </w:p>
        </w:tc>
        <w:tc>
          <w:tcPr>
            <w:tcW w:w="4473"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16,108.20</w:t>
            </w:r>
          </w:p>
        </w:tc>
      </w:tr>
      <w:tr>
        <w:tblPrEx>
          <w:tblLayout w:type="fixed"/>
          <w:tblCellMar>
            <w:top w:w="15" w:type="dxa"/>
            <w:left w:w="15" w:type="dxa"/>
            <w:bottom w:w="15" w:type="dxa"/>
            <w:right w:w="15" w:type="dxa"/>
          </w:tblCellMar>
        </w:tblPrEx>
        <w:tc>
          <w:tcPr>
            <w:tcW w:w="5003"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（二）政府采购授予中小企业合同金额</w:t>
            </w:r>
          </w:p>
        </w:tc>
        <w:tc>
          <w:tcPr>
            <w:tcW w:w="4067"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5</w:t>
            </w:r>
          </w:p>
        </w:tc>
        <w:tc>
          <w:tcPr>
            <w:tcW w:w="4473"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36,161.13</w:t>
            </w:r>
          </w:p>
        </w:tc>
      </w:tr>
      <w:tr>
        <w:tblPrEx>
          <w:tblLayout w:type="fixed"/>
          <w:tblCellMar>
            <w:top w:w="15" w:type="dxa"/>
            <w:left w:w="15" w:type="dxa"/>
            <w:bottom w:w="15" w:type="dxa"/>
            <w:right w:w="15" w:type="dxa"/>
          </w:tblCellMar>
        </w:tblPrEx>
        <w:tc>
          <w:tcPr>
            <w:tcW w:w="5003"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其中：授予小微企业合同金额</w:t>
            </w:r>
          </w:p>
        </w:tc>
        <w:tc>
          <w:tcPr>
            <w:tcW w:w="4067"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6</w:t>
            </w:r>
          </w:p>
        </w:tc>
        <w:tc>
          <w:tcPr>
            <w:tcW w:w="4473"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16"/>
                <w:szCs w:val="16"/>
              </w:rPr>
            </w:pPr>
            <w:r>
              <w:rPr>
                <w:rFonts w:ascii="Times New Roman" w:hAnsi="Times New Roman" w:eastAsia="Times New Roman" w:cs="Times New Roman"/>
                <w:b w:val="0"/>
                <w:bCs w:val="0"/>
                <w:i w:val="0"/>
                <w:iCs w:val="0"/>
                <w:smallCaps w:val="0"/>
                <w:color w:val="000000"/>
                <w:kern w:val="0"/>
                <w:sz w:val="16"/>
                <w:szCs w:val="16"/>
              </w:rPr>
              <w:t>36,161.13</w:t>
            </w:r>
          </w:p>
        </w:tc>
      </w:tr>
    </w:tbl>
    <w:p>
      <w:pPr>
        <w:widowControl/>
        <w:jc w:val="left"/>
        <w:rPr>
          <w:rFonts w:ascii="Times New Roman" w:hAnsi="Times New Roman" w:eastAsia="Times New Roman" w:cs="Times New Roman"/>
          <w:kern w:val="0"/>
          <w:sz w:val="24"/>
          <w:szCs w:val="24"/>
        </w:rPr>
      </w:pPr>
      <w:r>
        <w:rPr>
          <w:rFonts w:ascii="Times New Roman" w:hAnsi="Times New Roman" w:eastAsia="Times New Roman" w:cs="Times New Roman"/>
          <w:kern w:val="0"/>
          <w:sz w:val="24"/>
          <w:szCs w:val="24"/>
        </w:rPr>
        <w:t> </w:t>
      </w:r>
    </w:p>
    <w:p>
      <w:pPr>
        <w:pStyle w:val="33"/>
        <w:widowControl/>
        <w:spacing w:before="240" w:after="240"/>
        <w:jc w:val="center"/>
        <w:rPr>
          <w:rFonts w:ascii="Times New Roman" w:hAnsi="Times New Roman" w:eastAsia="Times New Roman" w:cs="Times New Roman"/>
          <w:kern w:val="0"/>
          <w:sz w:val="24"/>
          <w:szCs w:val="24"/>
        </w:rPr>
        <w:sectPr>
          <w:footerReference r:id="rId14" w:type="default"/>
          <w:pgSz w:w="16383" w:h="11906" w:orient="landscape"/>
          <w:pgMar w:top="1440" w:right="1800" w:bottom="1440" w:left="1800" w:header="708" w:footer="708" w:gutter="0"/>
          <w:cols w:space="708" w:num="1"/>
        </w:sectPr>
      </w:pPr>
    </w:p>
    <w:p>
      <w:pPr>
        <w:pStyle w:val="33"/>
        <w:widowControl/>
        <w:spacing w:before="240" w:after="240"/>
        <w:jc w:val="center"/>
        <w:rPr>
          <w:rFonts w:ascii="Times New Roman" w:hAnsi="Times New Roman" w:eastAsia="Times New Roman" w:cs="Times New Roman"/>
          <w:kern w:val="0"/>
          <w:sz w:val="24"/>
          <w:szCs w:val="24"/>
        </w:rPr>
      </w:pPr>
      <w:r>
        <w:rPr>
          <w:rFonts w:ascii="黑体" w:hAnsi="黑体" w:eastAsia="黑体" w:cs="黑体"/>
          <w:b/>
          <w:bCs/>
          <w:color w:val="0D0D0D"/>
          <w:kern w:val="0"/>
          <w:sz w:val="36"/>
          <w:szCs w:val="36"/>
        </w:rPr>
        <w:t>第三部分</w:t>
      </w:r>
      <w:r>
        <w:rPr>
          <w:rFonts w:ascii="黑体" w:hAnsi="黑体" w:eastAsia="黑体" w:cs="黑体"/>
          <w:b/>
          <w:bCs/>
          <w:color w:val="0D0D0D"/>
          <w:kern w:val="0"/>
          <w:sz w:val="36"/>
          <w:szCs w:val="36"/>
          <w:lang w:eastAsia="en-US"/>
        </w:rPr>
        <w:t> 2024</w:t>
      </w:r>
      <w:r>
        <w:rPr>
          <w:rFonts w:ascii="黑体" w:hAnsi="黑体" w:eastAsia="黑体" w:cs="黑体"/>
          <w:b/>
          <w:bCs/>
          <w:color w:val="0D0D0D"/>
          <w:kern w:val="0"/>
          <w:sz w:val="36"/>
          <w:szCs w:val="36"/>
        </w:rPr>
        <w:t>年度部门</w:t>
      </w:r>
      <w:r>
        <w:rPr>
          <w:rFonts w:ascii="黑体" w:hAnsi="黑体" w:eastAsia="黑体" w:cs="黑体"/>
          <w:b/>
          <w:bCs/>
          <w:color w:val="0D0D0D"/>
          <w:kern w:val="0"/>
          <w:sz w:val="36"/>
          <w:szCs w:val="36"/>
          <w:lang w:eastAsia="en-US"/>
        </w:rPr>
        <w:t>/</w:t>
      </w:r>
      <w:r>
        <w:rPr>
          <w:rFonts w:ascii="黑体" w:hAnsi="黑体" w:eastAsia="黑体" w:cs="黑体"/>
          <w:b/>
          <w:bCs/>
          <w:color w:val="0D0D0D"/>
          <w:kern w:val="0"/>
          <w:sz w:val="36"/>
          <w:szCs w:val="36"/>
        </w:rPr>
        <w:t>单位决算情况说明</w:t>
      </w:r>
    </w:p>
    <w:p>
      <w:pPr>
        <w:pStyle w:val="33"/>
        <w:widowControl/>
        <w:spacing w:before="240" w:after="240"/>
        <w:ind w:firstLine="643"/>
        <w:jc w:val="both"/>
        <w:rPr>
          <w:rFonts w:ascii="Times New Roman" w:hAnsi="Times New Roman" w:eastAsia="Times New Roman" w:cs="Times New Roman"/>
          <w:kern w:val="0"/>
          <w:sz w:val="24"/>
          <w:szCs w:val="24"/>
        </w:rPr>
      </w:pPr>
      <w:r>
        <w:rPr>
          <w:rFonts w:ascii="黑体" w:hAnsi="黑体" w:eastAsia="黑体" w:cs="黑体"/>
          <w:b/>
          <w:bCs/>
          <w:color w:val="0D0D0D"/>
          <w:kern w:val="0"/>
          <w:sz w:val="32"/>
          <w:szCs w:val="32"/>
        </w:rPr>
        <w:t>一、收入支出决算总体情况说明</w:t>
      </w:r>
    </w:p>
    <w:p>
      <w:pPr>
        <w:pStyle w:val="33"/>
        <w:widowControl/>
        <w:spacing w:before="240" w:after="240"/>
        <w:ind w:firstLine="645"/>
        <w:jc w:val="both"/>
        <w:rPr>
          <w:rFonts w:hint="eastAsia" w:ascii="Times New Roman" w:hAnsi="Times New Roman" w:eastAsia="FangSong_GB2312" w:cs="Times New Roman"/>
          <w:kern w:val="0"/>
          <w:sz w:val="24"/>
          <w:szCs w:val="24"/>
          <w:lang w:val="en-US" w:eastAsia="zh-CN"/>
        </w:rPr>
      </w:pPr>
      <w:r>
        <w:rPr>
          <w:rFonts w:ascii="FangSong_GB2312" w:hAnsi="FangSong_GB2312" w:eastAsia="FangSong_GB2312" w:cs="FangSong_GB2312"/>
          <w:color w:val="0D0D0D"/>
          <w:kern w:val="0"/>
          <w:sz w:val="32"/>
          <w:szCs w:val="32"/>
          <w:lang w:eastAsia="en-US"/>
        </w:rPr>
        <w:t>2024</w:t>
      </w:r>
      <w:r>
        <w:rPr>
          <w:rFonts w:ascii="FangSong_GB2312" w:hAnsi="FangSong_GB2312" w:eastAsia="FangSong_GB2312" w:cs="FangSong_GB2312"/>
          <w:color w:val="0D0D0D"/>
          <w:kern w:val="0"/>
          <w:sz w:val="32"/>
          <w:szCs w:val="32"/>
        </w:rPr>
        <w:t>年度收入、支出总计  887.35万元，比上年收入、支出总计</w:t>
      </w:r>
      <w:bookmarkStart w:id="6" w:name="PO_part3A1Amount2"/>
      <w:bookmarkEnd w:id="6"/>
      <w:r>
        <w:rPr>
          <w:rFonts w:ascii="FangSong_GB2312" w:hAnsi="FangSong_GB2312" w:eastAsia="FangSong_GB2312" w:cs="FangSong_GB2312"/>
          <w:color w:val="0D0D0D"/>
          <w:kern w:val="0"/>
          <w:sz w:val="32"/>
          <w:szCs w:val="32"/>
        </w:rPr>
        <w:t>各增加78.10万元，增长 9.65</w:t>
      </w:r>
      <w:r>
        <w:rPr>
          <w:rFonts w:ascii="FangSong_GB2312" w:hAnsi="FangSong_GB2312" w:eastAsia="FangSong_GB2312" w:cs="FangSong_GB2312"/>
          <w:color w:val="0D0D0D"/>
          <w:kern w:val="0"/>
          <w:sz w:val="32"/>
          <w:szCs w:val="32"/>
          <w:lang w:eastAsia="en-US"/>
        </w:rPr>
        <w:t>%</w:t>
      </w:r>
      <w:r>
        <w:rPr>
          <w:rFonts w:ascii="FangSong_GB2312" w:hAnsi="FangSong_GB2312" w:eastAsia="FangSong_GB2312" w:cs="FangSong_GB2312"/>
          <w:color w:val="0D0D0D"/>
          <w:kern w:val="0"/>
          <w:sz w:val="32"/>
          <w:szCs w:val="32"/>
        </w:rPr>
        <w:t>，主要原因</w:t>
      </w:r>
      <w:bookmarkStart w:id="7" w:name="PO_part3A1Reason1"/>
      <w:bookmarkEnd w:id="7"/>
      <w:r>
        <w:rPr>
          <w:rFonts w:hint="eastAsia" w:ascii="FangSong_GB2312" w:hAnsi="FangSong_GB2312" w:eastAsia="FangSong_GB2312" w:cs="FangSong_GB2312"/>
          <w:color w:val="0D0D0D"/>
          <w:kern w:val="0"/>
          <w:sz w:val="32"/>
          <w:szCs w:val="32"/>
          <w:lang w:eastAsia="zh-CN"/>
        </w:rPr>
        <w:t>有编制外长期聘用人员经费支出增长了</w:t>
      </w:r>
      <w:r>
        <w:rPr>
          <w:rFonts w:hint="eastAsia" w:ascii="FangSong_GB2312" w:hAnsi="FangSong_GB2312" w:eastAsia="FangSong_GB2312" w:cs="FangSong_GB2312"/>
          <w:color w:val="0D0D0D"/>
          <w:kern w:val="0"/>
          <w:sz w:val="32"/>
          <w:szCs w:val="32"/>
          <w:lang w:val="en-US" w:eastAsia="zh-CN"/>
        </w:rPr>
        <w:t>46.43万元：公共服务岗新招录人员、社区委员按工作年限正常增资、公共服务岗按工作年限正常增资；新增G6京藏高速林安家园小区段声屏障安装屏障项目花费10万元；新增城东区民族团结提质增效项目花费7.55万元；新增财政拨款用于支付2022年疫情期间工作人员餐食费，住宿费14.12万元。</w:t>
      </w:r>
    </w:p>
    <w:p>
      <w:pPr>
        <w:pStyle w:val="33"/>
        <w:widowControl/>
        <w:spacing w:before="240" w:after="240"/>
        <w:ind w:firstLine="643"/>
        <w:jc w:val="left"/>
        <w:rPr>
          <w:rFonts w:ascii="Times New Roman" w:hAnsi="Times New Roman" w:eastAsia="Times New Roman" w:cs="Times New Roman"/>
          <w:kern w:val="0"/>
          <w:sz w:val="24"/>
          <w:szCs w:val="24"/>
        </w:rPr>
      </w:pPr>
      <w:r>
        <w:rPr>
          <w:rFonts w:ascii="黑体" w:hAnsi="黑体" w:eastAsia="黑体" w:cs="黑体"/>
          <w:b/>
          <w:bCs/>
          <w:color w:val="0D0D0D"/>
          <w:kern w:val="0"/>
          <w:sz w:val="32"/>
          <w:szCs w:val="32"/>
        </w:rPr>
        <w:t>二、收入决算情况说明</w:t>
      </w:r>
    </w:p>
    <w:p>
      <w:pPr>
        <w:pStyle w:val="33"/>
        <w:widowControl/>
        <w:spacing w:before="240" w:after="240"/>
        <w:ind w:firstLine="645"/>
        <w:jc w:val="left"/>
        <w:rPr>
          <w:rFonts w:ascii="Times New Roman" w:hAnsi="Times New Roman" w:eastAsia="Times New Roman" w:cs="Times New Roman"/>
          <w:kern w:val="0"/>
          <w:sz w:val="24"/>
          <w:szCs w:val="24"/>
        </w:rPr>
      </w:pPr>
      <w:r>
        <w:rPr>
          <w:rFonts w:ascii="FangSong_GB2312" w:hAnsi="FangSong_GB2312" w:eastAsia="FangSong_GB2312" w:cs="FangSong_GB2312"/>
          <w:color w:val="0D0D0D"/>
          <w:kern w:val="0"/>
          <w:sz w:val="32"/>
          <w:szCs w:val="32"/>
        </w:rPr>
        <w:t>本年收入合计</w:t>
      </w:r>
      <w:bookmarkStart w:id="8" w:name="PO_part3A2Amount1"/>
      <w:bookmarkEnd w:id="8"/>
      <w:r>
        <w:rPr>
          <w:rFonts w:ascii="FangSong_GB2312" w:hAnsi="FangSong_GB2312" w:eastAsia="FangSong_GB2312" w:cs="FangSong_GB2312"/>
          <w:color w:val="0D0D0D"/>
          <w:kern w:val="0"/>
          <w:sz w:val="32"/>
          <w:szCs w:val="32"/>
        </w:rPr>
        <w:t xml:space="preserve"> 886.94万元，其中</w:t>
      </w:r>
      <w:bookmarkStart w:id="9" w:name="PO_part3A2Amount2"/>
      <w:bookmarkEnd w:id="9"/>
      <w:r>
        <w:rPr>
          <w:rFonts w:ascii="FangSong_GB2312" w:hAnsi="FangSong_GB2312" w:eastAsia="FangSong_GB2312" w:cs="FangSong_GB2312"/>
          <w:color w:val="0D0D0D"/>
          <w:kern w:val="0"/>
          <w:sz w:val="32"/>
          <w:szCs w:val="32"/>
        </w:rPr>
        <w:t>：财政拨款收入 885.28万元，占 99.81</w:t>
      </w:r>
      <w:r>
        <w:rPr>
          <w:rFonts w:ascii="FangSong_GB2312" w:hAnsi="FangSong_GB2312" w:eastAsia="FangSong_GB2312" w:cs="FangSong_GB2312"/>
          <w:color w:val="0D0D0D"/>
          <w:kern w:val="0"/>
          <w:sz w:val="32"/>
          <w:szCs w:val="32"/>
          <w:lang w:eastAsia="en-US"/>
        </w:rPr>
        <w:t>%</w:t>
      </w:r>
      <w:r>
        <w:rPr>
          <w:rFonts w:ascii="FangSong_GB2312" w:hAnsi="FangSong_GB2312" w:eastAsia="FangSong_GB2312" w:cs="FangSong_GB2312"/>
          <w:color w:val="0D0D0D"/>
          <w:kern w:val="0"/>
          <w:sz w:val="32"/>
          <w:szCs w:val="32"/>
        </w:rPr>
        <w:t>；上级补助收入 0万元，占 0</w:t>
      </w:r>
      <w:r>
        <w:rPr>
          <w:rFonts w:ascii="FangSong_GB2312" w:hAnsi="FangSong_GB2312" w:eastAsia="FangSong_GB2312" w:cs="FangSong_GB2312"/>
          <w:color w:val="0D0D0D"/>
          <w:kern w:val="0"/>
          <w:sz w:val="32"/>
          <w:szCs w:val="32"/>
          <w:lang w:eastAsia="en-US"/>
        </w:rPr>
        <w:t>%</w:t>
      </w:r>
      <w:r>
        <w:rPr>
          <w:rFonts w:ascii="FangSong_GB2312" w:hAnsi="FangSong_GB2312" w:eastAsia="FangSong_GB2312" w:cs="FangSong_GB2312"/>
          <w:color w:val="0D0D0D"/>
          <w:kern w:val="0"/>
          <w:sz w:val="32"/>
          <w:szCs w:val="32"/>
        </w:rPr>
        <w:t>；事业收入</w:t>
      </w:r>
      <w:r>
        <w:rPr>
          <w:rFonts w:ascii="FangSong_GB2312" w:hAnsi="FangSong_GB2312" w:eastAsia="FangSong_GB2312" w:cs="FangSong_GB2312"/>
          <w:color w:val="0D0D0D"/>
          <w:kern w:val="0"/>
          <w:sz w:val="32"/>
          <w:szCs w:val="32"/>
          <w:lang w:eastAsia="en-US"/>
        </w:rPr>
        <w:t> 0</w:t>
      </w:r>
      <w:r>
        <w:rPr>
          <w:rFonts w:ascii="FangSong_GB2312" w:hAnsi="FangSong_GB2312" w:eastAsia="FangSong_GB2312" w:cs="FangSong_GB2312"/>
          <w:color w:val="0D0D0D"/>
          <w:kern w:val="0"/>
          <w:sz w:val="32"/>
          <w:szCs w:val="32"/>
        </w:rPr>
        <w:t>万元，占</w:t>
      </w:r>
      <w:r>
        <w:rPr>
          <w:rFonts w:ascii="FangSong_GB2312" w:hAnsi="FangSong_GB2312" w:eastAsia="FangSong_GB2312" w:cs="FangSong_GB2312"/>
          <w:color w:val="0D0D0D"/>
          <w:kern w:val="0"/>
          <w:sz w:val="32"/>
          <w:szCs w:val="32"/>
          <w:lang w:eastAsia="en-US"/>
        </w:rPr>
        <w:t> 0%</w:t>
      </w:r>
      <w:r>
        <w:rPr>
          <w:rFonts w:ascii="FangSong_GB2312" w:hAnsi="FangSong_GB2312" w:eastAsia="FangSong_GB2312" w:cs="FangSong_GB2312"/>
          <w:color w:val="0D0D0D"/>
          <w:kern w:val="0"/>
          <w:sz w:val="32"/>
          <w:szCs w:val="32"/>
        </w:rPr>
        <w:t>；经营收入 0万元，占</w:t>
      </w:r>
      <w:r>
        <w:rPr>
          <w:rFonts w:ascii="FangSong_GB2312" w:hAnsi="FangSong_GB2312" w:eastAsia="FangSong_GB2312" w:cs="FangSong_GB2312"/>
          <w:color w:val="0D0D0D"/>
          <w:kern w:val="0"/>
          <w:sz w:val="32"/>
          <w:szCs w:val="32"/>
          <w:lang w:eastAsia="en-US"/>
        </w:rPr>
        <w:t> 0%</w:t>
      </w:r>
      <w:r>
        <w:rPr>
          <w:rFonts w:ascii="FangSong_GB2312" w:hAnsi="FangSong_GB2312" w:eastAsia="FangSong_GB2312" w:cs="FangSong_GB2312"/>
          <w:color w:val="0D0D0D"/>
          <w:kern w:val="0"/>
          <w:sz w:val="32"/>
          <w:szCs w:val="32"/>
        </w:rPr>
        <w:t>；附属单位上缴收入 0万元，占</w:t>
      </w:r>
      <w:r>
        <w:rPr>
          <w:rFonts w:ascii="FangSong_GB2312" w:hAnsi="FangSong_GB2312" w:eastAsia="FangSong_GB2312" w:cs="FangSong_GB2312"/>
          <w:color w:val="0D0D0D"/>
          <w:kern w:val="0"/>
          <w:sz w:val="32"/>
          <w:szCs w:val="32"/>
          <w:lang w:eastAsia="en-US"/>
        </w:rPr>
        <w:t> 0%</w:t>
      </w:r>
      <w:r>
        <w:rPr>
          <w:rFonts w:ascii="FangSong_GB2312" w:hAnsi="FangSong_GB2312" w:eastAsia="FangSong_GB2312" w:cs="FangSong_GB2312"/>
          <w:color w:val="0D0D0D"/>
          <w:kern w:val="0"/>
          <w:sz w:val="32"/>
          <w:szCs w:val="32"/>
        </w:rPr>
        <w:t>；其他收入 1.66万元，占</w:t>
      </w:r>
      <w:r>
        <w:rPr>
          <w:rFonts w:ascii="FangSong_GB2312" w:hAnsi="FangSong_GB2312" w:eastAsia="FangSong_GB2312" w:cs="FangSong_GB2312"/>
          <w:color w:val="0D0D0D"/>
          <w:kern w:val="0"/>
          <w:sz w:val="32"/>
          <w:szCs w:val="32"/>
          <w:lang w:eastAsia="en-US"/>
        </w:rPr>
        <w:t> 0.19%</w:t>
      </w:r>
      <w:r>
        <w:rPr>
          <w:rFonts w:ascii="FangSong_GB2312" w:hAnsi="FangSong_GB2312" w:eastAsia="FangSong_GB2312" w:cs="FangSong_GB2312"/>
          <w:color w:val="0D0D0D"/>
          <w:kern w:val="0"/>
          <w:sz w:val="32"/>
          <w:szCs w:val="32"/>
        </w:rPr>
        <w:t>。</w:t>
      </w:r>
    </w:p>
    <w:p>
      <w:pPr>
        <w:pStyle w:val="33"/>
        <w:widowControl/>
        <w:spacing w:before="240" w:after="240"/>
        <w:ind w:firstLine="643"/>
        <w:jc w:val="left"/>
        <w:rPr>
          <w:rFonts w:ascii="Times New Roman" w:hAnsi="Times New Roman" w:eastAsia="Times New Roman" w:cs="Times New Roman"/>
          <w:kern w:val="0"/>
          <w:sz w:val="24"/>
          <w:szCs w:val="24"/>
        </w:rPr>
      </w:pPr>
      <w:r>
        <w:rPr>
          <w:rFonts w:ascii="黑体" w:hAnsi="黑体" w:eastAsia="黑体" w:cs="黑体"/>
          <w:b/>
          <w:bCs/>
          <w:color w:val="0D0D0D"/>
          <w:kern w:val="0"/>
          <w:sz w:val="32"/>
          <w:szCs w:val="32"/>
        </w:rPr>
        <w:t>三、支出决算情况说明</w:t>
      </w:r>
    </w:p>
    <w:p>
      <w:pPr>
        <w:pStyle w:val="33"/>
        <w:widowControl/>
        <w:spacing w:before="240" w:after="240"/>
        <w:ind w:firstLine="645"/>
        <w:jc w:val="left"/>
        <w:rPr>
          <w:rFonts w:ascii="Times New Roman" w:hAnsi="Times New Roman" w:eastAsia="Times New Roman" w:cs="Times New Roman"/>
          <w:kern w:val="0"/>
          <w:sz w:val="24"/>
          <w:szCs w:val="24"/>
        </w:rPr>
      </w:pPr>
      <w:r>
        <w:rPr>
          <w:rFonts w:ascii="FangSong_GB2312" w:hAnsi="FangSong_GB2312" w:eastAsia="FangSong_GB2312" w:cs="FangSong_GB2312"/>
          <w:color w:val="0D0D0D"/>
          <w:kern w:val="0"/>
          <w:sz w:val="32"/>
          <w:szCs w:val="32"/>
        </w:rPr>
        <w:t>本年支出合计</w:t>
      </w:r>
      <w:bookmarkStart w:id="10" w:name="PO_part3A3Amount1"/>
      <w:bookmarkEnd w:id="10"/>
      <w:r>
        <w:rPr>
          <w:rFonts w:ascii="FangSong_GB2312" w:hAnsi="FangSong_GB2312" w:eastAsia="FangSong_GB2312" w:cs="FangSong_GB2312"/>
          <w:color w:val="0D0D0D"/>
          <w:kern w:val="0"/>
          <w:sz w:val="32"/>
          <w:szCs w:val="32"/>
        </w:rPr>
        <w:t>  886.36万元，其中</w:t>
      </w:r>
      <w:bookmarkStart w:id="11" w:name="PO_part3A3Amount2"/>
      <w:bookmarkEnd w:id="11"/>
      <w:r>
        <w:rPr>
          <w:rFonts w:ascii="FangSong_GB2312" w:hAnsi="FangSong_GB2312" w:eastAsia="FangSong_GB2312" w:cs="FangSong_GB2312"/>
          <w:color w:val="0D0D0D"/>
          <w:kern w:val="0"/>
          <w:sz w:val="32"/>
          <w:szCs w:val="32"/>
        </w:rPr>
        <w:t>：基本支出</w:t>
      </w:r>
      <w:r>
        <w:rPr>
          <w:rFonts w:ascii="FangSong_GB2312" w:hAnsi="FangSong_GB2312" w:eastAsia="FangSong_GB2312" w:cs="FangSong_GB2312"/>
          <w:color w:val="0D0D0D"/>
          <w:kern w:val="0"/>
          <w:sz w:val="32"/>
          <w:szCs w:val="32"/>
          <w:lang w:eastAsia="en-US"/>
        </w:rPr>
        <w:t> 676.23</w:t>
      </w:r>
      <w:r>
        <w:rPr>
          <w:rFonts w:ascii="FangSong_GB2312" w:hAnsi="FangSong_GB2312" w:eastAsia="FangSong_GB2312" w:cs="FangSong_GB2312"/>
          <w:color w:val="0D0D0D"/>
          <w:kern w:val="0"/>
          <w:sz w:val="32"/>
          <w:szCs w:val="32"/>
        </w:rPr>
        <w:t>万元，占 76.29</w:t>
      </w:r>
      <w:r>
        <w:rPr>
          <w:rFonts w:ascii="FangSong_GB2312" w:hAnsi="FangSong_GB2312" w:eastAsia="FangSong_GB2312" w:cs="FangSong_GB2312"/>
          <w:color w:val="0D0D0D"/>
          <w:kern w:val="0"/>
          <w:sz w:val="32"/>
          <w:szCs w:val="32"/>
          <w:lang w:eastAsia="en-US"/>
        </w:rPr>
        <w:t>%</w:t>
      </w:r>
      <w:r>
        <w:rPr>
          <w:rFonts w:ascii="FangSong_GB2312" w:hAnsi="FangSong_GB2312" w:eastAsia="FangSong_GB2312" w:cs="FangSong_GB2312"/>
          <w:color w:val="0D0D0D"/>
          <w:kern w:val="0"/>
          <w:sz w:val="32"/>
          <w:szCs w:val="32"/>
        </w:rPr>
        <w:t>；项目支出 210.13万元，占 23.71</w:t>
      </w:r>
      <w:r>
        <w:rPr>
          <w:rFonts w:ascii="FangSong_GB2312" w:hAnsi="FangSong_GB2312" w:eastAsia="FangSong_GB2312" w:cs="FangSong_GB2312"/>
          <w:color w:val="0D0D0D"/>
          <w:kern w:val="0"/>
          <w:sz w:val="32"/>
          <w:szCs w:val="32"/>
          <w:lang w:eastAsia="en-US"/>
        </w:rPr>
        <w:t>%</w:t>
      </w:r>
      <w:r>
        <w:rPr>
          <w:rFonts w:ascii="FangSong_GB2312" w:hAnsi="FangSong_GB2312" w:eastAsia="FangSong_GB2312" w:cs="FangSong_GB2312"/>
          <w:color w:val="0D0D0D"/>
          <w:kern w:val="0"/>
          <w:sz w:val="32"/>
          <w:szCs w:val="32"/>
        </w:rPr>
        <w:t>；上缴上级支出</w:t>
      </w:r>
      <w:r>
        <w:rPr>
          <w:rFonts w:ascii="FangSong_GB2312" w:hAnsi="FangSong_GB2312" w:eastAsia="FangSong_GB2312" w:cs="FangSong_GB2312"/>
          <w:color w:val="0D0D0D"/>
          <w:kern w:val="0"/>
          <w:sz w:val="32"/>
          <w:szCs w:val="32"/>
          <w:lang w:eastAsia="en-US"/>
        </w:rPr>
        <w:t> 0</w:t>
      </w:r>
      <w:r>
        <w:rPr>
          <w:rFonts w:ascii="FangSong_GB2312" w:hAnsi="FangSong_GB2312" w:eastAsia="FangSong_GB2312" w:cs="FangSong_GB2312"/>
          <w:color w:val="0D0D0D"/>
          <w:kern w:val="0"/>
          <w:sz w:val="32"/>
          <w:szCs w:val="32"/>
        </w:rPr>
        <w:t>万元；占 0</w:t>
      </w:r>
      <w:r>
        <w:rPr>
          <w:rFonts w:ascii="FangSong_GB2312" w:hAnsi="FangSong_GB2312" w:eastAsia="FangSong_GB2312" w:cs="FangSong_GB2312"/>
          <w:color w:val="0D0D0D"/>
          <w:kern w:val="0"/>
          <w:sz w:val="32"/>
          <w:szCs w:val="32"/>
          <w:lang w:eastAsia="en-US"/>
        </w:rPr>
        <w:t>%</w:t>
      </w:r>
      <w:r>
        <w:rPr>
          <w:rFonts w:ascii="FangSong_GB2312" w:hAnsi="FangSong_GB2312" w:eastAsia="FangSong_GB2312" w:cs="FangSong_GB2312"/>
          <w:color w:val="0D0D0D"/>
          <w:kern w:val="0"/>
          <w:sz w:val="32"/>
          <w:szCs w:val="32"/>
        </w:rPr>
        <w:t>，经营支出</w:t>
      </w:r>
      <w:r>
        <w:rPr>
          <w:rFonts w:ascii="FangSong_GB2312" w:hAnsi="FangSong_GB2312" w:eastAsia="FangSong_GB2312" w:cs="FangSong_GB2312"/>
          <w:color w:val="0D0D0D"/>
          <w:kern w:val="0"/>
          <w:sz w:val="32"/>
          <w:szCs w:val="32"/>
          <w:lang w:eastAsia="en-US"/>
        </w:rPr>
        <w:t> 0</w:t>
      </w:r>
      <w:r>
        <w:rPr>
          <w:rFonts w:ascii="FangSong_GB2312" w:hAnsi="FangSong_GB2312" w:eastAsia="FangSong_GB2312" w:cs="FangSong_GB2312"/>
          <w:color w:val="0D0D0D"/>
          <w:kern w:val="0"/>
          <w:sz w:val="32"/>
          <w:szCs w:val="32"/>
        </w:rPr>
        <w:t>万元，占 0</w:t>
      </w:r>
      <w:r>
        <w:rPr>
          <w:rFonts w:ascii="FangSong_GB2312" w:hAnsi="FangSong_GB2312" w:eastAsia="FangSong_GB2312" w:cs="FangSong_GB2312"/>
          <w:color w:val="0D0D0D"/>
          <w:kern w:val="0"/>
          <w:sz w:val="32"/>
          <w:szCs w:val="32"/>
          <w:lang w:eastAsia="en-US"/>
        </w:rPr>
        <w:t>%</w:t>
      </w:r>
      <w:r>
        <w:rPr>
          <w:rFonts w:ascii="FangSong_GB2312" w:hAnsi="FangSong_GB2312" w:eastAsia="FangSong_GB2312" w:cs="FangSong_GB2312"/>
          <w:color w:val="0D0D0D"/>
          <w:kern w:val="0"/>
          <w:sz w:val="32"/>
          <w:szCs w:val="32"/>
        </w:rPr>
        <w:t>；对附属单位补助支出</w:t>
      </w:r>
      <w:r>
        <w:rPr>
          <w:rFonts w:ascii="FangSong_GB2312" w:hAnsi="FangSong_GB2312" w:eastAsia="FangSong_GB2312" w:cs="FangSong_GB2312"/>
          <w:color w:val="0D0D0D"/>
          <w:kern w:val="0"/>
          <w:sz w:val="32"/>
          <w:szCs w:val="32"/>
          <w:lang w:eastAsia="en-US"/>
        </w:rPr>
        <w:t> 0</w:t>
      </w:r>
      <w:r>
        <w:rPr>
          <w:rFonts w:ascii="FangSong_GB2312" w:hAnsi="FangSong_GB2312" w:eastAsia="FangSong_GB2312" w:cs="FangSong_GB2312"/>
          <w:color w:val="0D0D0D"/>
          <w:kern w:val="0"/>
          <w:sz w:val="32"/>
          <w:szCs w:val="32"/>
        </w:rPr>
        <w:t>万元，占 0</w:t>
      </w:r>
      <w:r>
        <w:rPr>
          <w:rFonts w:ascii="FangSong_GB2312" w:hAnsi="FangSong_GB2312" w:eastAsia="FangSong_GB2312" w:cs="FangSong_GB2312"/>
          <w:color w:val="0D0D0D"/>
          <w:kern w:val="0"/>
          <w:sz w:val="32"/>
          <w:szCs w:val="32"/>
          <w:lang w:eastAsia="en-US"/>
        </w:rPr>
        <w:t>%</w:t>
      </w:r>
      <w:r>
        <w:rPr>
          <w:rFonts w:ascii="FangSong_GB2312" w:hAnsi="FangSong_GB2312" w:eastAsia="FangSong_GB2312" w:cs="FangSong_GB2312"/>
          <w:color w:val="0D0D0D"/>
          <w:kern w:val="0"/>
          <w:sz w:val="32"/>
          <w:szCs w:val="32"/>
        </w:rPr>
        <w:t>。</w:t>
      </w:r>
    </w:p>
    <w:p>
      <w:pPr>
        <w:pStyle w:val="33"/>
        <w:widowControl/>
        <w:spacing w:before="240" w:after="240"/>
        <w:ind w:firstLine="643"/>
        <w:jc w:val="left"/>
        <w:rPr>
          <w:rFonts w:ascii="Times New Roman" w:hAnsi="Times New Roman" w:eastAsia="Times New Roman" w:cs="Times New Roman"/>
          <w:kern w:val="0"/>
          <w:sz w:val="24"/>
          <w:szCs w:val="24"/>
        </w:rPr>
      </w:pPr>
      <w:r>
        <w:rPr>
          <w:rFonts w:ascii="黑体" w:hAnsi="黑体" w:eastAsia="黑体" w:cs="黑体"/>
          <w:b/>
          <w:bCs/>
          <w:color w:val="0D0D0D"/>
          <w:kern w:val="0"/>
          <w:sz w:val="32"/>
          <w:szCs w:val="32"/>
        </w:rPr>
        <w:t>四、财政拨款收入支出决算总体情况说明</w:t>
      </w:r>
    </w:p>
    <w:p>
      <w:pPr>
        <w:pStyle w:val="33"/>
        <w:widowControl/>
        <w:spacing w:before="240" w:after="240"/>
        <w:ind w:firstLine="645"/>
        <w:jc w:val="both"/>
        <w:rPr>
          <w:rFonts w:ascii="Times New Roman" w:hAnsi="Times New Roman" w:eastAsia="Times New Roman" w:cs="Times New Roman"/>
          <w:kern w:val="0"/>
          <w:sz w:val="24"/>
          <w:szCs w:val="24"/>
        </w:rPr>
      </w:pPr>
      <w:r>
        <w:rPr>
          <w:rFonts w:ascii="FangSong_GB2312" w:hAnsi="FangSong_GB2312" w:eastAsia="FangSong_GB2312" w:cs="FangSong_GB2312"/>
          <w:color w:val="0D0D0D"/>
          <w:kern w:val="0"/>
          <w:sz w:val="32"/>
          <w:szCs w:val="32"/>
          <w:lang w:eastAsia="en-US"/>
        </w:rPr>
        <w:t>2024</w:t>
      </w:r>
      <w:r>
        <w:rPr>
          <w:rFonts w:ascii="FangSong_GB2312" w:hAnsi="FangSong_GB2312" w:eastAsia="FangSong_GB2312" w:cs="FangSong_GB2312"/>
          <w:color w:val="0D0D0D"/>
          <w:kern w:val="0"/>
          <w:sz w:val="32"/>
          <w:szCs w:val="32"/>
        </w:rPr>
        <w:t>年度财政拨款收入、支出总计</w:t>
      </w:r>
      <w:bookmarkStart w:id="12" w:name="PO_part3A4Amount1"/>
      <w:bookmarkEnd w:id="12"/>
      <w:r>
        <w:rPr>
          <w:rFonts w:ascii="FangSong_GB2312" w:hAnsi="FangSong_GB2312" w:eastAsia="FangSong_GB2312" w:cs="FangSong_GB2312"/>
          <w:color w:val="0D0D0D"/>
          <w:kern w:val="0"/>
          <w:sz w:val="32"/>
          <w:szCs w:val="32"/>
        </w:rPr>
        <w:t xml:space="preserve"> 885.28 </w:t>
      </w:r>
      <w:r>
        <w:rPr>
          <w:rFonts w:ascii="FangSong_GB2312" w:hAnsi="FangSong_GB2312" w:eastAsia="FangSong_GB2312" w:cs="FangSong_GB2312"/>
          <w:color w:val="0D0D0D"/>
          <w:kern w:val="0"/>
          <w:sz w:val="11"/>
          <w:szCs w:val="11"/>
          <w:lang w:eastAsia="en-US"/>
        </w:rPr>
        <w:t> </w:t>
      </w:r>
      <w:r>
        <w:rPr>
          <w:rFonts w:ascii="FangSong_GB2312" w:hAnsi="FangSong_GB2312" w:eastAsia="FangSong_GB2312" w:cs="FangSong_GB2312"/>
          <w:color w:val="0D0D0D"/>
          <w:kern w:val="0"/>
          <w:sz w:val="32"/>
          <w:szCs w:val="32"/>
        </w:rPr>
        <w:t>万元。比上年财政拨款收入、支出各</w:t>
      </w:r>
      <w:bookmarkStart w:id="13" w:name="PO_part3A4Amount2"/>
      <w:bookmarkEnd w:id="13"/>
      <w:r>
        <w:rPr>
          <w:rFonts w:ascii="FangSong_GB2312" w:hAnsi="FangSong_GB2312" w:eastAsia="FangSong_GB2312" w:cs="FangSong_GB2312"/>
          <w:color w:val="0D0D0D"/>
          <w:kern w:val="0"/>
          <w:sz w:val="32"/>
          <w:szCs w:val="32"/>
        </w:rPr>
        <w:t>增加 76.88万元，增长 9.51</w:t>
      </w:r>
      <w:r>
        <w:rPr>
          <w:rFonts w:ascii="FangSong_GB2312" w:hAnsi="FangSong_GB2312" w:eastAsia="FangSong_GB2312" w:cs="FangSong_GB2312"/>
          <w:color w:val="0D0D0D"/>
          <w:kern w:val="0"/>
          <w:sz w:val="32"/>
          <w:szCs w:val="32"/>
          <w:lang w:eastAsia="en-US"/>
        </w:rPr>
        <w:t>%</w:t>
      </w:r>
      <w:r>
        <w:rPr>
          <w:rFonts w:ascii="FangSong_GB2312" w:hAnsi="FangSong_GB2312" w:eastAsia="FangSong_GB2312" w:cs="FangSong_GB2312"/>
          <w:color w:val="0D0D0D"/>
          <w:kern w:val="0"/>
          <w:sz w:val="32"/>
          <w:szCs w:val="32"/>
        </w:rPr>
        <w:t>，</w:t>
      </w:r>
      <w:r>
        <w:rPr>
          <w:rFonts w:ascii="FangSong_GB2312" w:hAnsi="FangSong_GB2312" w:eastAsia="FangSong_GB2312" w:cs="FangSong_GB2312"/>
          <w:color w:val="0D0D0D"/>
          <w:kern w:val="0"/>
          <w:sz w:val="11"/>
          <w:szCs w:val="11"/>
        </w:rPr>
        <w:t> </w:t>
      </w:r>
      <w:r>
        <w:rPr>
          <w:rFonts w:ascii="FangSong_GB2312" w:hAnsi="FangSong_GB2312" w:eastAsia="FangSong_GB2312" w:cs="FangSong_GB2312"/>
          <w:color w:val="0D0D0D"/>
          <w:kern w:val="0"/>
          <w:sz w:val="32"/>
          <w:szCs w:val="32"/>
        </w:rPr>
        <w:t>主要原因</w:t>
      </w:r>
      <w:r>
        <w:rPr>
          <w:rFonts w:hint="eastAsia" w:ascii="FangSong_GB2312" w:hAnsi="FangSong_GB2312" w:eastAsia="FangSong_GB2312" w:cs="FangSong_GB2312"/>
          <w:color w:val="0D0D0D"/>
          <w:kern w:val="0"/>
          <w:sz w:val="32"/>
          <w:szCs w:val="32"/>
          <w:lang w:eastAsia="zh-CN"/>
        </w:rPr>
        <w:t>是编制外长期聘用人员经费支出增长</w:t>
      </w:r>
      <w:r>
        <w:rPr>
          <w:rFonts w:hint="eastAsia" w:ascii="FangSong_GB2312" w:hAnsi="FangSong_GB2312" w:eastAsia="FangSong_GB2312" w:cs="FangSong_GB2312"/>
          <w:color w:val="0D0D0D"/>
          <w:kern w:val="0"/>
          <w:sz w:val="32"/>
          <w:szCs w:val="32"/>
          <w:lang w:val="en-US" w:eastAsia="zh-CN"/>
        </w:rPr>
        <w:t>；新增G6京藏高速林安家园小区段声屏障安装屏障项目；新增城东区民族团结提质增效项目；新增财政拨款用于支付2022年疫情期间工作人员餐食费，住宿费。</w:t>
      </w:r>
    </w:p>
    <w:p>
      <w:pPr>
        <w:pStyle w:val="33"/>
        <w:widowControl/>
        <w:spacing w:before="240" w:after="240"/>
        <w:ind w:firstLine="643"/>
        <w:jc w:val="left"/>
        <w:rPr>
          <w:rFonts w:ascii="Times New Roman" w:hAnsi="Times New Roman" w:eastAsia="Times New Roman" w:cs="Times New Roman"/>
          <w:kern w:val="0"/>
          <w:sz w:val="24"/>
          <w:szCs w:val="24"/>
        </w:rPr>
      </w:pPr>
      <w:r>
        <w:rPr>
          <w:rFonts w:ascii="黑体" w:hAnsi="黑体" w:eastAsia="黑体" w:cs="黑体"/>
          <w:b/>
          <w:bCs/>
          <w:color w:val="0D0D0D"/>
          <w:kern w:val="0"/>
          <w:sz w:val="32"/>
          <w:szCs w:val="32"/>
        </w:rPr>
        <w:t>五、一般公共预算财政拨款支出决算情况说明</w:t>
      </w:r>
    </w:p>
    <w:p>
      <w:pPr>
        <w:pStyle w:val="33"/>
        <w:widowControl/>
        <w:spacing w:before="240" w:after="240"/>
        <w:ind w:firstLine="645"/>
        <w:jc w:val="left"/>
        <w:rPr>
          <w:rFonts w:ascii="Times New Roman" w:hAnsi="Times New Roman" w:eastAsia="Times New Roman" w:cs="Times New Roman"/>
          <w:kern w:val="0"/>
          <w:sz w:val="24"/>
          <w:szCs w:val="24"/>
        </w:rPr>
      </w:pPr>
      <w:r>
        <w:rPr>
          <w:rFonts w:ascii="FangSong_GB2312" w:hAnsi="FangSong_GB2312" w:eastAsia="FangSong_GB2312" w:cs="FangSong_GB2312"/>
          <w:b/>
          <w:bCs/>
          <w:color w:val="0D0D0D"/>
          <w:kern w:val="0"/>
          <w:sz w:val="32"/>
          <w:szCs w:val="32"/>
        </w:rPr>
        <w:t>（一）一般公共预算财政拨款支出总体情况。</w:t>
      </w:r>
    </w:p>
    <w:p>
      <w:pPr>
        <w:pStyle w:val="33"/>
        <w:widowControl/>
        <w:spacing w:before="240" w:after="240"/>
        <w:ind w:firstLine="645"/>
        <w:jc w:val="both"/>
        <w:rPr>
          <w:rFonts w:hint="eastAsia" w:ascii="FangSong_GB2312" w:hAnsi="FangSong_GB2312" w:eastAsia="FangSong_GB2312" w:cs="FangSong_GB2312"/>
          <w:color w:val="0D0D0D"/>
          <w:kern w:val="0"/>
          <w:sz w:val="32"/>
          <w:szCs w:val="32"/>
          <w:lang w:val="en-US" w:eastAsia="zh-CN"/>
        </w:rPr>
      </w:pPr>
      <w:r>
        <w:rPr>
          <w:rFonts w:ascii="FangSong_GB2312" w:hAnsi="FangSong_GB2312" w:eastAsia="FangSong_GB2312" w:cs="FangSong_GB2312"/>
          <w:color w:val="0D0D0D"/>
          <w:kern w:val="0"/>
          <w:sz w:val="32"/>
          <w:szCs w:val="32"/>
          <w:lang w:eastAsia="en-US"/>
        </w:rPr>
        <w:t>2024</w:t>
      </w:r>
      <w:r>
        <w:rPr>
          <w:rFonts w:ascii="FangSong_GB2312" w:hAnsi="FangSong_GB2312" w:eastAsia="FangSong_GB2312" w:cs="FangSong_GB2312"/>
          <w:color w:val="0D0D0D"/>
          <w:kern w:val="0"/>
          <w:sz w:val="32"/>
          <w:szCs w:val="32"/>
        </w:rPr>
        <w:t>年度一般公共预算财政拨款支出</w:t>
      </w:r>
      <w:bookmarkStart w:id="14" w:name="PO_part3A5Amount1"/>
      <w:bookmarkEnd w:id="14"/>
      <w:r>
        <w:rPr>
          <w:rFonts w:ascii="FangSong_GB2312" w:hAnsi="FangSong_GB2312" w:eastAsia="FangSong_GB2312" w:cs="FangSong_GB2312"/>
          <w:color w:val="0D0D0D"/>
          <w:kern w:val="0"/>
          <w:sz w:val="32"/>
          <w:szCs w:val="32"/>
        </w:rPr>
        <w:t xml:space="preserve"> 872.87 万元，占本年支出合计的</w:t>
      </w:r>
      <w:bookmarkStart w:id="15" w:name="PO_part3A5Amount2"/>
      <w:bookmarkEnd w:id="15"/>
      <w:r>
        <w:rPr>
          <w:rFonts w:ascii="FangSong_GB2312" w:hAnsi="FangSong_GB2312" w:eastAsia="FangSong_GB2312" w:cs="FangSong_GB2312"/>
          <w:color w:val="0D0D0D"/>
          <w:kern w:val="0"/>
          <w:sz w:val="32"/>
          <w:szCs w:val="32"/>
        </w:rPr>
        <w:t xml:space="preserve"> 98.48 </w:t>
      </w:r>
      <w:r>
        <w:rPr>
          <w:rFonts w:ascii="FangSong_GB2312" w:hAnsi="FangSong_GB2312" w:eastAsia="FangSong_GB2312" w:cs="FangSong_GB2312"/>
          <w:color w:val="0D0D0D"/>
          <w:kern w:val="0"/>
          <w:sz w:val="32"/>
          <w:szCs w:val="32"/>
          <w:lang w:eastAsia="en-US"/>
        </w:rPr>
        <w:t>%</w:t>
      </w:r>
      <w:bookmarkStart w:id="16" w:name="PO_part3A5Amount3"/>
      <w:bookmarkEnd w:id="16"/>
      <w:r>
        <w:rPr>
          <w:rFonts w:ascii="FangSong_GB2312" w:hAnsi="FangSong_GB2312" w:eastAsia="FangSong_GB2312" w:cs="FangSong_GB2312"/>
          <w:color w:val="0D0D0D"/>
          <w:kern w:val="0"/>
          <w:sz w:val="32"/>
          <w:szCs w:val="32"/>
        </w:rPr>
        <w:t>，比上年增加 69.82万元，增长8.69</w:t>
      </w:r>
      <w:r>
        <w:rPr>
          <w:rFonts w:ascii="FangSong_GB2312" w:hAnsi="FangSong_GB2312" w:eastAsia="FangSong_GB2312" w:cs="FangSong_GB2312"/>
          <w:color w:val="0D0D0D"/>
          <w:kern w:val="0"/>
          <w:sz w:val="32"/>
          <w:szCs w:val="32"/>
          <w:lang w:eastAsia="en-US"/>
        </w:rPr>
        <w:t>%</w:t>
      </w:r>
      <w:r>
        <w:rPr>
          <w:rFonts w:ascii="FangSong_GB2312" w:hAnsi="FangSong_GB2312" w:eastAsia="FangSong_GB2312" w:cs="FangSong_GB2312"/>
          <w:color w:val="0D0D0D"/>
          <w:kern w:val="0"/>
          <w:sz w:val="32"/>
          <w:szCs w:val="32"/>
        </w:rPr>
        <w:t>，</w:t>
      </w:r>
      <w:r>
        <w:rPr>
          <w:rFonts w:ascii="FangSong_GB2312" w:hAnsi="FangSong_GB2312" w:eastAsia="FangSong_GB2312" w:cs="FangSong_GB2312"/>
          <w:color w:val="0D0D0D"/>
          <w:kern w:val="0"/>
          <w:sz w:val="11"/>
          <w:szCs w:val="11"/>
        </w:rPr>
        <w:t> </w:t>
      </w:r>
      <w:r>
        <w:rPr>
          <w:rFonts w:ascii="FangSong_GB2312" w:hAnsi="FangSong_GB2312" w:eastAsia="FangSong_GB2312" w:cs="FangSong_GB2312"/>
          <w:color w:val="0D0D0D"/>
          <w:kern w:val="0"/>
          <w:sz w:val="32"/>
          <w:szCs w:val="32"/>
        </w:rPr>
        <w:t>主要原因</w:t>
      </w:r>
      <w:bookmarkStart w:id="17" w:name="PO_part3A5Reason1"/>
      <w:bookmarkEnd w:id="17"/>
      <w:r>
        <w:rPr>
          <w:rFonts w:ascii="FangSong_GB2312" w:hAnsi="FangSong_GB2312" w:eastAsia="FangSong_GB2312" w:cs="FangSong_GB2312"/>
          <w:color w:val="0D0D0D"/>
          <w:kern w:val="0"/>
          <w:sz w:val="32"/>
          <w:szCs w:val="32"/>
        </w:rPr>
        <w:t>是</w:t>
      </w:r>
      <w:r>
        <w:rPr>
          <w:rFonts w:hint="eastAsia" w:ascii="FangSong_GB2312" w:hAnsi="FangSong_GB2312" w:eastAsia="FangSong_GB2312" w:cs="FangSong_GB2312"/>
          <w:color w:val="0D0D0D"/>
          <w:kern w:val="0"/>
          <w:sz w:val="32"/>
          <w:szCs w:val="32"/>
          <w:lang w:eastAsia="zh-CN"/>
        </w:rPr>
        <w:t>编制外长期聘用人员经费支出增长</w:t>
      </w:r>
      <w:r>
        <w:rPr>
          <w:rFonts w:hint="eastAsia" w:ascii="FangSong_GB2312" w:hAnsi="FangSong_GB2312" w:eastAsia="FangSong_GB2312" w:cs="FangSong_GB2312"/>
          <w:color w:val="0D0D0D"/>
          <w:kern w:val="0"/>
          <w:sz w:val="32"/>
          <w:szCs w:val="32"/>
          <w:lang w:val="en-US" w:eastAsia="zh-CN"/>
        </w:rPr>
        <w:t>；新增G6京藏高速林安家园小区段声屏障安装屏障项目；新增城东区民族团结提质增效项目；</w:t>
      </w:r>
      <w:bookmarkStart w:id="18" w:name="OLE_LINK1"/>
      <w:r>
        <w:rPr>
          <w:rFonts w:hint="eastAsia" w:ascii="FangSong_GB2312" w:hAnsi="FangSong_GB2312" w:eastAsia="FangSong_GB2312" w:cs="FangSong_GB2312"/>
          <w:color w:val="0D0D0D"/>
          <w:kern w:val="0"/>
          <w:sz w:val="32"/>
          <w:szCs w:val="32"/>
          <w:lang w:val="en-US" w:eastAsia="zh-CN"/>
        </w:rPr>
        <w:t>新增财政拨款用于支付2022年疫情期间工作人员餐食费，住宿费。</w:t>
      </w:r>
    </w:p>
    <w:bookmarkEnd w:id="18"/>
    <w:p>
      <w:pPr>
        <w:pStyle w:val="33"/>
        <w:widowControl/>
        <w:spacing w:before="240" w:after="240"/>
        <w:ind w:firstLine="645"/>
        <w:jc w:val="left"/>
        <w:rPr>
          <w:rFonts w:ascii="Times New Roman" w:hAnsi="Times New Roman" w:eastAsia="Times New Roman" w:cs="Times New Roman"/>
          <w:kern w:val="0"/>
          <w:sz w:val="24"/>
          <w:szCs w:val="24"/>
        </w:rPr>
      </w:pPr>
      <w:r>
        <w:rPr>
          <w:rFonts w:ascii="FangSong_GB2312" w:hAnsi="FangSong_GB2312" w:eastAsia="FangSong_GB2312" w:cs="FangSong_GB2312"/>
          <w:b/>
          <w:bCs/>
          <w:color w:val="0D0D0D"/>
          <w:kern w:val="0"/>
          <w:sz w:val="32"/>
          <w:szCs w:val="32"/>
        </w:rPr>
        <w:t>（二）一般公共预算财政拨款支出结构情况。</w:t>
      </w:r>
    </w:p>
    <w:p>
      <w:pPr>
        <w:pStyle w:val="33"/>
        <w:widowControl/>
        <w:spacing w:before="240" w:after="240"/>
        <w:ind w:firstLine="645"/>
        <w:jc w:val="left"/>
        <w:rPr>
          <w:rFonts w:hint="eastAsia" w:ascii="Times New Roman" w:hAnsi="Times New Roman" w:eastAsia="FangSong_GB2312" w:cs="Times New Roman"/>
          <w:kern w:val="0"/>
          <w:sz w:val="24"/>
          <w:szCs w:val="24"/>
          <w:lang w:eastAsia="zh-CN"/>
        </w:rPr>
      </w:pPr>
      <w:r>
        <w:rPr>
          <w:rFonts w:ascii="FangSong_GB2312" w:hAnsi="FangSong_GB2312" w:eastAsia="FangSong_GB2312" w:cs="FangSong_GB2312"/>
          <w:color w:val="0D0D0D"/>
          <w:kern w:val="0"/>
          <w:sz w:val="32"/>
          <w:szCs w:val="32"/>
          <w:lang w:eastAsia="en-US"/>
        </w:rPr>
        <w:t>2024</w:t>
      </w:r>
      <w:r>
        <w:rPr>
          <w:rFonts w:ascii="FangSong_GB2312" w:hAnsi="FangSong_GB2312" w:eastAsia="FangSong_GB2312" w:cs="FangSong_GB2312"/>
          <w:color w:val="0D0D0D"/>
          <w:kern w:val="0"/>
          <w:sz w:val="32"/>
          <w:szCs w:val="32"/>
        </w:rPr>
        <w:t>年度一般公共预算财政拨款支出主要用于以下方面：</w:t>
      </w:r>
      <w:bookmarkStart w:id="19" w:name="PO_part3A5Amount4"/>
      <w:bookmarkEnd w:id="19"/>
      <w:r>
        <w:rPr>
          <w:rFonts w:ascii="FangSong_GB2312" w:hAnsi="FangSong_GB2312" w:eastAsia="FangSong_GB2312" w:cs="FangSong_GB2312"/>
          <w:color w:val="0D0D0D"/>
          <w:kern w:val="0"/>
          <w:sz w:val="32"/>
          <w:szCs w:val="32"/>
        </w:rPr>
        <w:t>一般公共服务支出（类）</w:t>
      </w:r>
      <w:r>
        <w:rPr>
          <w:rFonts w:ascii="FangSong_GB2312" w:hAnsi="FangSong_GB2312" w:eastAsia="FangSong_GB2312" w:cs="FangSong_GB2312"/>
          <w:color w:val="0D0D0D"/>
          <w:kern w:val="0"/>
          <w:sz w:val="32"/>
          <w:szCs w:val="32"/>
          <w:lang w:eastAsia="en-US"/>
        </w:rPr>
        <w:t xml:space="preserve"> 612.87</w:t>
      </w:r>
      <w:r>
        <w:rPr>
          <w:rFonts w:ascii="FangSong_GB2312" w:hAnsi="FangSong_GB2312" w:eastAsia="FangSong_GB2312" w:cs="FangSong_GB2312"/>
          <w:color w:val="0D0D0D"/>
          <w:kern w:val="0"/>
          <w:sz w:val="32"/>
          <w:szCs w:val="32"/>
        </w:rPr>
        <w:t>万元，占 70.21</w:t>
      </w:r>
      <w:r>
        <w:rPr>
          <w:rFonts w:ascii="FangSong_GB2312" w:hAnsi="FangSong_GB2312" w:eastAsia="FangSong_GB2312" w:cs="FangSong_GB2312"/>
          <w:color w:val="0D0D0D"/>
          <w:kern w:val="0"/>
          <w:sz w:val="32"/>
          <w:szCs w:val="32"/>
          <w:lang w:eastAsia="en-US"/>
        </w:rPr>
        <w:t>%</w:t>
      </w:r>
      <w:r>
        <w:rPr>
          <w:rFonts w:ascii="FangSong_GB2312" w:hAnsi="FangSong_GB2312" w:eastAsia="FangSong_GB2312" w:cs="FangSong_GB2312"/>
          <w:color w:val="0D0D0D"/>
          <w:kern w:val="0"/>
          <w:sz w:val="32"/>
          <w:szCs w:val="32"/>
        </w:rPr>
        <w:t xml:space="preserve">；国防支出（类） 1.00万元，占 0.11 </w:t>
      </w:r>
      <w:r>
        <w:rPr>
          <w:rFonts w:ascii="FangSong_GB2312" w:hAnsi="FangSong_GB2312" w:eastAsia="FangSong_GB2312" w:cs="FangSong_GB2312"/>
          <w:color w:val="0D0D0D"/>
          <w:kern w:val="0"/>
          <w:sz w:val="32"/>
          <w:szCs w:val="32"/>
          <w:lang w:eastAsia="en-US"/>
        </w:rPr>
        <w:t>%</w:t>
      </w:r>
      <w:r>
        <w:rPr>
          <w:rFonts w:ascii="FangSong_GB2312" w:hAnsi="FangSong_GB2312" w:eastAsia="FangSong_GB2312" w:cs="FangSong_GB2312"/>
          <w:color w:val="0D0D0D"/>
          <w:kern w:val="0"/>
          <w:sz w:val="32"/>
          <w:szCs w:val="32"/>
        </w:rPr>
        <w:t>；公共安全支出（类） 0.61万元，占 0.07</w:t>
      </w:r>
      <w:r>
        <w:rPr>
          <w:rFonts w:ascii="FangSong_GB2312" w:hAnsi="FangSong_GB2312" w:eastAsia="FangSong_GB2312" w:cs="FangSong_GB2312"/>
          <w:color w:val="0D0D0D"/>
          <w:kern w:val="0"/>
          <w:sz w:val="32"/>
          <w:szCs w:val="32"/>
          <w:lang w:eastAsia="en-US"/>
        </w:rPr>
        <w:t>%</w:t>
      </w:r>
      <w:r>
        <w:rPr>
          <w:rFonts w:ascii="FangSong_GB2312" w:hAnsi="FangSong_GB2312" w:eastAsia="FangSong_GB2312" w:cs="FangSong_GB2312"/>
          <w:color w:val="0D0D0D"/>
          <w:kern w:val="0"/>
          <w:sz w:val="32"/>
          <w:szCs w:val="32"/>
        </w:rPr>
        <w:t>；教育支出（类） 0.17万元，占  0.02</w:t>
      </w:r>
      <w:r>
        <w:rPr>
          <w:rFonts w:ascii="FangSong_GB2312" w:hAnsi="FangSong_GB2312" w:eastAsia="FangSong_GB2312" w:cs="FangSong_GB2312"/>
          <w:color w:val="0D0D0D"/>
          <w:kern w:val="0"/>
          <w:sz w:val="32"/>
          <w:szCs w:val="32"/>
          <w:lang w:eastAsia="en-US"/>
        </w:rPr>
        <w:t>%</w:t>
      </w:r>
      <w:r>
        <w:rPr>
          <w:rFonts w:ascii="FangSong_GB2312" w:hAnsi="FangSong_GB2312" w:eastAsia="FangSong_GB2312" w:cs="FangSong_GB2312"/>
          <w:color w:val="0D0D0D"/>
          <w:kern w:val="0"/>
          <w:sz w:val="32"/>
          <w:szCs w:val="32"/>
        </w:rPr>
        <w:t>；科学技术支出（类） 0.09万元，占 0.01</w:t>
      </w:r>
      <w:r>
        <w:rPr>
          <w:rFonts w:ascii="FangSong_GB2312" w:hAnsi="FangSong_GB2312" w:eastAsia="FangSong_GB2312" w:cs="FangSong_GB2312"/>
          <w:color w:val="0D0D0D"/>
          <w:kern w:val="0"/>
          <w:sz w:val="32"/>
          <w:szCs w:val="32"/>
          <w:lang w:eastAsia="en-US"/>
        </w:rPr>
        <w:t>%</w:t>
      </w:r>
      <w:r>
        <w:rPr>
          <w:rFonts w:ascii="FangSong_GB2312" w:hAnsi="FangSong_GB2312" w:eastAsia="FangSong_GB2312" w:cs="FangSong_GB2312"/>
          <w:color w:val="0D0D0D"/>
          <w:kern w:val="0"/>
          <w:sz w:val="32"/>
          <w:szCs w:val="32"/>
        </w:rPr>
        <w:t>；文化旅游体育与传媒支出（类） 8.22万元</w:t>
      </w:r>
      <w:r>
        <w:rPr>
          <w:rFonts w:ascii="FangSong_GB2312" w:hAnsi="FangSong_GB2312" w:eastAsia="FangSong_GB2312" w:cs="FangSong_GB2312"/>
          <w:color w:val="0D0D0D"/>
          <w:kern w:val="0"/>
          <w:sz w:val="32"/>
          <w:szCs w:val="32"/>
          <w:lang w:eastAsia="en-US"/>
        </w:rPr>
        <w:t>,</w:t>
      </w:r>
      <w:r>
        <w:rPr>
          <w:rFonts w:ascii="FangSong_GB2312" w:hAnsi="FangSong_GB2312" w:eastAsia="FangSong_GB2312" w:cs="FangSong_GB2312"/>
          <w:color w:val="0D0D0D"/>
          <w:kern w:val="0"/>
          <w:sz w:val="32"/>
          <w:szCs w:val="32"/>
        </w:rPr>
        <w:t>占  0.94</w:t>
      </w:r>
      <w:r>
        <w:rPr>
          <w:rFonts w:ascii="FangSong_GB2312" w:hAnsi="FangSong_GB2312" w:eastAsia="FangSong_GB2312" w:cs="FangSong_GB2312"/>
          <w:color w:val="0D0D0D"/>
          <w:kern w:val="0"/>
          <w:sz w:val="32"/>
          <w:szCs w:val="32"/>
          <w:lang w:eastAsia="en-US"/>
        </w:rPr>
        <w:t>%</w:t>
      </w:r>
      <w:r>
        <w:rPr>
          <w:rFonts w:ascii="FangSong_GB2312" w:hAnsi="FangSong_GB2312" w:eastAsia="FangSong_GB2312" w:cs="FangSong_GB2312"/>
          <w:color w:val="0D0D0D"/>
          <w:kern w:val="0"/>
          <w:sz w:val="32"/>
          <w:szCs w:val="32"/>
        </w:rPr>
        <w:t>；社会保障和就业支出（类） 146.45万元，占 16.78</w:t>
      </w:r>
      <w:r>
        <w:rPr>
          <w:rFonts w:ascii="FangSong_GB2312" w:hAnsi="FangSong_GB2312" w:eastAsia="FangSong_GB2312" w:cs="FangSong_GB2312"/>
          <w:color w:val="0D0D0D"/>
          <w:kern w:val="0"/>
          <w:sz w:val="32"/>
          <w:szCs w:val="32"/>
          <w:lang w:eastAsia="en-US"/>
        </w:rPr>
        <w:t>%</w:t>
      </w:r>
      <w:r>
        <w:rPr>
          <w:rFonts w:ascii="FangSong_GB2312" w:hAnsi="FangSong_GB2312" w:eastAsia="FangSong_GB2312" w:cs="FangSong_GB2312"/>
          <w:color w:val="0D0D0D"/>
          <w:kern w:val="0"/>
          <w:sz w:val="32"/>
          <w:szCs w:val="32"/>
        </w:rPr>
        <w:t>；卫生健康支出（类） 58.76万元，占  6.73</w:t>
      </w:r>
      <w:r>
        <w:rPr>
          <w:rFonts w:ascii="FangSong_GB2312" w:hAnsi="FangSong_GB2312" w:eastAsia="FangSong_GB2312" w:cs="FangSong_GB2312"/>
          <w:color w:val="0D0D0D"/>
          <w:kern w:val="0"/>
          <w:sz w:val="32"/>
          <w:szCs w:val="32"/>
          <w:lang w:eastAsia="en-US"/>
        </w:rPr>
        <w:t>%</w:t>
      </w:r>
      <w:r>
        <w:rPr>
          <w:rFonts w:ascii="FangSong_GB2312" w:hAnsi="FangSong_GB2312" w:eastAsia="FangSong_GB2312" w:cs="FangSong_GB2312"/>
          <w:color w:val="0D0D0D"/>
          <w:kern w:val="0"/>
          <w:sz w:val="32"/>
          <w:szCs w:val="32"/>
        </w:rPr>
        <w:t>；节能环保支出（类） 0万元，占  0</w:t>
      </w:r>
      <w:r>
        <w:rPr>
          <w:rFonts w:ascii="FangSong_GB2312" w:hAnsi="FangSong_GB2312" w:eastAsia="FangSong_GB2312" w:cs="FangSong_GB2312"/>
          <w:color w:val="0D0D0D"/>
          <w:kern w:val="0"/>
          <w:sz w:val="32"/>
          <w:szCs w:val="32"/>
          <w:lang w:eastAsia="en-US"/>
        </w:rPr>
        <w:t>%</w:t>
      </w:r>
      <w:r>
        <w:rPr>
          <w:rFonts w:ascii="FangSong_GB2312" w:hAnsi="FangSong_GB2312" w:eastAsia="FangSong_GB2312" w:cs="FangSong_GB2312"/>
          <w:color w:val="0D0D0D"/>
          <w:kern w:val="0"/>
          <w:sz w:val="32"/>
          <w:szCs w:val="32"/>
        </w:rPr>
        <w:t xml:space="preserve">；城乡社区支出（类） 0.30万元，占 0.03 </w:t>
      </w:r>
      <w:r>
        <w:rPr>
          <w:rFonts w:ascii="FangSong_GB2312" w:hAnsi="FangSong_GB2312" w:eastAsia="FangSong_GB2312" w:cs="FangSong_GB2312"/>
          <w:color w:val="0D0D0D"/>
          <w:kern w:val="0"/>
          <w:sz w:val="32"/>
          <w:szCs w:val="32"/>
          <w:lang w:eastAsia="en-US"/>
        </w:rPr>
        <w:t>%</w:t>
      </w:r>
      <w:r>
        <w:rPr>
          <w:rFonts w:ascii="FangSong_GB2312" w:hAnsi="FangSong_GB2312" w:eastAsia="FangSong_GB2312" w:cs="FangSong_GB2312"/>
          <w:color w:val="0D0D0D"/>
          <w:kern w:val="0"/>
          <w:sz w:val="32"/>
          <w:szCs w:val="32"/>
        </w:rPr>
        <w:t>；农林水支出（类） 15.85万元，占  1.82</w:t>
      </w:r>
      <w:r>
        <w:rPr>
          <w:rFonts w:ascii="FangSong_GB2312" w:hAnsi="FangSong_GB2312" w:eastAsia="FangSong_GB2312" w:cs="FangSong_GB2312"/>
          <w:color w:val="0D0D0D"/>
          <w:kern w:val="0"/>
          <w:sz w:val="32"/>
          <w:szCs w:val="32"/>
          <w:lang w:eastAsia="en-US"/>
        </w:rPr>
        <w:t>%</w:t>
      </w:r>
      <w:r>
        <w:rPr>
          <w:rFonts w:ascii="FangSong_GB2312" w:hAnsi="FangSong_GB2312" w:eastAsia="FangSong_GB2312" w:cs="FangSong_GB2312"/>
          <w:color w:val="0D0D0D"/>
          <w:kern w:val="0"/>
          <w:sz w:val="32"/>
          <w:szCs w:val="32"/>
        </w:rPr>
        <w:t>；交通运输支出（类） 0万元，占 0</w:t>
      </w:r>
      <w:r>
        <w:rPr>
          <w:rFonts w:ascii="FangSong_GB2312" w:hAnsi="FangSong_GB2312" w:eastAsia="FangSong_GB2312" w:cs="FangSong_GB2312"/>
          <w:color w:val="0D0D0D"/>
          <w:kern w:val="0"/>
          <w:sz w:val="32"/>
          <w:szCs w:val="32"/>
          <w:lang w:eastAsia="en-US"/>
        </w:rPr>
        <w:t>%</w:t>
      </w:r>
      <w:r>
        <w:rPr>
          <w:rFonts w:ascii="FangSong_GB2312" w:hAnsi="FangSong_GB2312" w:eastAsia="FangSong_GB2312" w:cs="FangSong_GB2312"/>
          <w:color w:val="0D0D0D"/>
          <w:kern w:val="0"/>
          <w:sz w:val="32"/>
          <w:szCs w:val="32"/>
        </w:rPr>
        <w:t>；</w:t>
      </w:r>
      <w:r>
        <w:rPr>
          <w:rFonts w:ascii="FangSong_GB2312" w:hAnsi="FangSong_GB2312" w:eastAsia="FangSong_GB2312" w:cs="FangSong_GB2312"/>
          <w:kern w:val="0"/>
          <w:sz w:val="32"/>
          <w:szCs w:val="32"/>
        </w:rPr>
        <w:t>资源勘探工业信息等支出（类） 0万元，占  0</w:t>
      </w:r>
      <w:r>
        <w:rPr>
          <w:rFonts w:ascii="FangSong_GB2312" w:hAnsi="FangSong_GB2312" w:eastAsia="FangSong_GB2312" w:cs="FangSong_GB2312"/>
          <w:kern w:val="0"/>
          <w:sz w:val="32"/>
          <w:szCs w:val="32"/>
          <w:lang w:eastAsia="en-US"/>
        </w:rPr>
        <w:t>%</w:t>
      </w:r>
      <w:r>
        <w:rPr>
          <w:rFonts w:ascii="FangSong_GB2312" w:hAnsi="FangSong_GB2312" w:eastAsia="FangSong_GB2312" w:cs="FangSong_GB2312"/>
          <w:kern w:val="0"/>
          <w:sz w:val="32"/>
          <w:szCs w:val="32"/>
        </w:rPr>
        <w:t>；商业服务业等支出（类） 0万元，占 0</w:t>
      </w:r>
      <w:r>
        <w:rPr>
          <w:rFonts w:ascii="FangSong_GB2312" w:hAnsi="FangSong_GB2312" w:eastAsia="FangSong_GB2312" w:cs="FangSong_GB2312"/>
          <w:kern w:val="0"/>
          <w:sz w:val="32"/>
          <w:szCs w:val="32"/>
          <w:lang w:eastAsia="en-US"/>
        </w:rPr>
        <w:t>%</w:t>
      </w:r>
      <w:r>
        <w:rPr>
          <w:rFonts w:ascii="FangSong_GB2312" w:hAnsi="FangSong_GB2312" w:eastAsia="FangSong_GB2312" w:cs="FangSong_GB2312"/>
          <w:kern w:val="0"/>
          <w:sz w:val="32"/>
          <w:szCs w:val="32"/>
        </w:rPr>
        <w:t>；金融支出（类） 0万元，占  0</w:t>
      </w:r>
      <w:r>
        <w:rPr>
          <w:rFonts w:ascii="FangSong_GB2312" w:hAnsi="FangSong_GB2312" w:eastAsia="FangSong_GB2312" w:cs="FangSong_GB2312"/>
          <w:kern w:val="0"/>
          <w:sz w:val="32"/>
          <w:szCs w:val="32"/>
          <w:lang w:eastAsia="en-US"/>
        </w:rPr>
        <w:t>%</w:t>
      </w:r>
      <w:r>
        <w:rPr>
          <w:rFonts w:ascii="FangSong_GB2312" w:hAnsi="FangSong_GB2312" w:eastAsia="FangSong_GB2312" w:cs="FangSong_GB2312"/>
          <w:kern w:val="0"/>
          <w:sz w:val="32"/>
          <w:szCs w:val="32"/>
        </w:rPr>
        <w:t>；援助其他地区支出（类） 0万元，占  0</w:t>
      </w:r>
      <w:r>
        <w:rPr>
          <w:rFonts w:ascii="FangSong_GB2312" w:hAnsi="FangSong_GB2312" w:eastAsia="FangSong_GB2312" w:cs="FangSong_GB2312"/>
          <w:kern w:val="0"/>
          <w:sz w:val="32"/>
          <w:szCs w:val="32"/>
          <w:lang w:eastAsia="en-US"/>
        </w:rPr>
        <w:t>%</w:t>
      </w:r>
      <w:r>
        <w:rPr>
          <w:rFonts w:ascii="FangSong_GB2312" w:hAnsi="FangSong_GB2312" w:eastAsia="FangSong_GB2312" w:cs="FangSong_GB2312"/>
          <w:kern w:val="0"/>
          <w:sz w:val="32"/>
          <w:szCs w:val="32"/>
        </w:rPr>
        <w:t>；自然资源海洋气象等支出（类） 0万元，占  0</w:t>
      </w:r>
      <w:r>
        <w:rPr>
          <w:rFonts w:ascii="FangSong_GB2312" w:hAnsi="FangSong_GB2312" w:eastAsia="FangSong_GB2312" w:cs="FangSong_GB2312"/>
          <w:kern w:val="0"/>
          <w:sz w:val="32"/>
          <w:szCs w:val="32"/>
          <w:lang w:eastAsia="en-US"/>
        </w:rPr>
        <w:t>%</w:t>
      </w:r>
      <w:r>
        <w:rPr>
          <w:rFonts w:ascii="FangSong_GB2312" w:hAnsi="FangSong_GB2312" w:eastAsia="FangSong_GB2312" w:cs="FangSong_GB2312"/>
          <w:kern w:val="0"/>
          <w:sz w:val="32"/>
          <w:szCs w:val="32"/>
        </w:rPr>
        <w:t>；住房保障支出（类） 24.59万元，占   2.82</w:t>
      </w:r>
      <w:r>
        <w:rPr>
          <w:rFonts w:ascii="FangSong_GB2312" w:hAnsi="FangSong_GB2312" w:eastAsia="FangSong_GB2312" w:cs="FangSong_GB2312"/>
          <w:kern w:val="0"/>
          <w:sz w:val="32"/>
          <w:szCs w:val="32"/>
          <w:lang w:eastAsia="en-US"/>
        </w:rPr>
        <w:t>%</w:t>
      </w:r>
      <w:r>
        <w:rPr>
          <w:rFonts w:ascii="FangSong_GB2312" w:hAnsi="FangSong_GB2312" w:eastAsia="FangSong_GB2312" w:cs="FangSong_GB2312"/>
          <w:kern w:val="0"/>
          <w:sz w:val="32"/>
          <w:szCs w:val="32"/>
        </w:rPr>
        <w:t>；粮食物资储备支出（类） 0万元，占  0</w:t>
      </w:r>
      <w:r>
        <w:rPr>
          <w:rFonts w:ascii="FangSong_GB2312" w:hAnsi="FangSong_GB2312" w:eastAsia="FangSong_GB2312" w:cs="FangSong_GB2312"/>
          <w:kern w:val="0"/>
          <w:sz w:val="32"/>
          <w:szCs w:val="32"/>
          <w:lang w:eastAsia="en-US"/>
        </w:rPr>
        <w:t>%</w:t>
      </w:r>
      <w:r>
        <w:rPr>
          <w:rFonts w:ascii="FangSong_GB2312" w:hAnsi="FangSong_GB2312" w:eastAsia="FangSong_GB2312" w:cs="FangSong_GB2312"/>
          <w:kern w:val="0"/>
          <w:sz w:val="32"/>
          <w:szCs w:val="32"/>
        </w:rPr>
        <w:t>；灾害防治及应急管理支出（类） 3.97万元，占 0.45</w:t>
      </w:r>
      <w:r>
        <w:rPr>
          <w:rFonts w:ascii="FangSong_GB2312" w:hAnsi="FangSong_GB2312" w:eastAsia="FangSong_GB2312" w:cs="FangSong_GB2312"/>
          <w:kern w:val="0"/>
          <w:sz w:val="32"/>
          <w:szCs w:val="32"/>
          <w:lang w:eastAsia="en-US"/>
        </w:rPr>
        <w:t>%</w:t>
      </w:r>
      <w:r>
        <w:rPr>
          <w:rFonts w:ascii="FangSong_GB2312" w:hAnsi="FangSong_GB2312" w:eastAsia="FangSong_GB2312" w:cs="FangSong_GB2312"/>
          <w:kern w:val="0"/>
          <w:sz w:val="32"/>
          <w:szCs w:val="32"/>
        </w:rPr>
        <w:t>；其他支出（类） 0万元，占 0</w:t>
      </w:r>
      <w:r>
        <w:rPr>
          <w:rFonts w:ascii="FangSong_GB2312" w:hAnsi="FangSong_GB2312" w:eastAsia="FangSong_GB2312" w:cs="FangSong_GB2312"/>
          <w:kern w:val="0"/>
          <w:sz w:val="32"/>
          <w:szCs w:val="32"/>
          <w:lang w:eastAsia="en-US"/>
        </w:rPr>
        <w:t>%</w:t>
      </w:r>
      <w:r>
        <w:rPr>
          <w:rFonts w:hint="eastAsia" w:ascii="FangSong_GB2312" w:hAnsi="FangSong_GB2312" w:eastAsia="FangSong_GB2312" w:cs="FangSong_GB2312"/>
          <w:kern w:val="0"/>
          <w:sz w:val="32"/>
          <w:szCs w:val="32"/>
          <w:lang w:eastAsia="zh-CN"/>
        </w:rPr>
        <w:t>。</w:t>
      </w:r>
    </w:p>
    <w:p>
      <w:pPr>
        <w:pStyle w:val="33"/>
        <w:widowControl/>
        <w:spacing w:before="240" w:after="240"/>
        <w:ind w:firstLine="643"/>
        <w:jc w:val="left"/>
        <w:rPr>
          <w:rFonts w:ascii="Times New Roman" w:hAnsi="Times New Roman" w:eastAsia="Times New Roman" w:cs="Times New Roman"/>
          <w:kern w:val="0"/>
          <w:sz w:val="24"/>
          <w:szCs w:val="24"/>
        </w:rPr>
      </w:pPr>
      <w:r>
        <w:rPr>
          <w:rFonts w:ascii="FangSong_GB2312" w:hAnsi="FangSong_GB2312" w:eastAsia="FangSong_GB2312" w:cs="FangSong_GB2312"/>
          <w:b/>
          <w:bCs/>
          <w:color w:val="0D0D0D"/>
          <w:kern w:val="0"/>
          <w:sz w:val="32"/>
          <w:szCs w:val="32"/>
        </w:rPr>
        <w:t>（三）一般公共预算财政拨款支出具体情况。</w:t>
      </w:r>
    </w:p>
    <w:p>
      <w:pPr>
        <w:pStyle w:val="33"/>
        <w:widowControl/>
        <w:spacing w:before="240" w:after="240"/>
        <w:ind w:firstLine="640"/>
        <w:jc w:val="left"/>
        <w:rPr>
          <w:rFonts w:hint="eastAsia" w:ascii="FangSong_GB2312" w:hAnsi="FangSong_GB2312" w:eastAsia="FangSong_GB2312" w:cs="FangSong_GB2312"/>
          <w:color w:val="0D0D0D"/>
          <w:kern w:val="0"/>
          <w:sz w:val="32"/>
          <w:szCs w:val="32"/>
          <w:lang w:val="en-US" w:eastAsia="zh-CN"/>
        </w:rPr>
      </w:pPr>
      <w:r>
        <w:rPr>
          <w:rFonts w:ascii="FangSong_GB2312" w:hAnsi="FangSong_GB2312" w:eastAsia="FangSong_GB2312" w:cs="FangSong_GB2312"/>
          <w:color w:val="0D0D0D"/>
          <w:kern w:val="0"/>
          <w:sz w:val="32"/>
          <w:szCs w:val="32"/>
          <w:lang w:eastAsia="en-US"/>
        </w:rPr>
        <w:t>2024</w:t>
      </w:r>
      <w:r>
        <w:rPr>
          <w:rFonts w:ascii="FangSong_GB2312" w:hAnsi="FangSong_GB2312" w:eastAsia="FangSong_GB2312" w:cs="FangSong_GB2312"/>
          <w:color w:val="0D0D0D"/>
          <w:kern w:val="0"/>
          <w:sz w:val="32"/>
          <w:szCs w:val="32"/>
        </w:rPr>
        <w:t>年度一般公共预算财政拨款支出年初预算为</w:t>
      </w:r>
      <w:r>
        <w:rPr>
          <w:rFonts w:ascii="FangSong_GB2312" w:hAnsi="FangSong_GB2312" w:eastAsia="FangSong_GB2312" w:cs="FangSong_GB2312"/>
          <w:color w:val="0D0D0D"/>
          <w:kern w:val="0"/>
          <w:sz w:val="11"/>
          <w:szCs w:val="11"/>
          <w:lang w:eastAsia="en-US"/>
        </w:rPr>
        <w:t> </w:t>
      </w:r>
      <w:r>
        <w:rPr>
          <w:rFonts w:hint="eastAsia" w:ascii="FangSong_GB2312" w:hAnsi="FangSong_GB2312" w:eastAsia="FangSong_GB2312" w:cs="FangSong_GB2312"/>
          <w:kern w:val="0"/>
          <w:sz w:val="32"/>
          <w:szCs w:val="32"/>
          <w:lang w:val="en-US" w:eastAsia="zh-CN"/>
        </w:rPr>
        <w:t>917.19</w:t>
      </w:r>
      <w:r>
        <w:rPr>
          <w:rFonts w:ascii="FangSong_GB2312" w:hAnsi="FangSong_GB2312" w:eastAsia="FangSong_GB2312" w:cs="FangSong_GB2312"/>
          <w:color w:val="0D0D0D"/>
          <w:kern w:val="0"/>
          <w:sz w:val="32"/>
          <w:szCs w:val="32"/>
        </w:rPr>
        <w:t>万元，支出决算为</w:t>
      </w:r>
      <w:bookmarkStart w:id="20" w:name="PO_part3A5Amount6"/>
      <w:bookmarkEnd w:id="20"/>
      <w:r>
        <w:rPr>
          <w:rFonts w:hint="eastAsia" w:ascii="FangSong_GB2312" w:hAnsi="FangSong_GB2312" w:eastAsia="FangSong_GB2312" w:cs="FangSong_GB2312"/>
          <w:color w:val="0D0D0D"/>
          <w:kern w:val="0"/>
          <w:sz w:val="32"/>
          <w:szCs w:val="32"/>
          <w:lang w:val="en-US" w:eastAsia="zh-CN"/>
        </w:rPr>
        <w:t>885.28</w:t>
      </w:r>
      <w:r>
        <w:rPr>
          <w:rFonts w:ascii="FangSong_GB2312" w:hAnsi="FangSong_GB2312" w:eastAsia="FangSong_GB2312" w:cs="FangSong_GB2312"/>
          <w:color w:val="0D0D0D"/>
          <w:kern w:val="0"/>
          <w:sz w:val="32"/>
          <w:szCs w:val="32"/>
        </w:rPr>
        <w:t>万元，完成年初预算的</w:t>
      </w:r>
      <w:bookmarkStart w:id="21" w:name="PO_part3A5Amount7"/>
      <w:bookmarkEnd w:id="21"/>
      <w:r>
        <w:rPr>
          <w:rFonts w:hint="eastAsia" w:ascii="FangSong_GB2312" w:hAnsi="FangSong_GB2312" w:eastAsia="FangSong_GB2312" w:cs="FangSong_GB2312"/>
          <w:color w:val="0D0D0D"/>
          <w:kern w:val="0"/>
          <w:sz w:val="32"/>
          <w:szCs w:val="32"/>
          <w:lang w:val="en-US" w:eastAsia="zh-CN"/>
        </w:rPr>
        <w:t>96</w:t>
      </w:r>
      <w:r>
        <w:rPr>
          <w:rFonts w:ascii="FangSong_GB2312" w:hAnsi="FangSong_GB2312" w:eastAsia="FangSong_GB2312" w:cs="FangSong_GB2312"/>
          <w:color w:val="0D0D0D"/>
          <w:kern w:val="0"/>
          <w:sz w:val="11"/>
          <w:szCs w:val="11"/>
          <w:lang w:eastAsia="en-US"/>
        </w:rPr>
        <w:t> </w:t>
      </w:r>
      <w:r>
        <w:rPr>
          <w:rFonts w:ascii="FangSong_GB2312" w:hAnsi="FangSong_GB2312" w:eastAsia="FangSong_GB2312" w:cs="FangSong_GB2312"/>
          <w:color w:val="0D0D0D"/>
          <w:kern w:val="0"/>
          <w:sz w:val="32"/>
          <w:szCs w:val="32"/>
          <w:lang w:eastAsia="en-US"/>
        </w:rPr>
        <w:t>%</w:t>
      </w:r>
      <w:r>
        <w:rPr>
          <w:rFonts w:ascii="FangSong_GB2312" w:hAnsi="FangSong_GB2312" w:eastAsia="FangSong_GB2312" w:cs="FangSong_GB2312"/>
          <w:color w:val="0D0D0D"/>
          <w:kern w:val="0"/>
          <w:sz w:val="32"/>
          <w:szCs w:val="32"/>
        </w:rPr>
        <w:t>。决算数</w:t>
      </w:r>
      <w:bookmarkStart w:id="22" w:name="PO_part3A5Amount8"/>
      <w:bookmarkEnd w:id="22"/>
      <w:r>
        <w:rPr>
          <w:rFonts w:ascii="FangSong_GB2312" w:hAnsi="FangSong_GB2312" w:eastAsia="FangSong_GB2312" w:cs="FangSong_GB2312"/>
          <w:color w:val="0D0D0D"/>
          <w:kern w:val="0"/>
          <w:sz w:val="32"/>
          <w:szCs w:val="32"/>
        </w:rPr>
        <w:t>小于预算数的主</w:t>
      </w:r>
      <w:r>
        <w:rPr>
          <w:rFonts w:hint="eastAsia" w:ascii="FangSong_GB2312" w:hAnsi="FangSong_GB2312" w:eastAsia="FangSong_GB2312" w:cs="FangSong_GB2312"/>
          <w:color w:val="0D0D0D"/>
          <w:kern w:val="0"/>
          <w:sz w:val="32"/>
          <w:szCs w:val="32"/>
          <w:lang w:val="en-US" w:eastAsia="zh-CN"/>
        </w:rPr>
        <w:t>要原因是因为年底扎帐紧急，没有将预算金额完全支出完毕。</w:t>
      </w:r>
      <w:bookmarkStart w:id="23" w:name="PO_part3A5Amount9"/>
      <w:bookmarkEnd w:id="23"/>
    </w:p>
    <w:p>
      <w:pPr>
        <w:pStyle w:val="33"/>
        <w:widowControl/>
        <w:spacing w:before="240" w:after="240"/>
        <w:ind w:firstLine="640"/>
        <w:jc w:val="left"/>
        <w:rPr>
          <w:rFonts w:ascii="Times New Roman" w:hAnsi="Times New Roman" w:eastAsia="Times New Roman" w:cs="Times New Roman"/>
          <w:kern w:val="0"/>
          <w:sz w:val="24"/>
          <w:szCs w:val="24"/>
        </w:rPr>
      </w:pPr>
      <w:r>
        <w:rPr>
          <w:rFonts w:ascii="FangSong_GB2312" w:hAnsi="FangSong_GB2312" w:eastAsia="FangSong_GB2312" w:cs="FangSong_GB2312"/>
          <w:color w:val="0D0D0D"/>
          <w:kern w:val="0"/>
          <w:sz w:val="32"/>
          <w:szCs w:val="32"/>
          <w:lang w:eastAsia="en-US"/>
        </w:rPr>
        <w:t>1.</w:t>
      </w:r>
      <w:r>
        <w:rPr>
          <w:rFonts w:ascii="FangSong_GB2312" w:hAnsi="FangSong_GB2312" w:eastAsia="FangSong_GB2312" w:cs="FangSong_GB2312"/>
          <w:color w:val="0D0D0D"/>
          <w:kern w:val="0"/>
          <w:sz w:val="32"/>
          <w:szCs w:val="32"/>
        </w:rPr>
        <w:t>一般公共服务支出（类）</w:t>
      </w:r>
    </w:p>
    <w:p>
      <w:pPr>
        <w:keepNext w:val="0"/>
        <w:keepLines w:val="0"/>
        <w:widowControl/>
        <w:suppressLineNumbers w:val="0"/>
        <w:ind w:firstLine="640" w:firstLineChars="200"/>
        <w:jc w:val="left"/>
        <w:rPr>
          <w:rFonts w:ascii="Times New Roman" w:hAnsi="Times New Roman" w:eastAsia="Times New Roman" w:cs="Times New Roman"/>
          <w:kern w:val="0"/>
          <w:sz w:val="24"/>
          <w:szCs w:val="24"/>
        </w:rPr>
      </w:pPr>
      <w:r>
        <w:rPr>
          <w:rFonts w:ascii="FangSong_GB2312" w:hAnsi="FangSong_GB2312" w:eastAsia="FangSong_GB2312" w:cs="FangSong_GB2312"/>
          <w:color w:val="0D0D0D"/>
          <w:kern w:val="0"/>
          <w:sz w:val="32"/>
          <w:szCs w:val="32"/>
        </w:rPr>
        <w:t>（</w:t>
      </w:r>
      <w:r>
        <w:rPr>
          <w:rFonts w:ascii="FangSong_GB2312" w:hAnsi="FangSong_GB2312" w:eastAsia="FangSong_GB2312" w:cs="FangSong_GB2312"/>
          <w:color w:val="0D0D0D"/>
          <w:kern w:val="0"/>
          <w:sz w:val="32"/>
          <w:szCs w:val="32"/>
          <w:lang w:eastAsia="en-US"/>
        </w:rPr>
        <w:t>1</w:t>
      </w:r>
      <w:r>
        <w:rPr>
          <w:rFonts w:ascii="FangSong_GB2312" w:hAnsi="FangSong_GB2312" w:eastAsia="FangSong_GB2312" w:cs="FangSong_GB2312"/>
          <w:color w:val="0D0D0D"/>
          <w:kern w:val="0"/>
          <w:sz w:val="32"/>
          <w:szCs w:val="32"/>
        </w:rPr>
        <w:t>）人大事务（款）</w:t>
      </w:r>
      <w:r>
        <w:rPr>
          <w:rFonts w:hint="eastAsia" w:ascii="FangSong_GB2312" w:hAnsi="FangSong_GB2312" w:eastAsia="FangSong_GB2312" w:cs="FangSong_GB2312"/>
          <w:color w:val="0D0D0D"/>
          <w:kern w:val="0"/>
          <w:sz w:val="32"/>
          <w:szCs w:val="32"/>
          <w:lang w:eastAsia="zh-CN"/>
        </w:rPr>
        <w:t>代表工作</w:t>
      </w:r>
      <w:r>
        <w:rPr>
          <w:rFonts w:ascii="FangSong_GB2312" w:hAnsi="FangSong_GB2312" w:eastAsia="FangSong_GB2312" w:cs="FangSong_GB2312"/>
          <w:color w:val="0D0D0D"/>
          <w:kern w:val="0"/>
          <w:sz w:val="32"/>
          <w:szCs w:val="32"/>
        </w:rPr>
        <w:t>（项）。年初预算为</w:t>
      </w:r>
      <w:r>
        <w:rPr>
          <w:rFonts w:hint="eastAsia" w:ascii="FangSong_GB2312" w:hAnsi="FangSong_GB2312" w:eastAsia="FangSong_GB2312" w:cs="FangSong_GB2312"/>
          <w:color w:val="0D0D0D"/>
          <w:kern w:val="0"/>
          <w:sz w:val="32"/>
          <w:szCs w:val="32"/>
          <w:lang w:val="en-US" w:eastAsia="zh-CN"/>
        </w:rPr>
        <w:t>1.5</w:t>
      </w:r>
      <w:r>
        <w:rPr>
          <w:rFonts w:ascii="FangSong_GB2312" w:hAnsi="FangSong_GB2312" w:eastAsia="FangSong_GB2312" w:cs="FangSong_GB2312"/>
          <w:color w:val="0D0D0D"/>
          <w:kern w:val="0"/>
          <w:sz w:val="32"/>
          <w:szCs w:val="32"/>
        </w:rPr>
        <w:t>万元，支出决算为</w:t>
      </w:r>
      <w:r>
        <w:rPr>
          <w:rFonts w:hint="eastAsia" w:ascii="FangSong_GB2312" w:hAnsi="FangSong_GB2312" w:eastAsia="FangSong_GB2312" w:cs="FangSong_GB2312"/>
          <w:color w:val="0D0D0D"/>
          <w:kern w:val="0"/>
          <w:sz w:val="32"/>
          <w:szCs w:val="32"/>
          <w:lang w:val="en-US" w:eastAsia="zh-CN"/>
        </w:rPr>
        <w:t>0.49</w:t>
      </w:r>
      <w:r>
        <w:rPr>
          <w:rFonts w:ascii="FangSong_GB2312" w:hAnsi="FangSong_GB2312" w:eastAsia="FangSong_GB2312" w:cs="FangSong_GB2312"/>
          <w:color w:val="0D0D0D"/>
          <w:kern w:val="0"/>
          <w:sz w:val="32"/>
          <w:szCs w:val="32"/>
        </w:rPr>
        <w:t>万元，完成年初预算的</w:t>
      </w:r>
      <w:r>
        <w:rPr>
          <w:rFonts w:hint="eastAsia" w:ascii="FangSong_GB2312" w:hAnsi="FangSong_GB2312" w:eastAsia="FangSong_GB2312" w:cs="FangSong_GB2312"/>
          <w:color w:val="0D0D0D"/>
          <w:kern w:val="0"/>
          <w:sz w:val="32"/>
          <w:szCs w:val="32"/>
          <w:lang w:val="en-US" w:eastAsia="zh-CN"/>
        </w:rPr>
        <w:t>32</w:t>
      </w:r>
      <w:r>
        <w:rPr>
          <w:rFonts w:ascii="FangSong_GB2312" w:hAnsi="FangSong_GB2312" w:eastAsia="FangSong_GB2312" w:cs="FangSong_GB2312"/>
          <w:color w:val="0D0D0D"/>
          <w:kern w:val="0"/>
          <w:sz w:val="32"/>
          <w:szCs w:val="32"/>
          <w:lang w:eastAsia="en-US"/>
        </w:rPr>
        <w:t>%</w:t>
      </w:r>
      <w:r>
        <w:rPr>
          <w:rFonts w:ascii="FangSong_GB2312" w:hAnsi="FangSong_GB2312" w:eastAsia="FangSong_GB2312" w:cs="FangSong_GB2312"/>
          <w:color w:val="0D0D0D"/>
          <w:kern w:val="0"/>
          <w:sz w:val="32"/>
          <w:szCs w:val="32"/>
        </w:rPr>
        <w:t>。</w:t>
      </w:r>
      <w:r>
        <w:rPr>
          <w:rFonts w:hint="eastAsia" w:ascii="FangSong_GB2312" w:hAnsi="FangSong_GB2312" w:eastAsia="FangSong_GB2312" w:cs="FangSong_GB2312"/>
          <w:color w:val="0D0D0D"/>
          <w:kern w:val="0"/>
          <w:sz w:val="32"/>
          <w:szCs w:val="32"/>
          <w:lang w:eastAsia="zh-CN"/>
        </w:rPr>
        <w:t>决</w:t>
      </w:r>
      <w:r>
        <w:rPr>
          <w:rFonts w:ascii="FangSong_GB2312" w:hAnsi="FangSong_GB2312" w:eastAsia="FangSong_GB2312" w:cs="FangSong_GB2312"/>
          <w:color w:val="0D0D0D"/>
          <w:kern w:val="0"/>
          <w:sz w:val="32"/>
          <w:szCs w:val="32"/>
        </w:rPr>
        <w:t>算数</w:t>
      </w:r>
      <w:r>
        <w:rPr>
          <w:rFonts w:hint="eastAsia" w:ascii="FangSong_GB2312" w:hAnsi="FangSong_GB2312" w:eastAsia="FangSong_GB2312" w:cs="FangSong_GB2312"/>
          <w:color w:val="0D0D0D"/>
          <w:kern w:val="0"/>
          <w:sz w:val="32"/>
          <w:szCs w:val="32"/>
          <w:lang w:eastAsia="zh-CN"/>
        </w:rPr>
        <w:t>小于</w:t>
      </w:r>
      <w:r>
        <w:rPr>
          <w:rFonts w:ascii="FangSong_GB2312" w:hAnsi="FangSong_GB2312" w:eastAsia="FangSong_GB2312" w:cs="FangSong_GB2312"/>
          <w:color w:val="0D0D0D"/>
          <w:kern w:val="0"/>
          <w:sz w:val="32"/>
          <w:szCs w:val="32"/>
        </w:rPr>
        <w:t>于</w:t>
      </w:r>
      <w:r>
        <w:rPr>
          <w:rFonts w:hint="eastAsia" w:ascii="FangSong_GB2312" w:hAnsi="FangSong_GB2312" w:eastAsia="FangSong_GB2312" w:cs="FangSong_GB2312"/>
          <w:color w:val="0D0D0D"/>
          <w:kern w:val="0"/>
          <w:sz w:val="32"/>
          <w:szCs w:val="32"/>
          <w:lang w:eastAsia="zh-CN"/>
        </w:rPr>
        <w:t>预</w:t>
      </w:r>
      <w:r>
        <w:rPr>
          <w:rFonts w:ascii="FangSong_GB2312" w:hAnsi="FangSong_GB2312" w:eastAsia="FangSong_GB2312" w:cs="FangSong_GB2312"/>
          <w:color w:val="0D0D0D"/>
          <w:kern w:val="0"/>
          <w:sz w:val="32"/>
          <w:szCs w:val="32"/>
        </w:rPr>
        <w:t>算数的主要原因</w:t>
      </w:r>
      <w:r>
        <w:rPr>
          <w:rFonts w:hint="eastAsia" w:ascii="FangSong_GB2312" w:hAnsi="FangSong_GB2312" w:eastAsia="FangSong_GB2312" w:cs="FangSong_GB2312"/>
          <w:color w:val="0D0D0D"/>
          <w:kern w:val="0"/>
          <w:sz w:val="32"/>
          <w:szCs w:val="32"/>
          <w:lang w:eastAsia="zh-CN"/>
        </w:rPr>
        <w:t>是</w:t>
      </w:r>
      <w:r>
        <w:rPr>
          <w:rFonts w:hint="default" w:ascii="FangSong_GB2312" w:hAnsi="FangSong_GB2312" w:eastAsia="FangSong_GB2312" w:cs="FangSong_GB2312"/>
          <w:color w:val="0D0D0D"/>
          <w:kern w:val="0"/>
          <w:sz w:val="32"/>
          <w:szCs w:val="32"/>
          <w:lang w:val="en-US" w:eastAsia="zh-CN"/>
        </w:rPr>
        <w:t>在职人员</w:t>
      </w:r>
      <w:r>
        <w:rPr>
          <w:rFonts w:hint="eastAsia" w:ascii="FangSong_GB2312" w:hAnsi="FangSong_GB2312" w:eastAsia="FangSong_GB2312" w:cs="FangSong_GB2312"/>
          <w:color w:val="0D0D0D"/>
          <w:kern w:val="0"/>
          <w:sz w:val="32"/>
          <w:szCs w:val="32"/>
          <w:lang w:val="en-US" w:eastAsia="zh-CN"/>
        </w:rPr>
        <w:t>调出，在职人员较年初时减少。</w:t>
      </w:r>
    </w:p>
    <w:p>
      <w:pPr>
        <w:keepNext w:val="0"/>
        <w:keepLines w:val="0"/>
        <w:widowControl/>
        <w:suppressLineNumbers w:val="0"/>
        <w:ind w:firstLine="640" w:firstLineChars="200"/>
        <w:jc w:val="left"/>
        <w:rPr>
          <w:rFonts w:ascii="Times New Roman" w:hAnsi="Times New Roman" w:eastAsia="Times New Roman" w:cs="Times New Roman"/>
          <w:kern w:val="0"/>
          <w:sz w:val="24"/>
          <w:szCs w:val="24"/>
        </w:rPr>
      </w:pPr>
      <w:r>
        <w:rPr>
          <w:rFonts w:hint="eastAsia" w:ascii="FangSong_GB2312" w:hAnsi="FangSong_GB2312" w:eastAsia="FangSong_GB2312" w:cs="FangSong_GB2312"/>
          <w:color w:val="0D0D0D"/>
          <w:kern w:val="0"/>
          <w:sz w:val="32"/>
          <w:szCs w:val="32"/>
        </w:rPr>
        <w:t>（2）</w:t>
      </w:r>
      <w:r>
        <w:rPr>
          <w:rFonts w:hint="eastAsia" w:ascii="FangSong_GB2312" w:hAnsi="FangSong_GB2312" w:eastAsia="FangSong_GB2312" w:cs="FangSong_GB2312"/>
          <w:color w:val="0D0D0D"/>
          <w:kern w:val="0"/>
          <w:sz w:val="32"/>
          <w:szCs w:val="32"/>
          <w:lang w:eastAsia="zh-CN"/>
        </w:rPr>
        <w:t>政协事务</w:t>
      </w:r>
      <w:r>
        <w:rPr>
          <w:rFonts w:hint="eastAsia" w:ascii="FangSong_GB2312" w:hAnsi="FangSong_GB2312" w:eastAsia="FangSong_GB2312" w:cs="FangSong_GB2312"/>
          <w:color w:val="0D0D0D"/>
          <w:kern w:val="0"/>
          <w:sz w:val="32"/>
          <w:szCs w:val="32"/>
        </w:rPr>
        <w:t>（款）</w:t>
      </w:r>
      <w:r>
        <w:rPr>
          <w:rFonts w:hint="eastAsia" w:ascii="FangSong_GB2312" w:hAnsi="FangSong_GB2312" w:eastAsia="FangSong_GB2312" w:cs="FangSong_GB2312"/>
          <w:color w:val="0D0D0D"/>
          <w:kern w:val="0"/>
          <w:sz w:val="32"/>
          <w:szCs w:val="32"/>
          <w:lang w:eastAsia="zh-CN"/>
        </w:rPr>
        <w:t>其他政协事务支出</w:t>
      </w:r>
      <w:r>
        <w:rPr>
          <w:rFonts w:hint="eastAsia" w:ascii="FangSong_GB2312" w:hAnsi="FangSong_GB2312" w:eastAsia="FangSong_GB2312" w:cs="FangSong_GB2312"/>
          <w:color w:val="0D0D0D"/>
          <w:kern w:val="0"/>
          <w:sz w:val="32"/>
          <w:szCs w:val="32"/>
        </w:rPr>
        <w:t>（项）。年初预算为</w:t>
      </w:r>
      <w:r>
        <w:rPr>
          <w:rFonts w:hint="eastAsia" w:ascii="FangSong_GB2312" w:hAnsi="FangSong_GB2312" w:eastAsia="FangSong_GB2312" w:cs="FangSong_GB2312"/>
          <w:color w:val="0D0D0D"/>
          <w:kern w:val="0"/>
          <w:sz w:val="32"/>
          <w:szCs w:val="32"/>
          <w:lang w:val="en-US" w:eastAsia="zh-CN"/>
        </w:rPr>
        <w:t>1.5</w:t>
      </w:r>
      <w:r>
        <w:rPr>
          <w:rFonts w:hint="eastAsia" w:ascii="FangSong_GB2312" w:hAnsi="FangSong_GB2312" w:eastAsia="FangSong_GB2312" w:cs="FangSong_GB2312"/>
          <w:color w:val="0D0D0D"/>
          <w:kern w:val="0"/>
          <w:sz w:val="32"/>
          <w:szCs w:val="32"/>
        </w:rPr>
        <w:t>万元，支出决算为</w:t>
      </w:r>
      <w:r>
        <w:rPr>
          <w:rFonts w:hint="eastAsia" w:ascii="FangSong_GB2312" w:hAnsi="FangSong_GB2312" w:eastAsia="FangSong_GB2312" w:cs="FangSong_GB2312"/>
          <w:color w:val="0D0D0D"/>
          <w:kern w:val="0"/>
          <w:sz w:val="32"/>
          <w:szCs w:val="32"/>
          <w:lang w:val="en-US" w:eastAsia="zh-CN"/>
        </w:rPr>
        <w:t>3</w:t>
      </w:r>
      <w:r>
        <w:rPr>
          <w:rFonts w:hint="eastAsia" w:ascii="FangSong_GB2312" w:hAnsi="FangSong_GB2312" w:eastAsia="FangSong_GB2312" w:cs="FangSong_GB2312"/>
          <w:color w:val="0D0D0D"/>
          <w:kern w:val="0"/>
          <w:sz w:val="32"/>
          <w:szCs w:val="32"/>
        </w:rPr>
        <w:t>万元，完成年初预算的</w:t>
      </w:r>
      <w:r>
        <w:rPr>
          <w:rFonts w:hint="eastAsia" w:ascii="FangSong_GB2312" w:hAnsi="FangSong_GB2312" w:eastAsia="FangSong_GB2312" w:cs="FangSong_GB2312"/>
          <w:color w:val="0D0D0D"/>
          <w:kern w:val="0"/>
          <w:sz w:val="32"/>
          <w:szCs w:val="32"/>
          <w:lang w:val="en-US" w:eastAsia="zh-CN"/>
        </w:rPr>
        <w:t>50</w:t>
      </w:r>
      <w:r>
        <w:rPr>
          <w:rFonts w:hint="eastAsia" w:ascii="FangSong_GB2312" w:hAnsi="FangSong_GB2312" w:eastAsia="FangSong_GB2312" w:cs="FangSong_GB2312"/>
          <w:color w:val="0D0D0D"/>
          <w:kern w:val="0"/>
          <w:sz w:val="32"/>
          <w:szCs w:val="32"/>
        </w:rPr>
        <w:t>%。决算数大于预算数的主要原因是</w:t>
      </w:r>
      <w:r>
        <w:rPr>
          <w:rFonts w:hint="default" w:ascii="FangSong_GB2312" w:hAnsi="FangSong_GB2312" w:eastAsia="FangSong_GB2312" w:cs="FangSong_GB2312"/>
          <w:color w:val="0D0D0D"/>
          <w:kern w:val="0"/>
          <w:sz w:val="32"/>
          <w:szCs w:val="32"/>
          <w:lang w:val="en-US" w:eastAsia="zh-CN"/>
        </w:rPr>
        <w:t>在职人员</w:t>
      </w:r>
      <w:r>
        <w:rPr>
          <w:rFonts w:hint="eastAsia" w:ascii="FangSong_GB2312" w:hAnsi="FangSong_GB2312" w:eastAsia="FangSong_GB2312" w:cs="FangSong_GB2312"/>
          <w:color w:val="0D0D0D"/>
          <w:kern w:val="0"/>
          <w:sz w:val="32"/>
          <w:szCs w:val="32"/>
          <w:lang w:val="en-US" w:eastAsia="zh-CN"/>
        </w:rPr>
        <w:t>调出，在职人员较年初时减少。</w:t>
      </w:r>
    </w:p>
    <w:p>
      <w:pPr>
        <w:pStyle w:val="33"/>
        <w:widowControl/>
        <w:spacing w:before="240" w:after="240"/>
        <w:ind w:firstLine="640"/>
        <w:jc w:val="left"/>
        <w:rPr>
          <w:rFonts w:hint="eastAsia" w:ascii="FangSong_GB2312" w:hAnsi="FangSong_GB2312" w:eastAsia="FangSong_GB2312" w:cs="FangSong_GB2312"/>
          <w:color w:val="0D0D0D"/>
          <w:kern w:val="0"/>
          <w:sz w:val="32"/>
          <w:szCs w:val="32"/>
          <w:lang w:eastAsia="zh-CN"/>
        </w:rPr>
      </w:pPr>
      <w:r>
        <w:rPr>
          <w:rFonts w:hint="eastAsia" w:ascii="FangSong_GB2312" w:hAnsi="FangSong_GB2312" w:eastAsia="FangSong_GB2312" w:cs="FangSong_GB2312"/>
          <w:color w:val="0D0D0D"/>
          <w:kern w:val="0"/>
          <w:sz w:val="32"/>
          <w:szCs w:val="32"/>
        </w:rPr>
        <w:t>（3）政府办公厅（室）及相关机构事务（款）</w:t>
      </w:r>
      <w:r>
        <w:rPr>
          <w:rFonts w:hint="eastAsia" w:ascii="FangSong_GB2312" w:hAnsi="FangSong_GB2312" w:eastAsia="FangSong_GB2312" w:cs="FangSong_GB2312"/>
          <w:color w:val="0D0D0D"/>
          <w:kern w:val="0"/>
          <w:sz w:val="32"/>
          <w:szCs w:val="32"/>
          <w:lang w:eastAsia="zh-CN"/>
        </w:rPr>
        <w:t>行政运行</w:t>
      </w:r>
      <w:r>
        <w:rPr>
          <w:rFonts w:hint="eastAsia" w:ascii="FangSong_GB2312" w:hAnsi="FangSong_GB2312" w:eastAsia="FangSong_GB2312" w:cs="FangSong_GB2312"/>
          <w:color w:val="0D0D0D"/>
          <w:kern w:val="0"/>
          <w:sz w:val="32"/>
          <w:szCs w:val="32"/>
        </w:rPr>
        <w:t>（项）。年初预算为</w:t>
      </w:r>
      <w:r>
        <w:rPr>
          <w:rFonts w:hint="eastAsia" w:ascii="FangSong_GB2312" w:hAnsi="FangSong_GB2312" w:eastAsia="FangSong_GB2312" w:cs="FangSong_GB2312"/>
          <w:color w:val="0D0D0D"/>
          <w:kern w:val="0"/>
          <w:sz w:val="32"/>
          <w:szCs w:val="32"/>
          <w:lang w:val="en-US" w:eastAsia="zh-CN"/>
        </w:rPr>
        <w:t>145.48</w:t>
      </w:r>
      <w:r>
        <w:rPr>
          <w:rFonts w:hint="eastAsia" w:ascii="FangSong_GB2312" w:hAnsi="FangSong_GB2312" w:eastAsia="FangSong_GB2312" w:cs="FangSong_GB2312"/>
          <w:color w:val="0D0D0D"/>
          <w:kern w:val="0"/>
          <w:sz w:val="32"/>
          <w:szCs w:val="32"/>
        </w:rPr>
        <w:t>万元，支出决算为</w:t>
      </w:r>
      <w:r>
        <w:rPr>
          <w:rFonts w:hint="eastAsia" w:ascii="FangSong_GB2312" w:hAnsi="FangSong_GB2312" w:eastAsia="FangSong_GB2312" w:cs="FangSong_GB2312"/>
          <w:color w:val="0D0D0D"/>
          <w:kern w:val="0"/>
          <w:sz w:val="32"/>
          <w:szCs w:val="32"/>
          <w:lang w:val="en-US" w:eastAsia="zh-CN"/>
        </w:rPr>
        <w:t>418.35</w:t>
      </w:r>
      <w:r>
        <w:rPr>
          <w:rFonts w:hint="eastAsia" w:ascii="FangSong_GB2312" w:hAnsi="FangSong_GB2312" w:eastAsia="FangSong_GB2312" w:cs="FangSong_GB2312"/>
          <w:color w:val="0D0D0D"/>
          <w:kern w:val="0"/>
          <w:sz w:val="32"/>
          <w:szCs w:val="32"/>
        </w:rPr>
        <w:t>万元，完成年初预算的</w:t>
      </w:r>
      <w:r>
        <w:rPr>
          <w:rFonts w:hint="eastAsia" w:ascii="FangSong_GB2312" w:hAnsi="FangSong_GB2312" w:eastAsia="FangSong_GB2312" w:cs="FangSong_GB2312"/>
          <w:color w:val="0D0D0D"/>
          <w:kern w:val="0"/>
          <w:sz w:val="32"/>
          <w:szCs w:val="32"/>
          <w:lang w:val="en-US" w:eastAsia="zh-CN"/>
        </w:rPr>
        <w:t>287</w:t>
      </w:r>
      <w:r>
        <w:rPr>
          <w:rFonts w:hint="eastAsia" w:ascii="FangSong_GB2312" w:hAnsi="FangSong_GB2312" w:eastAsia="FangSong_GB2312" w:cs="FangSong_GB2312"/>
          <w:color w:val="0D0D0D"/>
          <w:kern w:val="0"/>
          <w:sz w:val="32"/>
          <w:szCs w:val="32"/>
        </w:rPr>
        <w:t>%。决算数</w:t>
      </w:r>
      <w:r>
        <w:rPr>
          <w:rFonts w:hint="eastAsia" w:ascii="FangSong_GB2312" w:hAnsi="FangSong_GB2312" w:eastAsia="FangSong_GB2312" w:cs="FangSong_GB2312"/>
          <w:color w:val="0D0D0D"/>
          <w:kern w:val="0"/>
          <w:sz w:val="32"/>
          <w:szCs w:val="32"/>
          <w:lang w:eastAsia="zh-CN"/>
        </w:rPr>
        <w:t>大</w:t>
      </w:r>
      <w:r>
        <w:rPr>
          <w:rFonts w:hint="eastAsia" w:ascii="FangSong_GB2312" w:hAnsi="FangSong_GB2312" w:eastAsia="FangSong_GB2312" w:cs="FangSong_GB2312"/>
          <w:color w:val="0D0D0D"/>
          <w:kern w:val="0"/>
          <w:sz w:val="32"/>
          <w:szCs w:val="32"/>
        </w:rPr>
        <w:t>于预算数的主要原因是1.在职人员工资、退休人员统外养老金上调；2.各类保险及住房公积金基数上调</w:t>
      </w:r>
      <w:r>
        <w:rPr>
          <w:rFonts w:hint="eastAsia" w:ascii="FangSong_GB2312" w:hAnsi="FangSong_GB2312" w:eastAsia="FangSong_GB2312" w:cs="FangSong_GB2312"/>
          <w:color w:val="0D0D0D"/>
          <w:kern w:val="0"/>
          <w:sz w:val="32"/>
          <w:szCs w:val="32"/>
          <w:lang w:eastAsia="zh-CN"/>
        </w:rPr>
        <w:t>。</w:t>
      </w:r>
    </w:p>
    <w:p>
      <w:pPr>
        <w:pStyle w:val="33"/>
        <w:widowControl/>
        <w:spacing w:before="240" w:after="240"/>
        <w:ind w:firstLine="640"/>
        <w:jc w:val="left"/>
        <w:rPr>
          <w:rFonts w:hint="eastAsia" w:ascii="FangSong_GB2312" w:hAnsi="FangSong_GB2312" w:eastAsia="FangSong_GB2312" w:cs="FangSong_GB2312"/>
          <w:color w:val="0D0D0D"/>
          <w:kern w:val="0"/>
          <w:sz w:val="32"/>
          <w:szCs w:val="32"/>
        </w:rPr>
      </w:pPr>
      <w:r>
        <w:rPr>
          <w:rFonts w:hint="eastAsia" w:ascii="FangSong_GB2312" w:hAnsi="FangSong_GB2312" w:eastAsia="FangSong_GB2312" w:cs="FangSong_GB2312"/>
          <w:color w:val="0D0D0D"/>
          <w:kern w:val="0"/>
          <w:sz w:val="32"/>
          <w:szCs w:val="32"/>
        </w:rPr>
        <w:t>（</w:t>
      </w:r>
      <w:r>
        <w:rPr>
          <w:rFonts w:hint="eastAsia" w:ascii="FangSong_GB2312" w:hAnsi="FangSong_GB2312" w:eastAsia="FangSong_GB2312" w:cs="FangSong_GB2312"/>
          <w:color w:val="0D0D0D"/>
          <w:kern w:val="0"/>
          <w:sz w:val="32"/>
          <w:szCs w:val="32"/>
          <w:lang w:val="en-US" w:eastAsia="zh-CN"/>
        </w:rPr>
        <w:t>4</w:t>
      </w:r>
      <w:r>
        <w:rPr>
          <w:rFonts w:hint="eastAsia" w:ascii="FangSong_GB2312" w:hAnsi="FangSong_GB2312" w:eastAsia="FangSong_GB2312" w:cs="FangSong_GB2312"/>
          <w:color w:val="0D0D0D"/>
          <w:kern w:val="0"/>
          <w:sz w:val="32"/>
          <w:szCs w:val="32"/>
        </w:rPr>
        <w:t>）政府办公厅（室）及相关机构事务（款）一般行政管理事务（项）。年初预算为</w:t>
      </w:r>
      <w:r>
        <w:rPr>
          <w:rFonts w:hint="eastAsia" w:ascii="FangSong_GB2312" w:hAnsi="FangSong_GB2312" w:eastAsia="FangSong_GB2312" w:cs="FangSong_GB2312"/>
          <w:color w:val="0D0D0D"/>
          <w:kern w:val="0"/>
          <w:sz w:val="32"/>
          <w:szCs w:val="32"/>
          <w:lang w:val="en-US" w:eastAsia="zh-CN"/>
        </w:rPr>
        <w:t>32.25</w:t>
      </w:r>
      <w:r>
        <w:rPr>
          <w:rFonts w:hint="eastAsia" w:ascii="FangSong_GB2312" w:hAnsi="FangSong_GB2312" w:eastAsia="FangSong_GB2312" w:cs="FangSong_GB2312"/>
          <w:color w:val="0D0D0D"/>
          <w:kern w:val="0"/>
          <w:sz w:val="32"/>
          <w:szCs w:val="32"/>
        </w:rPr>
        <w:t>万元，支出决算为</w:t>
      </w:r>
      <w:r>
        <w:rPr>
          <w:rFonts w:hint="eastAsia" w:ascii="FangSong_GB2312" w:hAnsi="FangSong_GB2312" w:eastAsia="FangSong_GB2312" w:cs="FangSong_GB2312"/>
          <w:color w:val="0D0D0D"/>
          <w:kern w:val="0"/>
          <w:sz w:val="32"/>
          <w:szCs w:val="32"/>
          <w:lang w:val="en-US" w:eastAsia="zh-CN"/>
        </w:rPr>
        <w:t>29.95</w:t>
      </w:r>
      <w:r>
        <w:rPr>
          <w:rFonts w:hint="eastAsia" w:ascii="FangSong_GB2312" w:hAnsi="FangSong_GB2312" w:eastAsia="FangSong_GB2312" w:cs="FangSong_GB2312"/>
          <w:color w:val="0D0D0D"/>
          <w:kern w:val="0"/>
          <w:sz w:val="32"/>
          <w:szCs w:val="32"/>
        </w:rPr>
        <w:t>万元，完成年初预算的</w:t>
      </w:r>
      <w:r>
        <w:rPr>
          <w:rFonts w:hint="eastAsia" w:ascii="FangSong_GB2312" w:hAnsi="FangSong_GB2312" w:eastAsia="FangSong_GB2312" w:cs="FangSong_GB2312"/>
          <w:color w:val="0D0D0D"/>
          <w:kern w:val="0"/>
          <w:sz w:val="32"/>
          <w:szCs w:val="32"/>
          <w:lang w:val="en-US" w:eastAsia="zh-CN"/>
        </w:rPr>
        <w:t>92</w:t>
      </w:r>
      <w:r>
        <w:rPr>
          <w:rFonts w:hint="eastAsia" w:ascii="FangSong_GB2312" w:hAnsi="FangSong_GB2312" w:eastAsia="FangSong_GB2312" w:cs="FangSong_GB2312"/>
          <w:color w:val="0D0D0D"/>
          <w:kern w:val="0"/>
          <w:sz w:val="32"/>
          <w:szCs w:val="32"/>
        </w:rPr>
        <w:t>%。决算数</w:t>
      </w:r>
      <w:r>
        <w:rPr>
          <w:rFonts w:hint="eastAsia" w:ascii="FangSong_GB2312" w:hAnsi="FangSong_GB2312" w:eastAsia="FangSong_GB2312" w:cs="FangSong_GB2312"/>
          <w:color w:val="0D0D0D"/>
          <w:kern w:val="0"/>
          <w:sz w:val="32"/>
          <w:szCs w:val="32"/>
          <w:lang w:eastAsia="zh-CN"/>
        </w:rPr>
        <w:t>小</w:t>
      </w:r>
      <w:r>
        <w:rPr>
          <w:rFonts w:hint="eastAsia" w:ascii="FangSong_GB2312" w:hAnsi="FangSong_GB2312" w:eastAsia="FangSong_GB2312" w:cs="FangSong_GB2312"/>
          <w:color w:val="0D0D0D"/>
          <w:kern w:val="0"/>
          <w:sz w:val="32"/>
          <w:szCs w:val="32"/>
        </w:rPr>
        <w:t>于预算数的主要原因是1.在职人员工资、退休人员统外养老金上调；2.各类保险及住房公积金基数上调；</w:t>
      </w:r>
    </w:p>
    <w:p>
      <w:pPr>
        <w:pStyle w:val="33"/>
        <w:widowControl/>
        <w:spacing w:before="240" w:after="240"/>
        <w:ind w:firstLine="640"/>
        <w:jc w:val="left"/>
        <w:rPr>
          <w:rFonts w:hint="eastAsia" w:ascii="FangSong_GB2312" w:hAnsi="FangSong_GB2312" w:eastAsia="FangSong_GB2312" w:cs="FangSong_GB2312"/>
          <w:color w:val="0D0D0D"/>
          <w:kern w:val="0"/>
          <w:sz w:val="32"/>
          <w:szCs w:val="32"/>
        </w:rPr>
      </w:pPr>
      <w:r>
        <w:rPr>
          <w:rFonts w:hint="eastAsia" w:ascii="FangSong_GB2312" w:hAnsi="FangSong_GB2312" w:eastAsia="FangSong_GB2312" w:cs="FangSong_GB2312"/>
          <w:color w:val="0D0D0D"/>
          <w:kern w:val="0"/>
          <w:sz w:val="32"/>
          <w:szCs w:val="32"/>
        </w:rPr>
        <w:t>（</w:t>
      </w:r>
      <w:r>
        <w:rPr>
          <w:rFonts w:hint="eastAsia" w:ascii="FangSong_GB2312" w:hAnsi="FangSong_GB2312" w:eastAsia="FangSong_GB2312" w:cs="FangSong_GB2312"/>
          <w:color w:val="0D0D0D"/>
          <w:kern w:val="0"/>
          <w:sz w:val="32"/>
          <w:szCs w:val="32"/>
          <w:lang w:val="en-US" w:eastAsia="zh-CN"/>
        </w:rPr>
        <w:t>5</w:t>
      </w:r>
      <w:r>
        <w:rPr>
          <w:rFonts w:hint="eastAsia" w:ascii="FangSong_GB2312" w:hAnsi="FangSong_GB2312" w:eastAsia="FangSong_GB2312" w:cs="FangSong_GB2312"/>
          <w:color w:val="0D0D0D"/>
          <w:kern w:val="0"/>
          <w:sz w:val="32"/>
          <w:szCs w:val="32"/>
        </w:rPr>
        <w:t>）政府办公厅（室）及相关机构事务（款）事业运行（项）。年初预算为</w:t>
      </w:r>
      <w:r>
        <w:rPr>
          <w:rFonts w:hint="eastAsia" w:ascii="FangSong_GB2312" w:hAnsi="FangSong_GB2312" w:eastAsia="FangSong_GB2312" w:cs="FangSong_GB2312"/>
          <w:color w:val="0D0D0D"/>
          <w:kern w:val="0"/>
          <w:sz w:val="32"/>
          <w:szCs w:val="32"/>
          <w:lang w:val="en-US" w:eastAsia="zh-CN"/>
        </w:rPr>
        <w:t>145.48</w:t>
      </w:r>
      <w:r>
        <w:rPr>
          <w:rFonts w:hint="eastAsia" w:ascii="FangSong_GB2312" w:hAnsi="FangSong_GB2312" w:eastAsia="FangSong_GB2312" w:cs="FangSong_GB2312"/>
          <w:color w:val="0D0D0D"/>
          <w:kern w:val="0"/>
          <w:sz w:val="32"/>
          <w:szCs w:val="32"/>
        </w:rPr>
        <w:t>万元，支出决算为</w:t>
      </w:r>
      <w:r>
        <w:rPr>
          <w:rFonts w:hint="eastAsia" w:ascii="FangSong_GB2312" w:hAnsi="FangSong_GB2312" w:eastAsia="FangSong_GB2312" w:cs="FangSong_GB2312"/>
          <w:color w:val="0D0D0D"/>
          <w:kern w:val="0"/>
          <w:sz w:val="32"/>
          <w:szCs w:val="32"/>
          <w:lang w:val="en-US" w:eastAsia="zh-CN"/>
        </w:rPr>
        <w:t>147.29</w:t>
      </w:r>
      <w:r>
        <w:rPr>
          <w:rFonts w:hint="eastAsia" w:ascii="FangSong_GB2312" w:hAnsi="FangSong_GB2312" w:eastAsia="FangSong_GB2312" w:cs="FangSong_GB2312"/>
          <w:color w:val="0D0D0D"/>
          <w:kern w:val="0"/>
          <w:sz w:val="32"/>
          <w:szCs w:val="32"/>
        </w:rPr>
        <w:t>万元，完成年初预算的</w:t>
      </w:r>
      <w:r>
        <w:rPr>
          <w:rFonts w:hint="eastAsia" w:ascii="FangSong_GB2312" w:hAnsi="FangSong_GB2312" w:eastAsia="FangSong_GB2312" w:cs="FangSong_GB2312"/>
          <w:color w:val="0D0D0D"/>
          <w:kern w:val="0"/>
          <w:sz w:val="32"/>
          <w:szCs w:val="32"/>
          <w:lang w:val="en-US" w:eastAsia="zh-CN"/>
        </w:rPr>
        <w:t>101</w:t>
      </w:r>
      <w:r>
        <w:rPr>
          <w:rFonts w:hint="eastAsia" w:ascii="FangSong_GB2312" w:hAnsi="FangSong_GB2312" w:eastAsia="FangSong_GB2312" w:cs="FangSong_GB2312"/>
          <w:color w:val="0D0D0D"/>
          <w:kern w:val="0"/>
          <w:sz w:val="32"/>
          <w:szCs w:val="32"/>
        </w:rPr>
        <w:t>%。决算数</w:t>
      </w:r>
      <w:r>
        <w:rPr>
          <w:rFonts w:hint="eastAsia" w:ascii="FangSong_GB2312" w:hAnsi="FangSong_GB2312" w:eastAsia="FangSong_GB2312" w:cs="FangSong_GB2312"/>
          <w:color w:val="0D0D0D"/>
          <w:kern w:val="0"/>
          <w:sz w:val="32"/>
          <w:szCs w:val="32"/>
          <w:lang w:eastAsia="zh-CN"/>
        </w:rPr>
        <w:t>大</w:t>
      </w:r>
      <w:r>
        <w:rPr>
          <w:rFonts w:hint="eastAsia" w:ascii="FangSong_GB2312" w:hAnsi="FangSong_GB2312" w:eastAsia="FangSong_GB2312" w:cs="FangSong_GB2312"/>
          <w:color w:val="0D0D0D"/>
          <w:kern w:val="0"/>
          <w:sz w:val="32"/>
          <w:szCs w:val="32"/>
        </w:rPr>
        <w:t>于预算数的主要原因是纪检宣传</w:t>
      </w:r>
      <w:r>
        <w:rPr>
          <w:rFonts w:hint="eastAsia" w:ascii="FangSong_GB2312" w:hAnsi="FangSong_GB2312" w:eastAsia="FangSong_GB2312" w:cs="FangSong_GB2312"/>
          <w:color w:val="0D0D0D"/>
          <w:kern w:val="0"/>
          <w:sz w:val="32"/>
          <w:szCs w:val="32"/>
          <w:lang w:eastAsia="zh-CN"/>
        </w:rPr>
        <w:t>工作增加</w:t>
      </w:r>
      <w:r>
        <w:rPr>
          <w:rFonts w:hint="eastAsia" w:ascii="FangSong_GB2312" w:hAnsi="FangSong_GB2312" w:eastAsia="FangSong_GB2312" w:cs="FangSong_GB2312"/>
          <w:color w:val="0D0D0D"/>
          <w:kern w:val="0"/>
          <w:sz w:val="32"/>
          <w:szCs w:val="32"/>
        </w:rPr>
        <w:t>。</w:t>
      </w:r>
    </w:p>
    <w:p>
      <w:pPr>
        <w:pStyle w:val="33"/>
        <w:widowControl/>
        <w:spacing w:before="240" w:after="240"/>
        <w:ind w:firstLine="640"/>
        <w:jc w:val="left"/>
        <w:rPr>
          <w:rFonts w:hint="eastAsia" w:ascii="FangSong_GB2312" w:hAnsi="FangSong_GB2312" w:eastAsia="FangSong_GB2312" w:cs="FangSong_GB2312"/>
          <w:color w:val="0D0D0D"/>
          <w:kern w:val="0"/>
          <w:sz w:val="32"/>
          <w:szCs w:val="32"/>
        </w:rPr>
      </w:pPr>
      <w:r>
        <w:rPr>
          <w:rFonts w:hint="eastAsia" w:ascii="FangSong_GB2312" w:hAnsi="FangSong_GB2312" w:eastAsia="FangSong_GB2312" w:cs="FangSong_GB2312"/>
          <w:color w:val="0D0D0D"/>
          <w:kern w:val="0"/>
          <w:sz w:val="32"/>
          <w:szCs w:val="32"/>
        </w:rPr>
        <w:t>（</w:t>
      </w:r>
      <w:r>
        <w:rPr>
          <w:rFonts w:hint="eastAsia" w:ascii="FangSong_GB2312" w:hAnsi="FangSong_GB2312" w:eastAsia="FangSong_GB2312" w:cs="FangSong_GB2312"/>
          <w:color w:val="0D0D0D"/>
          <w:kern w:val="0"/>
          <w:sz w:val="32"/>
          <w:szCs w:val="32"/>
          <w:lang w:val="en-US" w:eastAsia="zh-CN"/>
        </w:rPr>
        <w:t>6</w:t>
      </w:r>
      <w:r>
        <w:rPr>
          <w:rFonts w:hint="eastAsia" w:ascii="FangSong_GB2312" w:hAnsi="FangSong_GB2312" w:eastAsia="FangSong_GB2312" w:cs="FangSong_GB2312"/>
          <w:color w:val="0D0D0D"/>
          <w:kern w:val="0"/>
          <w:sz w:val="32"/>
          <w:szCs w:val="32"/>
        </w:rPr>
        <w:t>）纪检</w:t>
      </w:r>
      <w:r>
        <w:rPr>
          <w:rFonts w:hint="eastAsia" w:ascii="FangSong_GB2312" w:hAnsi="FangSong_GB2312" w:eastAsia="FangSong_GB2312" w:cs="FangSong_GB2312"/>
          <w:color w:val="0D0D0D"/>
          <w:kern w:val="0"/>
          <w:sz w:val="32"/>
          <w:szCs w:val="32"/>
          <w:lang w:eastAsia="zh-CN"/>
        </w:rPr>
        <w:t>监</w:t>
      </w:r>
      <w:bookmarkStart w:id="75" w:name="_GoBack"/>
      <w:bookmarkEnd w:id="75"/>
      <w:r>
        <w:rPr>
          <w:rFonts w:hint="eastAsia" w:ascii="FangSong_GB2312" w:hAnsi="FangSong_GB2312" w:eastAsia="FangSong_GB2312" w:cs="FangSong_GB2312"/>
          <w:color w:val="0D0D0D"/>
          <w:kern w:val="0"/>
          <w:sz w:val="32"/>
          <w:szCs w:val="32"/>
        </w:rPr>
        <w:t>察事务（款）一般行政管理事务（项）。年初预算为0.</w:t>
      </w:r>
      <w:r>
        <w:rPr>
          <w:rFonts w:hint="eastAsia" w:ascii="FangSong_GB2312" w:hAnsi="FangSong_GB2312" w:eastAsia="FangSong_GB2312" w:cs="FangSong_GB2312"/>
          <w:color w:val="0D0D0D"/>
          <w:kern w:val="0"/>
          <w:sz w:val="32"/>
          <w:szCs w:val="32"/>
          <w:lang w:val="en-US" w:eastAsia="zh-CN"/>
        </w:rPr>
        <w:t>5</w:t>
      </w:r>
      <w:r>
        <w:rPr>
          <w:rFonts w:hint="eastAsia" w:ascii="FangSong_GB2312" w:hAnsi="FangSong_GB2312" w:eastAsia="FangSong_GB2312" w:cs="FangSong_GB2312"/>
          <w:color w:val="0D0D0D"/>
          <w:kern w:val="0"/>
          <w:sz w:val="32"/>
          <w:szCs w:val="32"/>
        </w:rPr>
        <w:t>万元，支出决算为0.</w:t>
      </w:r>
      <w:r>
        <w:rPr>
          <w:rFonts w:hint="eastAsia" w:ascii="FangSong_GB2312" w:hAnsi="FangSong_GB2312" w:eastAsia="FangSong_GB2312" w:cs="FangSong_GB2312"/>
          <w:color w:val="0D0D0D"/>
          <w:kern w:val="0"/>
          <w:sz w:val="32"/>
          <w:szCs w:val="32"/>
          <w:lang w:val="en-US" w:eastAsia="zh-CN"/>
        </w:rPr>
        <w:t>27</w:t>
      </w:r>
      <w:r>
        <w:rPr>
          <w:rFonts w:hint="eastAsia" w:ascii="FangSong_GB2312" w:hAnsi="FangSong_GB2312" w:eastAsia="FangSong_GB2312" w:cs="FangSong_GB2312"/>
          <w:color w:val="0D0D0D"/>
          <w:kern w:val="0"/>
          <w:sz w:val="32"/>
          <w:szCs w:val="32"/>
        </w:rPr>
        <w:t>万元，完成年初预算的</w:t>
      </w:r>
      <w:r>
        <w:rPr>
          <w:rFonts w:hint="eastAsia" w:ascii="FangSong_GB2312" w:hAnsi="FangSong_GB2312" w:eastAsia="FangSong_GB2312" w:cs="FangSong_GB2312"/>
          <w:color w:val="0D0D0D"/>
          <w:kern w:val="0"/>
          <w:sz w:val="32"/>
          <w:szCs w:val="32"/>
          <w:lang w:val="en-US" w:eastAsia="zh-CN"/>
        </w:rPr>
        <w:t>54</w:t>
      </w:r>
      <w:r>
        <w:rPr>
          <w:rFonts w:hint="eastAsia" w:ascii="FangSong_GB2312" w:hAnsi="FangSong_GB2312" w:eastAsia="FangSong_GB2312" w:cs="FangSong_GB2312"/>
          <w:color w:val="0D0D0D"/>
          <w:kern w:val="0"/>
          <w:sz w:val="32"/>
          <w:szCs w:val="32"/>
        </w:rPr>
        <w:t>%。决算数小于预算数的主要原因是减少纪检监察专项宣传。</w:t>
      </w:r>
    </w:p>
    <w:p>
      <w:pPr>
        <w:pStyle w:val="33"/>
        <w:widowControl/>
        <w:spacing w:before="240" w:after="240"/>
        <w:ind w:firstLine="640"/>
        <w:jc w:val="left"/>
        <w:rPr>
          <w:rFonts w:hint="eastAsia" w:ascii="FangSong_GB2312" w:hAnsi="FangSong_GB2312" w:eastAsia="FangSong_GB2312" w:cs="FangSong_GB2312"/>
          <w:color w:val="0D0D0D"/>
          <w:kern w:val="0"/>
          <w:sz w:val="32"/>
          <w:szCs w:val="32"/>
        </w:rPr>
      </w:pPr>
      <w:r>
        <w:rPr>
          <w:rFonts w:hint="eastAsia" w:ascii="FangSong_GB2312" w:hAnsi="FangSong_GB2312" w:eastAsia="FangSong_GB2312" w:cs="FangSong_GB2312"/>
          <w:color w:val="0D0D0D"/>
          <w:kern w:val="0"/>
          <w:sz w:val="32"/>
          <w:szCs w:val="32"/>
        </w:rPr>
        <w:t>（</w:t>
      </w:r>
      <w:r>
        <w:rPr>
          <w:rFonts w:hint="eastAsia" w:ascii="FangSong_GB2312" w:hAnsi="FangSong_GB2312" w:eastAsia="FangSong_GB2312" w:cs="FangSong_GB2312"/>
          <w:color w:val="0D0D0D"/>
          <w:kern w:val="0"/>
          <w:sz w:val="32"/>
          <w:szCs w:val="32"/>
          <w:lang w:val="en-US" w:eastAsia="zh-CN"/>
        </w:rPr>
        <w:t>7</w:t>
      </w:r>
      <w:r>
        <w:rPr>
          <w:rFonts w:hint="eastAsia" w:ascii="FangSong_GB2312" w:hAnsi="FangSong_GB2312" w:eastAsia="FangSong_GB2312" w:cs="FangSong_GB2312"/>
          <w:color w:val="0D0D0D"/>
          <w:kern w:val="0"/>
          <w:sz w:val="32"/>
          <w:szCs w:val="32"/>
        </w:rPr>
        <w:t>）</w:t>
      </w:r>
      <w:r>
        <w:rPr>
          <w:rFonts w:hint="eastAsia" w:ascii="FangSong_GB2312" w:hAnsi="FangSong_GB2312" w:eastAsia="FangSong_GB2312" w:cs="FangSong_GB2312"/>
          <w:color w:val="0D0D0D"/>
          <w:kern w:val="0"/>
          <w:sz w:val="32"/>
          <w:szCs w:val="32"/>
          <w:lang w:eastAsia="zh-CN"/>
        </w:rPr>
        <w:t>群众团体事务</w:t>
      </w:r>
      <w:r>
        <w:rPr>
          <w:rFonts w:hint="eastAsia" w:ascii="FangSong_GB2312" w:hAnsi="FangSong_GB2312" w:eastAsia="FangSong_GB2312" w:cs="FangSong_GB2312"/>
          <w:color w:val="0D0D0D"/>
          <w:kern w:val="0"/>
          <w:sz w:val="32"/>
          <w:szCs w:val="32"/>
        </w:rPr>
        <w:t>（款）</w:t>
      </w:r>
      <w:r>
        <w:rPr>
          <w:rFonts w:hint="eastAsia" w:ascii="FangSong_GB2312" w:hAnsi="FangSong_GB2312" w:eastAsia="FangSong_GB2312" w:cs="FangSong_GB2312"/>
          <w:color w:val="0D0D0D"/>
          <w:kern w:val="0"/>
          <w:sz w:val="32"/>
          <w:szCs w:val="32"/>
          <w:lang w:eastAsia="zh-CN"/>
        </w:rPr>
        <w:t>一般行政管理事务</w:t>
      </w:r>
      <w:r>
        <w:rPr>
          <w:rFonts w:hint="eastAsia" w:ascii="FangSong_GB2312" w:hAnsi="FangSong_GB2312" w:eastAsia="FangSong_GB2312" w:cs="FangSong_GB2312"/>
          <w:color w:val="0D0D0D"/>
          <w:kern w:val="0"/>
          <w:sz w:val="32"/>
          <w:szCs w:val="32"/>
        </w:rPr>
        <w:t>（项）。年初预算为0</w:t>
      </w:r>
      <w:r>
        <w:rPr>
          <w:rFonts w:hint="eastAsia" w:ascii="FangSong_GB2312" w:hAnsi="FangSong_GB2312" w:eastAsia="FangSong_GB2312" w:cs="FangSong_GB2312"/>
          <w:color w:val="0D0D0D"/>
          <w:kern w:val="0"/>
          <w:sz w:val="32"/>
          <w:szCs w:val="32"/>
          <w:lang w:val="en-US" w:eastAsia="zh-CN"/>
        </w:rPr>
        <w:t>.3</w:t>
      </w:r>
      <w:r>
        <w:rPr>
          <w:rFonts w:hint="eastAsia" w:ascii="FangSong_GB2312" w:hAnsi="FangSong_GB2312" w:eastAsia="FangSong_GB2312" w:cs="FangSong_GB2312"/>
          <w:color w:val="0D0D0D"/>
          <w:kern w:val="0"/>
          <w:sz w:val="32"/>
          <w:szCs w:val="32"/>
        </w:rPr>
        <w:t>万元，支出决算为</w:t>
      </w:r>
      <w:r>
        <w:rPr>
          <w:rFonts w:hint="eastAsia" w:ascii="FangSong_GB2312" w:hAnsi="FangSong_GB2312" w:eastAsia="FangSong_GB2312" w:cs="FangSong_GB2312"/>
          <w:color w:val="0D0D0D"/>
          <w:kern w:val="0"/>
          <w:sz w:val="32"/>
          <w:szCs w:val="32"/>
          <w:lang w:val="en-US" w:eastAsia="zh-CN"/>
        </w:rPr>
        <w:t>0.27</w:t>
      </w:r>
      <w:r>
        <w:rPr>
          <w:rFonts w:hint="eastAsia" w:ascii="FangSong_GB2312" w:hAnsi="FangSong_GB2312" w:eastAsia="FangSong_GB2312" w:cs="FangSong_GB2312"/>
          <w:color w:val="0D0D0D"/>
          <w:kern w:val="0"/>
          <w:sz w:val="32"/>
          <w:szCs w:val="32"/>
        </w:rPr>
        <w:t>万元，完成年初预算的</w:t>
      </w:r>
      <w:r>
        <w:rPr>
          <w:rFonts w:hint="eastAsia" w:ascii="FangSong_GB2312" w:hAnsi="FangSong_GB2312" w:eastAsia="FangSong_GB2312" w:cs="FangSong_GB2312"/>
          <w:color w:val="0D0D0D"/>
          <w:kern w:val="0"/>
          <w:sz w:val="32"/>
          <w:szCs w:val="32"/>
          <w:lang w:val="en-US" w:eastAsia="zh-CN"/>
        </w:rPr>
        <w:t>90</w:t>
      </w:r>
      <w:r>
        <w:rPr>
          <w:rFonts w:hint="eastAsia" w:ascii="FangSong_GB2312" w:hAnsi="FangSong_GB2312" w:eastAsia="FangSong_GB2312" w:cs="FangSong_GB2312"/>
          <w:color w:val="0D0D0D"/>
          <w:kern w:val="0"/>
          <w:sz w:val="32"/>
          <w:szCs w:val="32"/>
        </w:rPr>
        <w:t>%。决算数大于预算数的主要原因是大力开展民族团结专项活动宣传。</w:t>
      </w:r>
    </w:p>
    <w:p>
      <w:pPr>
        <w:pStyle w:val="33"/>
        <w:widowControl/>
        <w:spacing w:before="240" w:after="240"/>
        <w:ind w:firstLine="640"/>
        <w:jc w:val="left"/>
        <w:rPr>
          <w:rFonts w:hint="eastAsia" w:ascii="FangSong_GB2312" w:hAnsi="FangSong_GB2312" w:eastAsia="FangSong_GB2312" w:cs="FangSong_GB2312"/>
          <w:color w:val="0D0D0D"/>
          <w:kern w:val="0"/>
          <w:sz w:val="32"/>
          <w:szCs w:val="32"/>
          <w:lang w:eastAsia="zh-CN"/>
        </w:rPr>
      </w:pPr>
      <w:r>
        <w:rPr>
          <w:rFonts w:hint="eastAsia" w:ascii="FangSong_GB2312" w:hAnsi="FangSong_GB2312" w:eastAsia="FangSong_GB2312" w:cs="FangSong_GB2312"/>
          <w:color w:val="0D0D0D"/>
          <w:kern w:val="0"/>
          <w:sz w:val="32"/>
          <w:szCs w:val="32"/>
        </w:rPr>
        <w:t>（8）</w:t>
      </w:r>
      <w:r>
        <w:rPr>
          <w:rFonts w:hint="eastAsia" w:ascii="FangSong_GB2312" w:hAnsi="FangSong_GB2312" w:eastAsia="FangSong_GB2312" w:cs="FangSong_GB2312"/>
          <w:color w:val="0D0D0D"/>
          <w:kern w:val="0"/>
          <w:sz w:val="32"/>
          <w:szCs w:val="32"/>
          <w:lang w:eastAsia="zh-CN"/>
        </w:rPr>
        <w:t>组织事务</w:t>
      </w:r>
      <w:r>
        <w:rPr>
          <w:rFonts w:hint="eastAsia" w:ascii="FangSong_GB2312" w:hAnsi="FangSong_GB2312" w:eastAsia="FangSong_GB2312" w:cs="FangSong_GB2312"/>
          <w:color w:val="0D0D0D"/>
          <w:kern w:val="0"/>
          <w:sz w:val="32"/>
          <w:szCs w:val="32"/>
        </w:rPr>
        <w:t>（款）一般行政管理事务（项）。年初预算为</w:t>
      </w:r>
      <w:r>
        <w:rPr>
          <w:rFonts w:hint="eastAsia" w:ascii="FangSong_GB2312" w:hAnsi="FangSong_GB2312" w:eastAsia="FangSong_GB2312" w:cs="FangSong_GB2312"/>
          <w:color w:val="0D0D0D"/>
          <w:kern w:val="0"/>
          <w:sz w:val="32"/>
          <w:szCs w:val="32"/>
          <w:lang w:val="en-US" w:eastAsia="zh-CN"/>
        </w:rPr>
        <w:t>5</w:t>
      </w:r>
      <w:r>
        <w:rPr>
          <w:rFonts w:hint="eastAsia" w:ascii="FangSong_GB2312" w:hAnsi="FangSong_GB2312" w:eastAsia="FangSong_GB2312" w:cs="FangSong_GB2312"/>
          <w:color w:val="0D0D0D"/>
          <w:kern w:val="0"/>
          <w:sz w:val="32"/>
          <w:szCs w:val="32"/>
        </w:rPr>
        <w:t>万元，支出决算为</w:t>
      </w:r>
      <w:r>
        <w:rPr>
          <w:rFonts w:hint="eastAsia" w:ascii="FangSong_GB2312" w:hAnsi="FangSong_GB2312" w:eastAsia="FangSong_GB2312" w:cs="FangSong_GB2312"/>
          <w:color w:val="0D0D0D"/>
          <w:kern w:val="0"/>
          <w:sz w:val="32"/>
          <w:szCs w:val="32"/>
          <w:lang w:val="en-US" w:eastAsia="zh-CN"/>
        </w:rPr>
        <w:t>5.03</w:t>
      </w:r>
      <w:r>
        <w:rPr>
          <w:rFonts w:hint="eastAsia" w:ascii="FangSong_GB2312" w:hAnsi="FangSong_GB2312" w:eastAsia="FangSong_GB2312" w:cs="FangSong_GB2312"/>
          <w:color w:val="0D0D0D"/>
          <w:kern w:val="0"/>
          <w:sz w:val="32"/>
          <w:szCs w:val="32"/>
        </w:rPr>
        <w:t>万元，完成年初预算的</w:t>
      </w:r>
      <w:r>
        <w:rPr>
          <w:rFonts w:hint="eastAsia" w:ascii="FangSong_GB2312" w:hAnsi="FangSong_GB2312" w:eastAsia="FangSong_GB2312" w:cs="FangSong_GB2312"/>
          <w:color w:val="0D0D0D"/>
          <w:kern w:val="0"/>
          <w:sz w:val="32"/>
          <w:szCs w:val="32"/>
          <w:lang w:val="en-US" w:eastAsia="zh-CN"/>
        </w:rPr>
        <w:t>100</w:t>
      </w:r>
      <w:r>
        <w:rPr>
          <w:rFonts w:hint="eastAsia" w:ascii="FangSong_GB2312" w:hAnsi="FangSong_GB2312" w:eastAsia="FangSong_GB2312" w:cs="FangSong_GB2312"/>
          <w:color w:val="0D0D0D"/>
          <w:kern w:val="0"/>
          <w:sz w:val="32"/>
          <w:szCs w:val="32"/>
        </w:rPr>
        <w:t>%。决算数</w:t>
      </w:r>
      <w:r>
        <w:rPr>
          <w:rFonts w:hint="eastAsia" w:ascii="FangSong_GB2312" w:hAnsi="FangSong_GB2312" w:eastAsia="FangSong_GB2312" w:cs="FangSong_GB2312"/>
          <w:color w:val="0D0D0D"/>
          <w:kern w:val="0"/>
          <w:sz w:val="32"/>
          <w:szCs w:val="32"/>
          <w:lang w:eastAsia="zh-CN"/>
        </w:rPr>
        <w:t>大</w:t>
      </w:r>
      <w:r>
        <w:rPr>
          <w:rFonts w:hint="eastAsia" w:ascii="FangSong_GB2312" w:hAnsi="FangSong_GB2312" w:eastAsia="FangSong_GB2312" w:cs="FangSong_GB2312"/>
          <w:color w:val="0D0D0D"/>
          <w:kern w:val="0"/>
          <w:sz w:val="32"/>
          <w:szCs w:val="32"/>
        </w:rPr>
        <w:t>于预算数的主要原因是群众团体活动</w:t>
      </w:r>
      <w:r>
        <w:rPr>
          <w:rFonts w:hint="eastAsia" w:ascii="FangSong_GB2312" w:hAnsi="FangSong_GB2312" w:eastAsia="FangSong_GB2312" w:cs="FangSong_GB2312"/>
          <w:color w:val="0D0D0D"/>
          <w:kern w:val="0"/>
          <w:sz w:val="32"/>
          <w:szCs w:val="32"/>
          <w:lang w:eastAsia="zh-CN"/>
        </w:rPr>
        <w:t>增加</w:t>
      </w:r>
    </w:p>
    <w:p>
      <w:pPr>
        <w:pStyle w:val="33"/>
        <w:widowControl/>
        <w:spacing w:before="240" w:after="240"/>
        <w:ind w:firstLine="640"/>
        <w:jc w:val="left"/>
        <w:rPr>
          <w:rFonts w:hint="eastAsia" w:ascii="FangSong_GB2312" w:hAnsi="FangSong_GB2312" w:eastAsia="FangSong_GB2312" w:cs="FangSong_GB2312"/>
          <w:color w:val="0D0D0D"/>
          <w:kern w:val="0"/>
          <w:sz w:val="32"/>
          <w:szCs w:val="32"/>
        </w:rPr>
      </w:pPr>
      <w:r>
        <w:rPr>
          <w:rFonts w:hint="eastAsia" w:ascii="FangSong_GB2312" w:hAnsi="FangSong_GB2312" w:eastAsia="FangSong_GB2312" w:cs="FangSong_GB2312"/>
          <w:color w:val="0D0D0D"/>
          <w:kern w:val="0"/>
          <w:sz w:val="32"/>
          <w:szCs w:val="32"/>
        </w:rPr>
        <w:t>（9）</w:t>
      </w:r>
      <w:r>
        <w:rPr>
          <w:rFonts w:hint="eastAsia" w:ascii="FangSong_GB2312" w:hAnsi="FangSong_GB2312" w:eastAsia="FangSong_GB2312" w:cs="FangSong_GB2312"/>
          <w:color w:val="0D0D0D"/>
          <w:kern w:val="0"/>
          <w:sz w:val="32"/>
          <w:szCs w:val="32"/>
          <w:lang w:eastAsia="zh-CN"/>
        </w:rPr>
        <w:t>其他共产党事务支出</w:t>
      </w:r>
      <w:r>
        <w:rPr>
          <w:rFonts w:hint="eastAsia" w:ascii="FangSong_GB2312" w:hAnsi="FangSong_GB2312" w:eastAsia="FangSong_GB2312" w:cs="FangSong_GB2312"/>
          <w:color w:val="0D0D0D"/>
          <w:kern w:val="0"/>
          <w:sz w:val="32"/>
          <w:szCs w:val="32"/>
        </w:rPr>
        <w:t>（</w:t>
      </w:r>
      <w:r>
        <w:rPr>
          <w:rFonts w:hint="eastAsia" w:ascii="FangSong_GB2312" w:hAnsi="FangSong_GB2312" w:eastAsia="FangSong_GB2312" w:cs="FangSong_GB2312"/>
          <w:color w:val="0D0D0D"/>
          <w:kern w:val="0"/>
          <w:sz w:val="32"/>
          <w:szCs w:val="32"/>
          <w:lang w:eastAsia="zh-CN"/>
        </w:rPr>
        <w:t>款</w:t>
      </w:r>
      <w:r>
        <w:rPr>
          <w:rFonts w:hint="eastAsia" w:ascii="FangSong_GB2312" w:hAnsi="FangSong_GB2312" w:eastAsia="FangSong_GB2312" w:cs="FangSong_GB2312"/>
          <w:color w:val="0D0D0D"/>
          <w:kern w:val="0"/>
          <w:sz w:val="32"/>
          <w:szCs w:val="32"/>
        </w:rPr>
        <w:t>）一般行政管理事务（</w:t>
      </w:r>
      <w:r>
        <w:rPr>
          <w:rFonts w:hint="eastAsia" w:ascii="FangSong_GB2312" w:hAnsi="FangSong_GB2312" w:eastAsia="FangSong_GB2312" w:cs="FangSong_GB2312"/>
          <w:color w:val="0D0D0D"/>
          <w:kern w:val="0"/>
          <w:sz w:val="32"/>
          <w:szCs w:val="32"/>
          <w:lang w:eastAsia="zh-CN"/>
        </w:rPr>
        <w:t>项</w:t>
      </w:r>
      <w:r>
        <w:rPr>
          <w:rFonts w:hint="eastAsia" w:ascii="FangSong_GB2312" w:hAnsi="FangSong_GB2312" w:eastAsia="FangSong_GB2312" w:cs="FangSong_GB2312"/>
          <w:color w:val="0D0D0D"/>
          <w:kern w:val="0"/>
          <w:sz w:val="32"/>
          <w:szCs w:val="32"/>
        </w:rPr>
        <w:t>）</w:t>
      </w:r>
      <w:r>
        <w:rPr>
          <w:rFonts w:hint="eastAsia" w:ascii="FangSong_GB2312" w:hAnsi="FangSong_GB2312" w:eastAsia="FangSong_GB2312" w:cs="FangSong_GB2312"/>
          <w:color w:val="0D0D0D"/>
          <w:kern w:val="0"/>
          <w:sz w:val="32"/>
          <w:szCs w:val="32"/>
          <w:lang w:eastAsia="zh-CN"/>
        </w:rPr>
        <w:t>。</w:t>
      </w:r>
      <w:r>
        <w:rPr>
          <w:rFonts w:hint="eastAsia" w:ascii="FangSong_GB2312" w:hAnsi="FangSong_GB2312" w:eastAsia="FangSong_GB2312" w:cs="FangSong_GB2312"/>
          <w:color w:val="0D0D0D"/>
          <w:kern w:val="0"/>
          <w:sz w:val="32"/>
          <w:szCs w:val="32"/>
        </w:rPr>
        <w:t>年初预算为</w:t>
      </w:r>
      <w:r>
        <w:rPr>
          <w:rFonts w:hint="eastAsia" w:ascii="FangSong_GB2312" w:hAnsi="FangSong_GB2312" w:eastAsia="FangSong_GB2312" w:cs="FangSong_GB2312"/>
          <w:color w:val="0D0D0D"/>
          <w:kern w:val="0"/>
          <w:sz w:val="32"/>
          <w:szCs w:val="32"/>
          <w:lang w:val="en-US" w:eastAsia="zh-CN"/>
        </w:rPr>
        <w:t>1.10</w:t>
      </w:r>
      <w:r>
        <w:rPr>
          <w:rFonts w:hint="eastAsia" w:ascii="FangSong_GB2312" w:hAnsi="FangSong_GB2312" w:eastAsia="FangSong_GB2312" w:cs="FangSong_GB2312"/>
          <w:color w:val="0D0D0D"/>
          <w:kern w:val="0"/>
          <w:sz w:val="32"/>
          <w:szCs w:val="32"/>
        </w:rPr>
        <w:t>万元，支出决算为0.</w:t>
      </w:r>
      <w:r>
        <w:rPr>
          <w:rFonts w:hint="eastAsia" w:ascii="FangSong_GB2312" w:hAnsi="FangSong_GB2312" w:eastAsia="FangSong_GB2312" w:cs="FangSong_GB2312"/>
          <w:color w:val="0D0D0D"/>
          <w:kern w:val="0"/>
          <w:sz w:val="32"/>
          <w:szCs w:val="32"/>
          <w:lang w:val="en-US" w:eastAsia="zh-CN"/>
        </w:rPr>
        <w:t>95</w:t>
      </w:r>
      <w:r>
        <w:rPr>
          <w:rFonts w:hint="eastAsia" w:ascii="FangSong_GB2312" w:hAnsi="FangSong_GB2312" w:eastAsia="FangSong_GB2312" w:cs="FangSong_GB2312"/>
          <w:color w:val="0D0D0D"/>
          <w:kern w:val="0"/>
          <w:sz w:val="32"/>
          <w:szCs w:val="32"/>
        </w:rPr>
        <w:t>万元，完成年初预算的</w:t>
      </w:r>
      <w:r>
        <w:rPr>
          <w:rFonts w:hint="eastAsia" w:ascii="FangSong_GB2312" w:hAnsi="FangSong_GB2312" w:eastAsia="FangSong_GB2312" w:cs="FangSong_GB2312"/>
          <w:color w:val="0D0D0D"/>
          <w:kern w:val="0"/>
          <w:sz w:val="32"/>
          <w:szCs w:val="32"/>
          <w:lang w:val="en-US" w:eastAsia="zh-CN"/>
        </w:rPr>
        <w:t>86</w:t>
      </w:r>
      <w:r>
        <w:rPr>
          <w:rFonts w:hint="eastAsia" w:ascii="FangSong_GB2312" w:hAnsi="FangSong_GB2312" w:eastAsia="FangSong_GB2312" w:cs="FangSong_GB2312"/>
          <w:color w:val="0D0D0D"/>
          <w:kern w:val="0"/>
          <w:sz w:val="32"/>
          <w:szCs w:val="32"/>
        </w:rPr>
        <w:t>%。决算数</w:t>
      </w:r>
      <w:r>
        <w:rPr>
          <w:rFonts w:hint="eastAsia" w:ascii="FangSong_GB2312" w:hAnsi="FangSong_GB2312" w:eastAsia="FangSong_GB2312" w:cs="FangSong_GB2312"/>
          <w:color w:val="0D0D0D"/>
          <w:kern w:val="0"/>
          <w:sz w:val="32"/>
          <w:szCs w:val="32"/>
          <w:lang w:eastAsia="zh-CN"/>
        </w:rPr>
        <w:t>小</w:t>
      </w:r>
      <w:r>
        <w:rPr>
          <w:rFonts w:hint="eastAsia" w:ascii="FangSong_GB2312" w:hAnsi="FangSong_GB2312" w:eastAsia="FangSong_GB2312" w:cs="FangSong_GB2312"/>
          <w:color w:val="0D0D0D"/>
          <w:kern w:val="0"/>
          <w:sz w:val="32"/>
          <w:szCs w:val="32"/>
        </w:rPr>
        <w:t>于预算数的主要原因是开展党委办公厅相关工作</w:t>
      </w:r>
      <w:r>
        <w:rPr>
          <w:rFonts w:hint="eastAsia" w:ascii="FangSong_GB2312" w:hAnsi="FangSong_GB2312" w:eastAsia="FangSong_GB2312" w:cs="FangSong_GB2312"/>
          <w:color w:val="0D0D0D"/>
          <w:kern w:val="0"/>
          <w:sz w:val="32"/>
          <w:szCs w:val="32"/>
          <w:lang w:eastAsia="zh-CN"/>
        </w:rPr>
        <w:t>开展减少</w:t>
      </w:r>
      <w:r>
        <w:rPr>
          <w:rFonts w:hint="eastAsia" w:ascii="FangSong_GB2312" w:hAnsi="FangSong_GB2312" w:eastAsia="FangSong_GB2312" w:cs="FangSong_GB2312"/>
          <w:color w:val="0D0D0D"/>
          <w:kern w:val="0"/>
          <w:sz w:val="32"/>
          <w:szCs w:val="32"/>
        </w:rPr>
        <w:t>。</w:t>
      </w:r>
    </w:p>
    <w:p>
      <w:pPr>
        <w:pStyle w:val="33"/>
        <w:widowControl/>
        <w:spacing w:before="240" w:after="240"/>
        <w:ind w:firstLine="640"/>
        <w:jc w:val="left"/>
        <w:rPr>
          <w:rFonts w:hint="eastAsia" w:ascii="FangSong_GB2312" w:hAnsi="FangSong_GB2312" w:eastAsia="FangSong_GB2312" w:cs="FangSong_GB2312"/>
          <w:color w:val="0D0D0D"/>
          <w:kern w:val="0"/>
          <w:sz w:val="32"/>
          <w:szCs w:val="32"/>
        </w:rPr>
      </w:pPr>
      <w:r>
        <w:rPr>
          <w:rFonts w:hint="eastAsia" w:ascii="FangSong_GB2312" w:hAnsi="FangSong_GB2312" w:eastAsia="FangSong_GB2312" w:cs="FangSong_GB2312"/>
          <w:color w:val="0D0D0D"/>
          <w:kern w:val="0"/>
          <w:sz w:val="32"/>
          <w:szCs w:val="32"/>
        </w:rPr>
        <w:t>2.国防支出（类）</w:t>
      </w:r>
    </w:p>
    <w:p>
      <w:pPr>
        <w:pStyle w:val="33"/>
        <w:widowControl/>
        <w:spacing w:before="240" w:after="240"/>
        <w:ind w:firstLine="640"/>
        <w:jc w:val="left"/>
        <w:rPr>
          <w:rFonts w:hint="eastAsia" w:ascii="FangSong_GB2312" w:hAnsi="FangSong_GB2312" w:eastAsia="FangSong_GB2312" w:cs="FangSong_GB2312"/>
          <w:color w:val="0D0D0D"/>
          <w:kern w:val="0"/>
          <w:sz w:val="32"/>
          <w:szCs w:val="32"/>
          <w:lang w:eastAsia="zh-CN"/>
        </w:rPr>
      </w:pPr>
      <w:r>
        <w:rPr>
          <w:rFonts w:hint="eastAsia" w:ascii="FangSong_GB2312" w:hAnsi="FangSong_GB2312" w:eastAsia="FangSong_GB2312" w:cs="FangSong_GB2312"/>
          <w:color w:val="0D0D0D"/>
          <w:kern w:val="0"/>
          <w:sz w:val="32"/>
          <w:szCs w:val="32"/>
        </w:rPr>
        <w:t>（1）国防动员（款）兵役征集（项）。年初预算为</w:t>
      </w:r>
      <w:r>
        <w:rPr>
          <w:rFonts w:hint="eastAsia" w:ascii="FangSong_GB2312" w:hAnsi="FangSong_GB2312" w:eastAsia="FangSong_GB2312" w:cs="FangSong_GB2312"/>
          <w:color w:val="0D0D0D"/>
          <w:kern w:val="0"/>
          <w:sz w:val="32"/>
          <w:szCs w:val="32"/>
          <w:lang w:val="en-US" w:eastAsia="zh-CN"/>
        </w:rPr>
        <w:t>1</w:t>
      </w:r>
      <w:r>
        <w:rPr>
          <w:rFonts w:hint="eastAsia" w:ascii="FangSong_GB2312" w:hAnsi="FangSong_GB2312" w:eastAsia="FangSong_GB2312" w:cs="FangSong_GB2312"/>
          <w:color w:val="0D0D0D"/>
          <w:kern w:val="0"/>
          <w:sz w:val="32"/>
          <w:szCs w:val="32"/>
        </w:rPr>
        <w:t>万元，支出决算为</w:t>
      </w:r>
      <w:r>
        <w:rPr>
          <w:rFonts w:hint="eastAsia" w:ascii="FangSong_GB2312" w:hAnsi="FangSong_GB2312" w:eastAsia="FangSong_GB2312" w:cs="FangSong_GB2312"/>
          <w:color w:val="0D0D0D"/>
          <w:kern w:val="0"/>
          <w:sz w:val="32"/>
          <w:szCs w:val="32"/>
          <w:lang w:val="en-US" w:eastAsia="zh-CN"/>
        </w:rPr>
        <w:t>1</w:t>
      </w:r>
      <w:r>
        <w:rPr>
          <w:rFonts w:hint="eastAsia" w:ascii="FangSong_GB2312" w:hAnsi="FangSong_GB2312" w:eastAsia="FangSong_GB2312" w:cs="FangSong_GB2312"/>
          <w:color w:val="0D0D0D"/>
          <w:kern w:val="0"/>
          <w:sz w:val="32"/>
          <w:szCs w:val="32"/>
        </w:rPr>
        <w:t>万元，完成年初预算的</w:t>
      </w:r>
      <w:r>
        <w:rPr>
          <w:rFonts w:hint="eastAsia" w:ascii="FangSong_GB2312" w:hAnsi="FangSong_GB2312" w:eastAsia="FangSong_GB2312" w:cs="FangSong_GB2312"/>
          <w:color w:val="0D0D0D"/>
          <w:kern w:val="0"/>
          <w:sz w:val="32"/>
          <w:szCs w:val="32"/>
          <w:lang w:val="en-US" w:eastAsia="zh-CN"/>
        </w:rPr>
        <w:t>10</w:t>
      </w:r>
      <w:r>
        <w:rPr>
          <w:rFonts w:hint="eastAsia" w:ascii="FangSong_GB2312" w:hAnsi="FangSong_GB2312" w:eastAsia="FangSong_GB2312" w:cs="FangSong_GB2312"/>
          <w:color w:val="0D0D0D"/>
          <w:kern w:val="0"/>
          <w:sz w:val="32"/>
          <w:szCs w:val="32"/>
        </w:rPr>
        <w:t>0%。决算数</w:t>
      </w:r>
      <w:r>
        <w:rPr>
          <w:rFonts w:hint="eastAsia" w:ascii="FangSong_GB2312" w:hAnsi="FangSong_GB2312" w:eastAsia="FangSong_GB2312" w:cs="FangSong_GB2312"/>
          <w:color w:val="0D0D0D"/>
          <w:kern w:val="0"/>
          <w:sz w:val="32"/>
          <w:szCs w:val="32"/>
          <w:lang w:eastAsia="zh-CN"/>
        </w:rPr>
        <w:t>等</w:t>
      </w:r>
      <w:r>
        <w:rPr>
          <w:rFonts w:hint="eastAsia" w:ascii="FangSong_GB2312" w:hAnsi="FangSong_GB2312" w:eastAsia="FangSong_GB2312" w:cs="FangSong_GB2312"/>
          <w:color w:val="0D0D0D"/>
          <w:kern w:val="0"/>
          <w:sz w:val="32"/>
          <w:szCs w:val="32"/>
        </w:rPr>
        <w:t>于预算数</w:t>
      </w:r>
      <w:r>
        <w:rPr>
          <w:rFonts w:hint="eastAsia" w:ascii="FangSong_GB2312" w:hAnsi="FangSong_GB2312" w:eastAsia="FangSong_GB2312" w:cs="FangSong_GB2312"/>
          <w:color w:val="0D0D0D"/>
          <w:kern w:val="0"/>
          <w:sz w:val="32"/>
          <w:szCs w:val="32"/>
          <w:lang w:eastAsia="zh-CN"/>
        </w:rPr>
        <w:t>。</w:t>
      </w:r>
    </w:p>
    <w:p>
      <w:pPr>
        <w:pStyle w:val="33"/>
        <w:widowControl/>
        <w:spacing w:before="240" w:after="240"/>
        <w:ind w:firstLine="640"/>
        <w:jc w:val="left"/>
        <w:rPr>
          <w:rFonts w:hint="eastAsia" w:ascii="FangSong_GB2312" w:hAnsi="FangSong_GB2312" w:eastAsia="FangSong_GB2312" w:cs="FangSong_GB2312"/>
          <w:color w:val="0D0D0D"/>
          <w:kern w:val="0"/>
          <w:sz w:val="32"/>
          <w:szCs w:val="32"/>
        </w:rPr>
      </w:pPr>
      <w:r>
        <w:rPr>
          <w:rFonts w:hint="eastAsia" w:ascii="FangSong_GB2312" w:hAnsi="FangSong_GB2312" w:eastAsia="FangSong_GB2312" w:cs="FangSong_GB2312"/>
          <w:color w:val="0D0D0D"/>
          <w:kern w:val="0"/>
          <w:sz w:val="32"/>
          <w:szCs w:val="32"/>
        </w:rPr>
        <w:t>3.公共安全支出（类）</w:t>
      </w:r>
    </w:p>
    <w:p>
      <w:pPr>
        <w:pStyle w:val="33"/>
        <w:widowControl/>
        <w:spacing w:before="240" w:after="240"/>
        <w:ind w:firstLine="640"/>
        <w:jc w:val="left"/>
        <w:rPr>
          <w:rFonts w:hint="eastAsia" w:ascii="FangSong_GB2312" w:hAnsi="FangSong_GB2312" w:eastAsia="FangSong_GB2312" w:cs="FangSong_GB2312"/>
          <w:color w:val="0D0D0D"/>
          <w:kern w:val="0"/>
          <w:sz w:val="32"/>
          <w:szCs w:val="32"/>
        </w:rPr>
      </w:pPr>
      <w:r>
        <w:rPr>
          <w:rFonts w:hint="eastAsia" w:ascii="FangSong_GB2312" w:hAnsi="FangSong_GB2312" w:eastAsia="FangSong_GB2312" w:cs="FangSong_GB2312"/>
          <w:color w:val="0D0D0D"/>
          <w:kern w:val="0"/>
          <w:sz w:val="32"/>
          <w:szCs w:val="32"/>
        </w:rPr>
        <w:t>（1）</w:t>
      </w:r>
      <w:r>
        <w:rPr>
          <w:rFonts w:hint="eastAsia" w:ascii="FangSong_GB2312" w:hAnsi="FangSong_GB2312" w:eastAsia="FangSong_GB2312" w:cs="FangSong_GB2312"/>
          <w:color w:val="0D0D0D"/>
          <w:kern w:val="0"/>
          <w:sz w:val="32"/>
          <w:szCs w:val="32"/>
          <w:lang w:eastAsia="zh-CN"/>
        </w:rPr>
        <w:t>司法</w:t>
      </w:r>
      <w:r>
        <w:rPr>
          <w:rFonts w:hint="eastAsia" w:ascii="FangSong_GB2312" w:hAnsi="FangSong_GB2312" w:eastAsia="FangSong_GB2312" w:cs="FangSong_GB2312"/>
          <w:color w:val="0D0D0D"/>
          <w:kern w:val="0"/>
          <w:sz w:val="32"/>
          <w:szCs w:val="32"/>
        </w:rPr>
        <w:t>（款）一般行政管理事务（项）。年初预算为</w:t>
      </w:r>
      <w:r>
        <w:rPr>
          <w:rFonts w:hint="eastAsia" w:ascii="FangSong_GB2312" w:hAnsi="FangSong_GB2312" w:eastAsia="FangSong_GB2312" w:cs="FangSong_GB2312"/>
          <w:color w:val="0D0D0D"/>
          <w:kern w:val="0"/>
          <w:sz w:val="32"/>
          <w:szCs w:val="32"/>
          <w:lang w:val="en-US" w:eastAsia="zh-CN"/>
        </w:rPr>
        <w:t>1</w:t>
      </w:r>
      <w:r>
        <w:rPr>
          <w:rFonts w:hint="eastAsia" w:ascii="FangSong_GB2312" w:hAnsi="FangSong_GB2312" w:eastAsia="FangSong_GB2312" w:cs="FangSong_GB2312"/>
          <w:color w:val="0D0D0D"/>
          <w:kern w:val="0"/>
          <w:sz w:val="32"/>
          <w:szCs w:val="32"/>
        </w:rPr>
        <w:t>万元，支出决算为0.</w:t>
      </w:r>
      <w:r>
        <w:rPr>
          <w:rFonts w:hint="eastAsia" w:ascii="FangSong_GB2312" w:hAnsi="FangSong_GB2312" w:eastAsia="FangSong_GB2312" w:cs="FangSong_GB2312"/>
          <w:color w:val="0D0D0D"/>
          <w:kern w:val="0"/>
          <w:sz w:val="32"/>
          <w:szCs w:val="32"/>
          <w:lang w:val="en-US" w:eastAsia="zh-CN"/>
        </w:rPr>
        <w:t>61</w:t>
      </w:r>
      <w:r>
        <w:rPr>
          <w:rFonts w:hint="eastAsia" w:ascii="FangSong_GB2312" w:hAnsi="FangSong_GB2312" w:eastAsia="FangSong_GB2312" w:cs="FangSong_GB2312"/>
          <w:color w:val="0D0D0D"/>
          <w:kern w:val="0"/>
          <w:sz w:val="32"/>
          <w:szCs w:val="32"/>
        </w:rPr>
        <w:t>万元，完成年初预算的</w:t>
      </w:r>
      <w:r>
        <w:rPr>
          <w:rFonts w:hint="eastAsia" w:ascii="FangSong_GB2312" w:hAnsi="FangSong_GB2312" w:eastAsia="FangSong_GB2312" w:cs="FangSong_GB2312"/>
          <w:color w:val="0D0D0D"/>
          <w:kern w:val="0"/>
          <w:sz w:val="32"/>
          <w:szCs w:val="32"/>
          <w:lang w:val="en-US" w:eastAsia="zh-CN"/>
        </w:rPr>
        <w:t>61</w:t>
      </w:r>
      <w:r>
        <w:rPr>
          <w:rFonts w:hint="eastAsia" w:ascii="FangSong_GB2312" w:hAnsi="FangSong_GB2312" w:eastAsia="FangSong_GB2312" w:cs="FangSong_GB2312"/>
          <w:color w:val="0D0D0D"/>
          <w:kern w:val="0"/>
          <w:sz w:val="32"/>
          <w:szCs w:val="32"/>
        </w:rPr>
        <w:t>%。决算数</w:t>
      </w:r>
      <w:r>
        <w:rPr>
          <w:rFonts w:hint="eastAsia" w:ascii="FangSong_GB2312" w:hAnsi="FangSong_GB2312" w:eastAsia="FangSong_GB2312" w:cs="FangSong_GB2312"/>
          <w:color w:val="0D0D0D"/>
          <w:kern w:val="0"/>
          <w:sz w:val="32"/>
          <w:szCs w:val="32"/>
          <w:lang w:eastAsia="zh-CN"/>
        </w:rPr>
        <w:t>小</w:t>
      </w:r>
      <w:r>
        <w:rPr>
          <w:rFonts w:hint="eastAsia" w:ascii="FangSong_GB2312" w:hAnsi="FangSong_GB2312" w:eastAsia="FangSong_GB2312" w:cs="FangSong_GB2312"/>
          <w:color w:val="0D0D0D"/>
          <w:kern w:val="0"/>
          <w:sz w:val="32"/>
          <w:szCs w:val="32"/>
        </w:rPr>
        <w:t>于预算数的主要原因是开展党委办公厅相关工作</w:t>
      </w:r>
      <w:r>
        <w:rPr>
          <w:rFonts w:hint="eastAsia" w:ascii="FangSong_GB2312" w:hAnsi="FangSong_GB2312" w:eastAsia="FangSong_GB2312" w:cs="FangSong_GB2312"/>
          <w:color w:val="0D0D0D"/>
          <w:kern w:val="0"/>
          <w:sz w:val="32"/>
          <w:szCs w:val="32"/>
          <w:lang w:eastAsia="zh-CN"/>
        </w:rPr>
        <w:t>开展减少</w:t>
      </w:r>
      <w:r>
        <w:rPr>
          <w:rFonts w:hint="eastAsia" w:ascii="FangSong_GB2312" w:hAnsi="FangSong_GB2312" w:eastAsia="FangSong_GB2312" w:cs="FangSong_GB2312"/>
          <w:color w:val="0D0D0D"/>
          <w:kern w:val="0"/>
          <w:sz w:val="32"/>
          <w:szCs w:val="32"/>
        </w:rPr>
        <w:t>。</w:t>
      </w:r>
    </w:p>
    <w:p>
      <w:pPr>
        <w:pStyle w:val="33"/>
        <w:widowControl/>
        <w:spacing w:before="240" w:after="240"/>
        <w:ind w:firstLine="640"/>
        <w:jc w:val="left"/>
        <w:rPr>
          <w:rFonts w:hint="eastAsia" w:ascii="FangSong_GB2312" w:hAnsi="FangSong_GB2312" w:eastAsia="FangSong_GB2312" w:cs="FangSong_GB2312"/>
          <w:color w:val="0D0D0D"/>
          <w:kern w:val="0"/>
          <w:sz w:val="32"/>
          <w:szCs w:val="32"/>
        </w:rPr>
      </w:pPr>
      <w:r>
        <w:rPr>
          <w:rFonts w:hint="eastAsia" w:ascii="FangSong_GB2312" w:hAnsi="FangSong_GB2312" w:eastAsia="FangSong_GB2312" w:cs="FangSong_GB2312"/>
          <w:color w:val="0D0D0D"/>
          <w:kern w:val="0"/>
          <w:sz w:val="32"/>
          <w:szCs w:val="32"/>
        </w:rPr>
        <w:t>（1）其他公共安全支出（款）其他公共安全支出（项）。年初预算为0.2万元，支出决算为0.2万元，完成年初预算的100%。决算数等于预算数。</w:t>
      </w:r>
    </w:p>
    <w:p>
      <w:pPr>
        <w:pStyle w:val="33"/>
        <w:widowControl/>
        <w:spacing w:before="240" w:after="240"/>
        <w:ind w:firstLine="640"/>
        <w:jc w:val="left"/>
        <w:rPr>
          <w:rFonts w:hint="eastAsia" w:ascii="FangSong_GB2312" w:hAnsi="FangSong_GB2312" w:eastAsia="FangSong_GB2312" w:cs="FangSong_GB2312"/>
          <w:color w:val="0D0D0D"/>
          <w:kern w:val="0"/>
          <w:sz w:val="32"/>
          <w:szCs w:val="32"/>
        </w:rPr>
      </w:pPr>
      <w:r>
        <w:rPr>
          <w:rFonts w:hint="eastAsia" w:ascii="FangSong_GB2312" w:hAnsi="FangSong_GB2312" w:eastAsia="FangSong_GB2312" w:cs="FangSong_GB2312"/>
          <w:color w:val="0D0D0D"/>
          <w:kern w:val="0"/>
          <w:sz w:val="32"/>
          <w:szCs w:val="32"/>
        </w:rPr>
        <w:t>4.教育支出（类）</w:t>
      </w:r>
    </w:p>
    <w:p>
      <w:pPr>
        <w:pStyle w:val="33"/>
        <w:widowControl/>
        <w:spacing w:before="240" w:after="240"/>
        <w:ind w:firstLine="640"/>
        <w:jc w:val="left"/>
        <w:rPr>
          <w:rFonts w:hint="eastAsia" w:ascii="FangSong_GB2312" w:hAnsi="FangSong_GB2312" w:eastAsia="FangSong_GB2312" w:cs="FangSong_GB2312"/>
          <w:color w:val="0D0D0D"/>
          <w:kern w:val="0"/>
          <w:sz w:val="32"/>
          <w:szCs w:val="32"/>
        </w:rPr>
      </w:pPr>
      <w:r>
        <w:rPr>
          <w:rFonts w:hint="eastAsia" w:ascii="FangSong_GB2312" w:hAnsi="FangSong_GB2312" w:eastAsia="FangSong_GB2312" w:cs="FangSong_GB2312"/>
          <w:color w:val="0D0D0D"/>
          <w:kern w:val="0"/>
          <w:sz w:val="32"/>
          <w:szCs w:val="32"/>
        </w:rPr>
        <w:t>（1）其他教育支出（款）其他教育支出（项）。年初预算为0.2万元，支出决算为0.1</w:t>
      </w:r>
      <w:r>
        <w:rPr>
          <w:rFonts w:hint="eastAsia" w:ascii="FangSong_GB2312" w:hAnsi="FangSong_GB2312" w:eastAsia="FangSong_GB2312" w:cs="FangSong_GB2312"/>
          <w:color w:val="0D0D0D"/>
          <w:kern w:val="0"/>
          <w:sz w:val="32"/>
          <w:szCs w:val="32"/>
          <w:lang w:val="en-US" w:eastAsia="zh-CN"/>
        </w:rPr>
        <w:t>7</w:t>
      </w:r>
      <w:r>
        <w:rPr>
          <w:rFonts w:hint="eastAsia" w:ascii="FangSong_GB2312" w:hAnsi="FangSong_GB2312" w:eastAsia="FangSong_GB2312" w:cs="FangSong_GB2312"/>
          <w:color w:val="0D0D0D"/>
          <w:kern w:val="0"/>
          <w:sz w:val="32"/>
          <w:szCs w:val="32"/>
        </w:rPr>
        <w:t>万元，完成年初预算的</w:t>
      </w:r>
      <w:r>
        <w:rPr>
          <w:rFonts w:hint="eastAsia" w:ascii="FangSong_GB2312" w:hAnsi="FangSong_GB2312" w:eastAsia="FangSong_GB2312" w:cs="FangSong_GB2312"/>
          <w:color w:val="0D0D0D"/>
          <w:kern w:val="0"/>
          <w:sz w:val="32"/>
          <w:szCs w:val="32"/>
          <w:lang w:val="en-US" w:eastAsia="zh-CN"/>
        </w:rPr>
        <w:t>85</w:t>
      </w:r>
      <w:r>
        <w:rPr>
          <w:rFonts w:hint="eastAsia" w:ascii="FangSong_GB2312" w:hAnsi="FangSong_GB2312" w:eastAsia="FangSong_GB2312" w:cs="FangSong_GB2312"/>
          <w:color w:val="0D0D0D"/>
          <w:kern w:val="0"/>
          <w:sz w:val="32"/>
          <w:szCs w:val="32"/>
        </w:rPr>
        <w:t>%。决算数小于预算数的主要原因是教育活动减少。</w:t>
      </w:r>
    </w:p>
    <w:p>
      <w:pPr>
        <w:pStyle w:val="33"/>
        <w:widowControl/>
        <w:spacing w:before="240" w:after="240"/>
        <w:ind w:firstLine="640"/>
        <w:jc w:val="left"/>
        <w:rPr>
          <w:rFonts w:hint="eastAsia" w:ascii="FangSong_GB2312" w:hAnsi="FangSong_GB2312" w:eastAsia="FangSong_GB2312" w:cs="FangSong_GB2312"/>
          <w:color w:val="0D0D0D"/>
          <w:kern w:val="0"/>
          <w:sz w:val="32"/>
          <w:szCs w:val="32"/>
        </w:rPr>
      </w:pPr>
      <w:r>
        <w:rPr>
          <w:rFonts w:hint="eastAsia" w:ascii="FangSong_GB2312" w:hAnsi="FangSong_GB2312" w:eastAsia="FangSong_GB2312" w:cs="FangSong_GB2312"/>
          <w:color w:val="0D0D0D"/>
          <w:kern w:val="0"/>
          <w:sz w:val="32"/>
          <w:szCs w:val="32"/>
        </w:rPr>
        <w:t>5.科学技术支出（类）</w:t>
      </w:r>
    </w:p>
    <w:p>
      <w:pPr>
        <w:pStyle w:val="33"/>
        <w:widowControl/>
        <w:spacing w:before="240" w:after="240"/>
        <w:ind w:firstLine="640"/>
        <w:jc w:val="left"/>
        <w:rPr>
          <w:rFonts w:hint="eastAsia" w:ascii="FangSong_GB2312" w:hAnsi="FangSong_GB2312" w:eastAsia="FangSong_GB2312" w:cs="FangSong_GB2312"/>
          <w:color w:val="0D0D0D"/>
          <w:kern w:val="0"/>
          <w:sz w:val="32"/>
          <w:szCs w:val="32"/>
        </w:rPr>
      </w:pPr>
      <w:r>
        <w:rPr>
          <w:rFonts w:hint="eastAsia" w:ascii="FangSong_GB2312" w:hAnsi="FangSong_GB2312" w:eastAsia="FangSong_GB2312" w:cs="FangSong_GB2312"/>
          <w:color w:val="0D0D0D"/>
          <w:kern w:val="0"/>
          <w:sz w:val="32"/>
          <w:szCs w:val="32"/>
        </w:rPr>
        <w:t>（1）科学技术支出（款）其他科学技术普及支出（项）。年初预算为0.2万元，支出决算为0.0</w:t>
      </w:r>
      <w:r>
        <w:rPr>
          <w:rFonts w:hint="eastAsia" w:ascii="FangSong_GB2312" w:hAnsi="FangSong_GB2312" w:eastAsia="FangSong_GB2312" w:cs="FangSong_GB2312"/>
          <w:color w:val="0D0D0D"/>
          <w:kern w:val="0"/>
          <w:sz w:val="32"/>
          <w:szCs w:val="32"/>
          <w:lang w:val="en-US" w:eastAsia="zh-CN"/>
        </w:rPr>
        <w:t>9</w:t>
      </w:r>
      <w:r>
        <w:rPr>
          <w:rFonts w:hint="eastAsia" w:ascii="FangSong_GB2312" w:hAnsi="FangSong_GB2312" w:eastAsia="FangSong_GB2312" w:cs="FangSong_GB2312"/>
          <w:color w:val="0D0D0D"/>
          <w:kern w:val="0"/>
          <w:sz w:val="32"/>
          <w:szCs w:val="32"/>
        </w:rPr>
        <w:t>万元，完成年初预算的</w:t>
      </w:r>
      <w:r>
        <w:rPr>
          <w:rFonts w:hint="eastAsia" w:ascii="FangSong_GB2312" w:hAnsi="FangSong_GB2312" w:eastAsia="FangSong_GB2312" w:cs="FangSong_GB2312"/>
          <w:color w:val="0D0D0D"/>
          <w:kern w:val="0"/>
          <w:sz w:val="32"/>
          <w:szCs w:val="32"/>
          <w:lang w:val="en-US" w:eastAsia="zh-CN"/>
        </w:rPr>
        <w:t>4</w:t>
      </w:r>
      <w:r>
        <w:rPr>
          <w:rFonts w:hint="eastAsia" w:ascii="FangSong_GB2312" w:hAnsi="FangSong_GB2312" w:eastAsia="FangSong_GB2312" w:cs="FangSong_GB2312"/>
          <w:color w:val="0D0D0D"/>
          <w:kern w:val="0"/>
          <w:sz w:val="32"/>
          <w:szCs w:val="32"/>
        </w:rPr>
        <w:t>5%。决算数小于预算数的主要原因是科学技术活动减少。</w:t>
      </w:r>
    </w:p>
    <w:p>
      <w:pPr>
        <w:pStyle w:val="33"/>
        <w:widowControl/>
        <w:spacing w:before="240" w:after="240"/>
        <w:ind w:firstLine="640"/>
        <w:jc w:val="left"/>
        <w:rPr>
          <w:rFonts w:hint="eastAsia" w:ascii="FangSong_GB2312" w:hAnsi="FangSong_GB2312" w:eastAsia="FangSong_GB2312" w:cs="FangSong_GB2312"/>
          <w:color w:val="0D0D0D"/>
          <w:kern w:val="0"/>
          <w:sz w:val="32"/>
          <w:szCs w:val="32"/>
        </w:rPr>
      </w:pPr>
      <w:r>
        <w:rPr>
          <w:rFonts w:hint="eastAsia" w:ascii="FangSong_GB2312" w:hAnsi="FangSong_GB2312" w:eastAsia="FangSong_GB2312" w:cs="FangSong_GB2312"/>
          <w:color w:val="0D0D0D"/>
          <w:kern w:val="0"/>
          <w:sz w:val="32"/>
          <w:szCs w:val="32"/>
        </w:rPr>
        <w:t>6.文化旅游体育与传媒支出（类）</w:t>
      </w:r>
    </w:p>
    <w:p>
      <w:pPr>
        <w:pStyle w:val="33"/>
        <w:widowControl/>
        <w:spacing w:before="240" w:after="240"/>
        <w:ind w:firstLine="640"/>
        <w:jc w:val="left"/>
        <w:rPr>
          <w:rFonts w:hint="eastAsia" w:ascii="FangSong_GB2312" w:hAnsi="FangSong_GB2312" w:eastAsia="FangSong_GB2312" w:cs="FangSong_GB2312"/>
          <w:color w:val="0D0D0D"/>
          <w:kern w:val="0"/>
          <w:sz w:val="32"/>
          <w:szCs w:val="32"/>
          <w:lang w:eastAsia="zh-CN"/>
        </w:rPr>
      </w:pPr>
      <w:r>
        <w:rPr>
          <w:rFonts w:hint="eastAsia" w:ascii="FangSong_GB2312" w:hAnsi="FangSong_GB2312" w:eastAsia="FangSong_GB2312" w:cs="FangSong_GB2312"/>
          <w:color w:val="0D0D0D"/>
          <w:kern w:val="0"/>
          <w:sz w:val="32"/>
          <w:szCs w:val="32"/>
        </w:rPr>
        <w:t>（1）其他文化旅游体育与传媒支出（款）</w:t>
      </w:r>
      <w:r>
        <w:rPr>
          <w:rFonts w:hint="eastAsia" w:ascii="FangSong_GB2312" w:hAnsi="FangSong_GB2312" w:eastAsia="FangSong_GB2312" w:cs="FangSong_GB2312"/>
          <w:color w:val="0D0D0D"/>
          <w:kern w:val="0"/>
          <w:sz w:val="32"/>
          <w:szCs w:val="32"/>
          <w:lang w:eastAsia="zh-CN"/>
        </w:rPr>
        <w:t>其他</w:t>
      </w:r>
      <w:r>
        <w:rPr>
          <w:rFonts w:hint="eastAsia" w:ascii="FangSong_GB2312" w:hAnsi="FangSong_GB2312" w:eastAsia="FangSong_GB2312" w:cs="FangSong_GB2312"/>
          <w:color w:val="0D0D0D"/>
          <w:kern w:val="0"/>
          <w:sz w:val="32"/>
          <w:szCs w:val="32"/>
        </w:rPr>
        <w:t>文化发展专项支出（项）。年初预算为</w:t>
      </w:r>
      <w:r>
        <w:rPr>
          <w:rFonts w:hint="eastAsia" w:ascii="FangSong_GB2312" w:hAnsi="FangSong_GB2312" w:eastAsia="FangSong_GB2312" w:cs="FangSong_GB2312"/>
          <w:color w:val="0D0D0D"/>
          <w:kern w:val="0"/>
          <w:sz w:val="32"/>
          <w:szCs w:val="32"/>
          <w:lang w:val="en-US" w:eastAsia="zh-CN"/>
        </w:rPr>
        <w:t>9.58</w:t>
      </w:r>
      <w:r>
        <w:rPr>
          <w:rFonts w:hint="eastAsia" w:ascii="FangSong_GB2312" w:hAnsi="FangSong_GB2312" w:eastAsia="FangSong_GB2312" w:cs="FangSong_GB2312"/>
          <w:color w:val="0D0D0D"/>
          <w:kern w:val="0"/>
          <w:sz w:val="32"/>
          <w:szCs w:val="32"/>
        </w:rPr>
        <w:t>万元，支出决算为</w:t>
      </w:r>
      <w:r>
        <w:rPr>
          <w:rFonts w:hint="eastAsia" w:ascii="FangSong_GB2312" w:hAnsi="FangSong_GB2312" w:eastAsia="FangSong_GB2312" w:cs="FangSong_GB2312"/>
          <w:color w:val="0D0D0D"/>
          <w:kern w:val="0"/>
          <w:sz w:val="32"/>
          <w:szCs w:val="32"/>
          <w:lang w:val="en-US" w:eastAsia="zh-CN"/>
        </w:rPr>
        <w:t>8.22</w:t>
      </w:r>
      <w:r>
        <w:rPr>
          <w:rFonts w:hint="eastAsia" w:ascii="FangSong_GB2312" w:hAnsi="FangSong_GB2312" w:eastAsia="FangSong_GB2312" w:cs="FangSong_GB2312"/>
          <w:color w:val="0D0D0D"/>
          <w:kern w:val="0"/>
          <w:sz w:val="32"/>
          <w:szCs w:val="32"/>
        </w:rPr>
        <w:t>万元，完成年初预算的102%。决算数大于预算数的主要原因是文化旅游宣传次数</w:t>
      </w:r>
      <w:r>
        <w:rPr>
          <w:rFonts w:hint="eastAsia" w:ascii="FangSong_GB2312" w:hAnsi="FangSong_GB2312" w:eastAsia="FangSong_GB2312" w:cs="FangSong_GB2312"/>
          <w:color w:val="0D0D0D"/>
          <w:kern w:val="0"/>
          <w:sz w:val="32"/>
          <w:szCs w:val="32"/>
          <w:lang w:eastAsia="zh-CN"/>
        </w:rPr>
        <w:t>较少。</w:t>
      </w:r>
    </w:p>
    <w:p>
      <w:pPr>
        <w:pStyle w:val="33"/>
        <w:widowControl/>
        <w:spacing w:before="240" w:after="240"/>
        <w:ind w:firstLine="640"/>
        <w:jc w:val="left"/>
        <w:rPr>
          <w:rFonts w:hint="eastAsia" w:ascii="FangSong_GB2312" w:hAnsi="FangSong_GB2312" w:eastAsia="FangSong_GB2312" w:cs="FangSong_GB2312"/>
          <w:color w:val="0D0D0D"/>
          <w:kern w:val="0"/>
          <w:sz w:val="32"/>
          <w:szCs w:val="32"/>
        </w:rPr>
      </w:pPr>
      <w:r>
        <w:rPr>
          <w:rFonts w:hint="eastAsia" w:ascii="FangSong_GB2312" w:hAnsi="FangSong_GB2312" w:eastAsia="FangSong_GB2312" w:cs="FangSong_GB2312"/>
          <w:color w:val="0D0D0D"/>
          <w:kern w:val="0"/>
          <w:sz w:val="32"/>
          <w:szCs w:val="32"/>
        </w:rPr>
        <w:t>7.社会保障和就业支出（类）</w:t>
      </w:r>
    </w:p>
    <w:p>
      <w:pPr>
        <w:pStyle w:val="33"/>
        <w:widowControl/>
        <w:spacing w:before="240" w:after="240"/>
        <w:ind w:firstLine="640"/>
        <w:jc w:val="left"/>
        <w:rPr>
          <w:rFonts w:hint="eastAsia" w:ascii="FangSong_GB2312" w:hAnsi="FangSong_GB2312" w:eastAsia="FangSong_GB2312" w:cs="FangSong_GB2312"/>
          <w:color w:val="0D0D0D"/>
          <w:kern w:val="0"/>
          <w:sz w:val="32"/>
          <w:szCs w:val="32"/>
          <w:lang w:eastAsia="zh-CN"/>
        </w:rPr>
      </w:pPr>
      <w:r>
        <w:rPr>
          <w:rFonts w:hint="eastAsia" w:ascii="FangSong_GB2312" w:hAnsi="FangSong_GB2312" w:eastAsia="FangSong_GB2312" w:cs="FangSong_GB2312"/>
          <w:color w:val="0D0D0D"/>
          <w:kern w:val="0"/>
          <w:sz w:val="32"/>
          <w:szCs w:val="32"/>
        </w:rPr>
        <w:t>（1）</w:t>
      </w:r>
      <w:r>
        <w:rPr>
          <w:rFonts w:hint="eastAsia" w:ascii="FangSong_GB2312" w:hAnsi="FangSong_GB2312" w:eastAsia="FangSong_GB2312" w:cs="FangSong_GB2312"/>
          <w:color w:val="0D0D0D"/>
          <w:kern w:val="0"/>
          <w:sz w:val="32"/>
          <w:szCs w:val="32"/>
          <w:lang w:eastAsia="zh-CN"/>
        </w:rPr>
        <w:t>人力资源和社会保障管理事务</w:t>
      </w:r>
      <w:r>
        <w:rPr>
          <w:rFonts w:hint="eastAsia" w:ascii="FangSong_GB2312" w:hAnsi="FangSong_GB2312" w:eastAsia="FangSong_GB2312" w:cs="FangSong_GB2312"/>
          <w:color w:val="0D0D0D"/>
          <w:kern w:val="0"/>
          <w:sz w:val="32"/>
          <w:szCs w:val="32"/>
        </w:rPr>
        <w:t>（款）</w:t>
      </w:r>
      <w:r>
        <w:rPr>
          <w:rFonts w:hint="eastAsia" w:ascii="FangSong_GB2312" w:hAnsi="FangSong_GB2312" w:eastAsia="FangSong_GB2312" w:cs="FangSong_GB2312"/>
          <w:color w:val="0D0D0D"/>
          <w:kern w:val="0"/>
          <w:sz w:val="32"/>
          <w:szCs w:val="32"/>
          <w:lang w:eastAsia="zh-CN"/>
        </w:rPr>
        <w:t>就业管理事务</w:t>
      </w:r>
      <w:r>
        <w:rPr>
          <w:rFonts w:hint="eastAsia" w:ascii="FangSong_GB2312" w:hAnsi="FangSong_GB2312" w:eastAsia="FangSong_GB2312" w:cs="FangSong_GB2312"/>
          <w:color w:val="0D0D0D"/>
          <w:kern w:val="0"/>
          <w:sz w:val="32"/>
          <w:szCs w:val="32"/>
        </w:rPr>
        <w:t>（项）。年初预算为</w:t>
      </w:r>
      <w:r>
        <w:rPr>
          <w:rFonts w:hint="eastAsia" w:ascii="FangSong_GB2312" w:hAnsi="FangSong_GB2312" w:eastAsia="FangSong_GB2312" w:cs="FangSong_GB2312"/>
          <w:color w:val="0D0D0D"/>
          <w:kern w:val="0"/>
          <w:sz w:val="32"/>
          <w:szCs w:val="32"/>
          <w:lang w:val="en-US" w:eastAsia="zh-CN"/>
        </w:rPr>
        <w:t>0.5</w:t>
      </w:r>
      <w:r>
        <w:rPr>
          <w:rFonts w:hint="eastAsia" w:ascii="FangSong_GB2312" w:hAnsi="FangSong_GB2312" w:eastAsia="FangSong_GB2312" w:cs="FangSong_GB2312"/>
          <w:color w:val="0D0D0D"/>
          <w:kern w:val="0"/>
          <w:sz w:val="32"/>
          <w:szCs w:val="32"/>
        </w:rPr>
        <w:t>万元，支出决算为</w:t>
      </w:r>
      <w:r>
        <w:rPr>
          <w:rFonts w:hint="eastAsia" w:ascii="FangSong_GB2312" w:hAnsi="FangSong_GB2312" w:eastAsia="FangSong_GB2312" w:cs="FangSong_GB2312"/>
          <w:color w:val="0D0D0D"/>
          <w:kern w:val="0"/>
          <w:sz w:val="32"/>
          <w:szCs w:val="32"/>
          <w:lang w:val="en-US" w:eastAsia="zh-CN"/>
        </w:rPr>
        <w:t>0.47</w:t>
      </w:r>
      <w:r>
        <w:rPr>
          <w:rFonts w:hint="eastAsia" w:ascii="FangSong_GB2312" w:hAnsi="FangSong_GB2312" w:eastAsia="FangSong_GB2312" w:cs="FangSong_GB2312"/>
          <w:color w:val="0D0D0D"/>
          <w:kern w:val="0"/>
          <w:sz w:val="32"/>
          <w:szCs w:val="32"/>
        </w:rPr>
        <w:t>万元，完成年初预算的</w:t>
      </w:r>
      <w:r>
        <w:rPr>
          <w:rFonts w:hint="eastAsia" w:ascii="FangSong_GB2312" w:hAnsi="FangSong_GB2312" w:eastAsia="FangSong_GB2312" w:cs="FangSong_GB2312"/>
          <w:color w:val="0D0D0D"/>
          <w:kern w:val="0"/>
          <w:sz w:val="32"/>
          <w:szCs w:val="32"/>
          <w:lang w:val="en-US" w:eastAsia="zh-CN"/>
        </w:rPr>
        <w:t>94</w:t>
      </w:r>
      <w:r>
        <w:rPr>
          <w:rFonts w:hint="eastAsia" w:ascii="FangSong_GB2312" w:hAnsi="FangSong_GB2312" w:eastAsia="FangSong_GB2312" w:cs="FangSong_GB2312"/>
          <w:color w:val="0D0D0D"/>
          <w:kern w:val="0"/>
          <w:sz w:val="32"/>
          <w:szCs w:val="32"/>
        </w:rPr>
        <w:t>%。决算</w:t>
      </w:r>
      <w:r>
        <w:rPr>
          <w:rFonts w:hint="eastAsia" w:ascii="FangSong_GB2312" w:hAnsi="FangSong_GB2312" w:eastAsia="FangSong_GB2312" w:cs="FangSong_GB2312"/>
          <w:color w:val="0D0D0D"/>
          <w:kern w:val="0"/>
          <w:sz w:val="32"/>
          <w:szCs w:val="32"/>
          <w:lang w:eastAsia="zh-CN"/>
        </w:rPr>
        <w:t>小于</w:t>
      </w:r>
      <w:r>
        <w:rPr>
          <w:rFonts w:hint="eastAsia" w:ascii="FangSong_GB2312" w:hAnsi="FangSong_GB2312" w:eastAsia="FangSong_GB2312" w:cs="FangSong_GB2312"/>
          <w:color w:val="0D0D0D"/>
          <w:kern w:val="0"/>
          <w:sz w:val="32"/>
          <w:szCs w:val="32"/>
        </w:rPr>
        <w:t>于预算数的主要原因是</w:t>
      </w:r>
      <w:r>
        <w:rPr>
          <w:rFonts w:hint="eastAsia" w:ascii="FangSong_GB2312" w:hAnsi="FangSong_GB2312" w:eastAsia="FangSong_GB2312" w:cs="FangSong_GB2312"/>
          <w:color w:val="0D0D0D"/>
          <w:kern w:val="0"/>
          <w:sz w:val="32"/>
          <w:szCs w:val="32"/>
          <w:lang w:eastAsia="zh-CN"/>
        </w:rPr>
        <w:t>因年底扎帐，部分社区基层治理事项未来及支出。</w:t>
      </w:r>
    </w:p>
    <w:p>
      <w:pPr>
        <w:pStyle w:val="33"/>
        <w:widowControl/>
        <w:spacing w:before="240" w:after="240"/>
        <w:ind w:firstLine="640"/>
        <w:jc w:val="left"/>
        <w:rPr>
          <w:rFonts w:hint="eastAsia" w:ascii="FangSong_GB2312" w:hAnsi="FangSong_GB2312" w:eastAsia="FangSong_GB2312" w:cs="FangSong_GB2312"/>
          <w:color w:val="0D0D0D"/>
          <w:kern w:val="0"/>
          <w:sz w:val="32"/>
          <w:szCs w:val="32"/>
        </w:rPr>
      </w:pPr>
      <w:r>
        <w:rPr>
          <w:rFonts w:hint="eastAsia" w:ascii="FangSong_GB2312" w:hAnsi="FangSong_GB2312" w:eastAsia="FangSong_GB2312" w:cs="FangSong_GB2312"/>
          <w:color w:val="0D0D0D"/>
          <w:kern w:val="0"/>
          <w:sz w:val="32"/>
          <w:szCs w:val="32"/>
        </w:rPr>
        <w:t>（2）</w:t>
      </w:r>
      <w:r>
        <w:rPr>
          <w:rFonts w:hint="eastAsia" w:ascii="FangSong_GB2312" w:hAnsi="FangSong_GB2312" w:eastAsia="FangSong_GB2312" w:cs="FangSong_GB2312"/>
          <w:color w:val="0D0D0D"/>
          <w:kern w:val="0"/>
          <w:sz w:val="32"/>
          <w:szCs w:val="32"/>
          <w:lang w:eastAsia="zh-CN"/>
        </w:rPr>
        <w:t>基民政管理事务</w:t>
      </w:r>
      <w:r>
        <w:rPr>
          <w:rFonts w:hint="eastAsia" w:ascii="FangSong_GB2312" w:hAnsi="FangSong_GB2312" w:eastAsia="FangSong_GB2312" w:cs="FangSong_GB2312"/>
          <w:color w:val="0D0D0D"/>
          <w:kern w:val="0"/>
          <w:sz w:val="32"/>
          <w:szCs w:val="32"/>
        </w:rPr>
        <w:t>（款）</w:t>
      </w:r>
      <w:r>
        <w:rPr>
          <w:rFonts w:hint="eastAsia" w:ascii="FangSong_GB2312" w:hAnsi="FangSong_GB2312" w:eastAsia="FangSong_GB2312" w:cs="FangSong_GB2312"/>
          <w:color w:val="0D0D0D"/>
          <w:kern w:val="0"/>
          <w:sz w:val="32"/>
          <w:szCs w:val="32"/>
          <w:lang w:eastAsia="zh-CN"/>
        </w:rPr>
        <w:t>基层政协建设和社区治理</w:t>
      </w:r>
      <w:r>
        <w:rPr>
          <w:rFonts w:hint="eastAsia" w:ascii="FangSong_GB2312" w:hAnsi="FangSong_GB2312" w:eastAsia="FangSong_GB2312" w:cs="FangSong_GB2312"/>
          <w:color w:val="0D0D0D"/>
          <w:kern w:val="0"/>
          <w:sz w:val="32"/>
          <w:szCs w:val="32"/>
        </w:rPr>
        <w:t>（项）。年初预算为</w:t>
      </w:r>
      <w:r>
        <w:rPr>
          <w:rFonts w:hint="eastAsia" w:ascii="FangSong_GB2312" w:hAnsi="FangSong_GB2312" w:eastAsia="FangSong_GB2312" w:cs="FangSong_GB2312"/>
          <w:color w:val="0D0D0D"/>
          <w:kern w:val="0"/>
          <w:sz w:val="32"/>
          <w:szCs w:val="32"/>
          <w:lang w:val="en-US" w:eastAsia="zh-CN"/>
        </w:rPr>
        <w:t>70.01</w:t>
      </w:r>
      <w:r>
        <w:rPr>
          <w:rFonts w:hint="eastAsia" w:ascii="FangSong_GB2312" w:hAnsi="FangSong_GB2312" w:eastAsia="FangSong_GB2312" w:cs="FangSong_GB2312"/>
          <w:color w:val="0D0D0D"/>
          <w:kern w:val="0"/>
          <w:sz w:val="32"/>
          <w:szCs w:val="32"/>
        </w:rPr>
        <w:t>元，支出决算为</w:t>
      </w:r>
      <w:r>
        <w:rPr>
          <w:rFonts w:hint="eastAsia" w:ascii="FangSong_GB2312" w:hAnsi="FangSong_GB2312" w:eastAsia="FangSong_GB2312" w:cs="FangSong_GB2312"/>
          <w:color w:val="0D0D0D"/>
          <w:kern w:val="0"/>
          <w:sz w:val="32"/>
          <w:szCs w:val="32"/>
          <w:lang w:val="en-US" w:eastAsia="zh-CN"/>
        </w:rPr>
        <w:t>81.9</w:t>
      </w:r>
      <w:r>
        <w:rPr>
          <w:rFonts w:hint="eastAsia" w:ascii="FangSong_GB2312" w:hAnsi="FangSong_GB2312" w:eastAsia="FangSong_GB2312" w:cs="FangSong_GB2312"/>
          <w:color w:val="0D0D0D"/>
          <w:kern w:val="0"/>
          <w:sz w:val="32"/>
          <w:szCs w:val="32"/>
        </w:rPr>
        <w:t>万元，完成年初预算的1</w:t>
      </w:r>
      <w:r>
        <w:rPr>
          <w:rFonts w:hint="eastAsia" w:ascii="FangSong_GB2312" w:hAnsi="FangSong_GB2312" w:eastAsia="FangSong_GB2312" w:cs="FangSong_GB2312"/>
          <w:color w:val="0D0D0D"/>
          <w:kern w:val="0"/>
          <w:sz w:val="32"/>
          <w:szCs w:val="32"/>
          <w:lang w:val="en-US" w:eastAsia="zh-CN"/>
        </w:rPr>
        <w:t>16</w:t>
      </w:r>
      <w:r>
        <w:rPr>
          <w:rFonts w:hint="eastAsia" w:ascii="FangSong_GB2312" w:hAnsi="FangSong_GB2312" w:eastAsia="FangSong_GB2312" w:cs="FangSong_GB2312"/>
          <w:color w:val="0D0D0D"/>
          <w:kern w:val="0"/>
          <w:sz w:val="32"/>
          <w:szCs w:val="32"/>
        </w:rPr>
        <w:t>%。决算大于预算数的主要原因是在职人员养老</w:t>
      </w:r>
      <w:r>
        <w:rPr>
          <w:rFonts w:hint="eastAsia" w:ascii="FangSong_GB2312" w:hAnsi="FangSong_GB2312" w:eastAsia="FangSong_GB2312" w:cs="FangSong_GB2312"/>
          <w:color w:val="0D0D0D"/>
          <w:kern w:val="0"/>
          <w:sz w:val="32"/>
          <w:szCs w:val="32"/>
          <w:lang w:eastAsia="zh-CN"/>
        </w:rPr>
        <w:t>医疗等保险</w:t>
      </w:r>
      <w:r>
        <w:rPr>
          <w:rFonts w:hint="eastAsia" w:ascii="FangSong_GB2312" w:hAnsi="FangSong_GB2312" w:eastAsia="FangSong_GB2312" w:cs="FangSong_GB2312"/>
          <w:color w:val="0D0D0D"/>
          <w:kern w:val="0"/>
          <w:sz w:val="32"/>
          <w:szCs w:val="32"/>
        </w:rPr>
        <w:t>保险缴纳</w:t>
      </w:r>
      <w:r>
        <w:rPr>
          <w:rFonts w:hint="eastAsia" w:ascii="FangSong_GB2312" w:hAnsi="FangSong_GB2312" w:eastAsia="FangSong_GB2312" w:cs="FangSong_GB2312"/>
          <w:color w:val="0D0D0D"/>
          <w:kern w:val="0"/>
          <w:sz w:val="32"/>
          <w:szCs w:val="32"/>
          <w:lang w:eastAsia="zh-CN"/>
        </w:rPr>
        <w:t>比例增加，</w:t>
      </w:r>
      <w:r>
        <w:rPr>
          <w:rFonts w:hint="eastAsia" w:ascii="FangSong_GB2312" w:hAnsi="FangSong_GB2312" w:eastAsia="FangSong_GB2312" w:cs="FangSong_GB2312"/>
          <w:color w:val="0D0D0D"/>
          <w:kern w:val="0"/>
          <w:sz w:val="32"/>
          <w:szCs w:val="32"/>
        </w:rPr>
        <w:t>支出比预计大。</w:t>
      </w:r>
    </w:p>
    <w:p>
      <w:pPr>
        <w:pStyle w:val="33"/>
        <w:widowControl/>
        <w:spacing w:before="240" w:after="240"/>
        <w:ind w:firstLine="640"/>
        <w:jc w:val="left"/>
        <w:rPr>
          <w:rFonts w:hint="eastAsia" w:ascii="FangSong_GB2312" w:hAnsi="FangSong_GB2312" w:eastAsia="FangSong_GB2312" w:cs="FangSong_GB2312"/>
          <w:color w:val="0D0D0D"/>
          <w:kern w:val="0"/>
          <w:sz w:val="32"/>
          <w:szCs w:val="32"/>
        </w:rPr>
      </w:pPr>
      <w:r>
        <w:rPr>
          <w:rFonts w:hint="eastAsia" w:ascii="FangSong_GB2312" w:hAnsi="FangSong_GB2312" w:eastAsia="FangSong_GB2312" w:cs="FangSong_GB2312"/>
          <w:color w:val="0D0D0D"/>
          <w:kern w:val="0"/>
          <w:sz w:val="32"/>
          <w:szCs w:val="32"/>
        </w:rPr>
        <w:t>（3）行政事业单位养老支出（款）机关事业单位职业年金缴费支出（项）。年初预算为</w:t>
      </w:r>
      <w:r>
        <w:rPr>
          <w:rFonts w:hint="eastAsia" w:ascii="FangSong_GB2312" w:hAnsi="FangSong_GB2312" w:eastAsia="FangSong_GB2312" w:cs="FangSong_GB2312"/>
          <w:color w:val="0D0D0D"/>
          <w:kern w:val="0"/>
          <w:sz w:val="32"/>
          <w:szCs w:val="32"/>
          <w:lang w:val="en-US" w:eastAsia="zh-CN"/>
        </w:rPr>
        <w:t>26.65</w:t>
      </w:r>
      <w:r>
        <w:rPr>
          <w:rFonts w:hint="eastAsia" w:ascii="FangSong_GB2312" w:hAnsi="FangSong_GB2312" w:eastAsia="FangSong_GB2312" w:cs="FangSong_GB2312"/>
          <w:color w:val="0D0D0D"/>
          <w:kern w:val="0"/>
          <w:sz w:val="32"/>
          <w:szCs w:val="32"/>
        </w:rPr>
        <w:t>万元，支出决算为</w:t>
      </w:r>
      <w:r>
        <w:rPr>
          <w:rFonts w:hint="eastAsia" w:ascii="FangSong_GB2312" w:hAnsi="FangSong_GB2312" w:eastAsia="FangSong_GB2312" w:cs="FangSong_GB2312"/>
          <w:color w:val="0D0D0D"/>
          <w:kern w:val="0"/>
          <w:sz w:val="32"/>
          <w:szCs w:val="32"/>
          <w:lang w:val="en-US" w:eastAsia="zh-CN"/>
        </w:rPr>
        <w:t>26.02</w:t>
      </w:r>
      <w:r>
        <w:rPr>
          <w:rFonts w:hint="eastAsia" w:ascii="FangSong_GB2312" w:hAnsi="FangSong_GB2312" w:eastAsia="FangSong_GB2312" w:cs="FangSong_GB2312"/>
          <w:color w:val="0D0D0D"/>
          <w:kern w:val="0"/>
          <w:sz w:val="32"/>
          <w:szCs w:val="32"/>
        </w:rPr>
        <w:t>万元，完成年初预算的</w:t>
      </w:r>
      <w:r>
        <w:rPr>
          <w:rFonts w:hint="eastAsia" w:ascii="FangSong_GB2312" w:hAnsi="FangSong_GB2312" w:eastAsia="FangSong_GB2312" w:cs="FangSong_GB2312"/>
          <w:color w:val="0D0D0D"/>
          <w:kern w:val="0"/>
          <w:sz w:val="32"/>
          <w:szCs w:val="32"/>
          <w:lang w:val="en-US" w:eastAsia="zh-CN"/>
        </w:rPr>
        <w:t>97</w:t>
      </w:r>
      <w:r>
        <w:rPr>
          <w:rFonts w:hint="eastAsia" w:ascii="FangSong_GB2312" w:hAnsi="FangSong_GB2312" w:eastAsia="FangSong_GB2312" w:cs="FangSong_GB2312"/>
          <w:color w:val="0D0D0D"/>
          <w:kern w:val="0"/>
          <w:sz w:val="32"/>
          <w:szCs w:val="32"/>
        </w:rPr>
        <w:t>%。决算数</w:t>
      </w:r>
      <w:r>
        <w:rPr>
          <w:rFonts w:hint="eastAsia" w:ascii="FangSong_GB2312" w:hAnsi="FangSong_GB2312" w:eastAsia="FangSong_GB2312" w:cs="FangSong_GB2312"/>
          <w:color w:val="0D0D0D"/>
          <w:kern w:val="0"/>
          <w:sz w:val="32"/>
          <w:szCs w:val="32"/>
          <w:lang w:eastAsia="zh-CN"/>
        </w:rPr>
        <w:t>小</w:t>
      </w:r>
      <w:r>
        <w:rPr>
          <w:rFonts w:hint="eastAsia" w:ascii="FangSong_GB2312" w:hAnsi="FangSong_GB2312" w:eastAsia="FangSong_GB2312" w:cs="FangSong_GB2312"/>
          <w:color w:val="0D0D0D"/>
          <w:kern w:val="0"/>
          <w:sz w:val="32"/>
          <w:szCs w:val="32"/>
        </w:rPr>
        <w:t>于预算数的主要原因是调</w:t>
      </w:r>
      <w:r>
        <w:rPr>
          <w:rFonts w:hint="eastAsia" w:ascii="FangSong_GB2312" w:hAnsi="FangSong_GB2312" w:eastAsia="FangSong_GB2312" w:cs="FangSong_GB2312"/>
          <w:color w:val="0D0D0D"/>
          <w:kern w:val="0"/>
          <w:sz w:val="32"/>
          <w:szCs w:val="32"/>
          <w:lang w:eastAsia="zh-CN"/>
        </w:rPr>
        <w:t>出</w:t>
      </w:r>
      <w:r>
        <w:rPr>
          <w:rFonts w:hint="eastAsia" w:ascii="FangSong_GB2312" w:hAnsi="FangSong_GB2312" w:eastAsia="FangSong_GB2312" w:cs="FangSong_GB2312"/>
          <w:color w:val="0D0D0D"/>
          <w:kern w:val="0"/>
          <w:sz w:val="32"/>
          <w:szCs w:val="32"/>
        </w:rPr>
        <w:t>在职人员，职业年金缴纳支出比预计</w:t>
      </w:r>
      <w:r>
        <w:rPr>
          <w:rFonts w:hint="eastAsia" w:ascii="FangSong_GB2312" w:hAnsi="FangSong_GB2312" w:eastAsia="FangSong_GB2312" w:cs="FangSong_GB2312"/>
          <w:color w:val="0D0D0D"/>
          <w:kern w:val="0"/>
          <w:sz w:val="32"/>
          <w:szCs w:val="32"/>
          <w:lang w:eastAsia="zh-CN"/>
        </w:rPr>
        <w:t>小</w:t>
      </w:r>
      <w:r>
        <w:rPr>
          <w:rFonts w:hint="eastAsia" w:ascii="FangSong_GB2312" w:hAnsi="FangSong_GB2312" w:eastAsia="FangSong_GB2312" w:cs="FangSong_GB2312"/>
          <w:color w:val="0D0D0D"/>
          <w:kern w:val="0"/>
          <w:sz w:val="32"/>
          <w:szCs w:val="32"/>
        </w:rPr>
        <w:t>。</w:t>
      </w:r>
    </w:p>
    <w:p>
      <w:pPr>
        <w:pStyle w:val="33"/>
        <w:widowControl/>
        <w:spacing w:before="240" w:after="240"/>
        <w:ind w:firstLine="640"/>
        <w:jc w:val="left"/>
        <w:rPr>
          <w:rFonts w:hint="eastAsia" w:ascii="FangSong_GB2312" w:hAnsi="FangSong_GB2312" w:eastAsia="FangSong_GB2312" w:cs="FangSong_GB2312"/>
          <w:color w:val="0D0D0D"/>
          <w:kern w:val="0"/>
          <w:sz w:val="32"/>
          <w:szCs w:val="32"/>
        </w:rPr>
      </w:pPr>
      <w:r>
        <w:rPr>
          <w:rFonts w:hint="eastAsia" w:ascii="FangSong_GB2312" w:hAnsi="FangSong_GB2312" w:eastAsia="FangSong_GB2312" w:cs="FangSong_GB2312"/>
          <w:color w:val="0D0D0D"/>
          <w:kern w:val="0"/>
          <w:sz w:val="32"/>
          <w:szCs w:val="32"/>
        </w:rPr>
        <w:t>（4）行政事业单位养老支出（款）其他行政事业单位养老支出（项）。年初预算为</w:t>
      </w:r>
      <w:r>
        <w:rPr>
          <w:rFonts w:hint="eastAsia" w:ascii="FangSong_GB2312" w:hAnsi="FangSong_GB2312" w:eastAsia="FangSong_GB2312" w:cs="FangSong_GB2312"/>
          <w:color w:val="0D0D0D"/>
          <w:kern w:val="0"/>
          <w:sz w:val="32"/>
          <w:szCs w:val="32"/>
          <w:lang w:val="en-US" w:eastAsia="zh-CN"/>
        </w:rPr>
        <w:t>13.32</w:t>
      </w:r>
      <w:r>
        <w:rPr>
          <w:rFonts w:hint="eastAsia" w:ascii="FangSong_GB2312" w:hAnsi="FangSong_GB2312" w:eastAsia="FangSong_GB2312" w:cs="FangSong_GB2312"/>
          <w:color w:val="0D0D0D"/>
          <w:kern w:val="0"/>
          <w:sz w:val="32"/>
          <w:szCs w:val="32"/>
        </w:rPr>
        <w:t>万元，支出决算为</w:t>
      </w:r>
      <w:r>
        <w:rPr>
          <w:rFonts w:hint="eastAsia" w:ascii="FangSong_GB2312" w:hAnsi="FangSong_GB2312" w:eastAsia="FangSong_GB2312" w:cs="FangSong_GB2312"/>
          <w:color w:val="0D0D0D"/>
          <w:kern w:val="0"/>
          <w:sz w:val="32"/>
          <w:szCs w:val="32"/>
          <w:lang w:val="en-US" w:eastAsia="zh-CN"/>
        </w:rPr>
        <w:t>13.03</w:t>
      </w:r>
      <w:r>
        <w:rPr>
          <w:rFonts w:hint="eastAsia" w:ascii="FangSong_GB2312" w:hAnsi="FangSong_GB2312" w:eastAsia="FangSong_GB2312" w:cs="FangSong_GB2312"/>
          <w:color w:val="0D0D0D"/>
          <w:kern w:val="0"/>
          <w:sz w:val="32"/>
          <w:szCs w:val="32"/>
        </w:rPr>
        <w:t>万元，完成年初预算的</w:t>
      </w:r>
      <w:r>
        <w:rPr>
          <w:rFonts w:hint="eastAsia" w:ascii="FangSong_GB2312" w:hAnsi="FangSong_GB2312" w:eastAsia="FangSong_GB2312" w:cs="FangSong_GB2312"/>
          <w:color w:val="0D0D0D"/>
          <w:kern w:val="0"/>
          <w:sz w:val="32"/>
          <w:szCs w:val="32"/>
          <w:lang w:val="en-US" w:eastAsia="zh-CN"/>
        </w:rPr>
        <w:t>97</w:t>
      </w:r>
      <w:r>
        <w:rPr>
          <w:rFonts w:hint="eastAsia" w:ascii="FangSong_GB2312" w:hAnsi="FangSong_GB2312" w:eastAsia="FangSong_GB2312" w:cs="FangSong_GB2312"/>
          <w:color w:val="0D0D0D"/>
          <w:kern w:val="0"/>
          <w:sz w:val="32"/>
          <w:szCs w:val="32"/>
        </w:rPr>
        <w:t>%。决算数</w:t>
      </w:r>
      <w:r>
        <w:rPr>
          <w:rFonts w:hint="eastAsia" w:ascii="FangSong_GB2312" w:hAnsi="FangSong_GB2312" w:eastAsia="FangSong_GB2312" w:cs="FangSong_GB2312"/>
          <w:color w:val="0D0D0D"/>
          <w:kern w:val="0"/>
          <w:sz w:val="32"/>
          <w:szCs w:val="32"/>
          <w:lang w:eastAsia="zh-CN"/>
        </w:rPr>
        <w:t>小</w:t>
      </w:r>
      <w:r>
        <w:rPr>
          <w:rFonts w:hint="eastAsia" w:ascii="FangSong_GB2312" w:hAnsi="FangSong_GB2312" w:eastAsia="FangSong_GB2312" w:cs="FangSong_GB2312"/>
          <w:color w:val="0D0D0D"/>
          <w:kern w:val="0"/>
          <w:sz w:val="32"/>
          <w:szCs w:val="32"/>
        </w:rPr>
        <w:t>于预算数的主要原因是人员增加且每个人缴费基数不一致。</w:t>
      </w:r>
    </w:p>
    <w:p>
      <w:pPr>
        <w:pStyle w:val="33"/>
        <w:widowControl/>
        <w:spacing w:before="240" w:after="240"/>
        <w:ind w:firstLine="640"/>
        <w:jc w:val="left"/>
        <w:rPr>
          <w:rFonts w:hint="eastAsia" w:ascii="FangSong_GB2312" w:hAnsi="FangSong_GB2312" w:eastAsia="FangSong_GB2312" w:cs="FangSong_GB2312"/>
          <w:color w:val="0D0D0D"/>
          <w:kern w:val="0"/>
          <w:sz w:val="32"/>
          <w:szCs w:val="32"/>
        </w:rPr>
      </w:pPr>
      <w:r>
        <w:rPr>
          <w:rFonts w:hint="eastAsia" w:ascii="FangSong_GB2312" w:hAnsi="FangSong_GB2312" w:eastAsia="FangSong_GB2312" w:cs="FangSong_GB2312"/>
          <w:color w:val="0D0D0D"/>
          <w:kern w:val="0"/>
          <w:sz w:val="32"/>
          <w:szCs w:val="32"/>
        </w:rPr>
        <w:t>（5）就业补助（款）就业创业服务补贴（项）。年初预算为0万元，支出决算为1万元，完成年初预算的--%。决算数大于预算数的主要原因是202</w:t>
      </w:r>
      <w:r>
        <w:rPr>
          <w:rFonts w:hint="eastAsia" w:ascii="FangSong_GB2312" w:hAnsi="FangSong_GB2312" w:eastAsia="FangSong_GB2312" w:cs="FangSong_GB2312"/>
          <w:color w:val="0D0D0D"/>
          <w:kern w:val="0"/>
          <w:sz w:val="32"/>
          <w:szCs w:val="32"/>
          <w:lang w:val="en-US" w:eastAsia="zh-CN"/>
        </w:rPr>
        <w:t>4</w:t>
      </w:r>
      <w:r>
        <w:rPr>
          <w:rFonts w:hint="eastAsia" w:ascii="FangSong_GB2312" w:hAnsi="FangSong_GB2312" w:eastAsia="FangSong_GB2312" w:cs="FangSong_GB2312"/>
          <w:color w:val="0D0D0D"/>
          <w:kern w:val="0"/>
          <w:sz w:val="32"/>
          <w:szCs w:val="32"/>
        </w:rPr>
        <w:t>年新下拨就业补助金用于就业宣传品制作及鼓励就业人员的培训。</w:t>
      </w:r>
    </w:p>
    <w:p>
      <w:pPr>
        <w:pStyle w:val="33"/>
        <w:widowControl/>
        <w:spacing w:before="240" w:after="240"/>
        <w:ind w:firstLine="640"/>
        <w:jc w:val="left"/>
        <w:rPr>
          <w:rFonts w:hint="eastAsia" w:ascii="FangSong_GB2312" w:hAnsi="FangSong_GB2312" w:eastAsia="FangSong_GB2312" w:cs="FangSong_GB2312"/>
          <w:color w:val="0D0D0D"/>
          <w:kern w:val="0"/>
          <w:sz w:val="32"/>
          <w:szCs w:val="32"/>
        </w:rPr>
      </w:pPr>
      <w:r>
        <w:rPr>
          <w:rFonts w:hint="eastAsia" w:ascii="FangSong_GB2312" w:hAnsi="FangSong_GB2312" w:eastAsia="FangSong_GB2312" w:cs="FangSong_GB2312"/>
          <w:color w:val="0D0D0D"/>
          <w:kern w:val="0"/>
          <w:sz w:val="32"/>
          <w:szCs w:val="32"/>
        </w:rPr>
        <w:t>（6）残疾人事业（款）残疾人就业（项）。年初预算为1.8万元，支出决算为</w:t>
      </w:r>
      <w:r>
        <w:rPr>
          <w:rFonts w:hint="eastAsia" w:ascii="FangSong_GB2312" w:hAnsi="FangSong_GB2312" w:eastAsia="FangSong_GB2312" w:cs="FangSong_GB2312"/>
          <w:color w:val="0D0D0D"/>
          <w:kern w:val="0"/>
          <w:sz w:val="32"/>
          <w:szCs w:val="32"/>
          <w:lang w:val="en-US" w:eastAsia="zh-CN"/>
        </w:rPr>
        <w:t>0.44</w:t>
      </w:r>
      <w:r>
        <w:rPr>
          <w:rFonts w:hint="eastAsia" w:ascii="FangSong_GB2312" w:hAnsi="FangSong_GB2312" w:eastAsia="FangSong_GB2312" w:cs="FangSong_GB2312"/>
          <w:color w:val="0D0D0D"/>
          <w:kern w:val="0"/>
          <w:sz w:val="32"/>
          <w:szCs w:val="32"/>
        </w:rPr>
        <w:t>万元，完成年初预算的2</w:t>
      </w:r>
      <w:r>
        <w:rPr>
          <w:rFonts w:hint="eastAsia" w:ascii="FangSong_GB2312" w:hAnsi="FangSong_GB2312" w:eastAsia="FangSong_GB2312" w:cs="FangSong_GB2312"/>
          <w:color w:val="0D0D0D"/>
          <w:kern w:val="0"/>
          <w:sz w:val="32"/>
          <w:szCs w:val="32"/>
          <w:lang w:val="en-US" w:eastAsia="zh-CN"/>
        </w:rPr>
        <w:t>4</w:t>
      </w:r>
      <w:r>
        <w:rPr>
          <w:rFonts w:hint="eastAsia" w:ascii="FangSong_GB2312" w:hAnsi="FangSong_GB2312" w:eastAsia="FangSong_GB2312" w:cs="FangSong_GB2312"/>
          <w:color w:val="0D0D0D"/>
          <w:kern w:val="0"/>
          <w:sz w:val="32"/>
          <w:szCs w:val="32"/>
        </w:rPr>
        <w:t>%。决算数小于预算数的主要原因是年初将残疾人预算做大了。</w:t>
      </w:r>
    </w:p>
    <w:p>
      <w:pPr>
        <w:pStyle w:val="33"/>
        <w:widowControl/>
        <w:spacing w:before="240" w:after="240"/>
        <w:ind w:firstLine="640"/>
        <w:jc w:val="left"/>
        <w:rPr>
          <w:rFonts w:hint="eastAsia" w:ascii="FangSong_GB2312" w:hAnsi="FangSong_GB2312" w:eastAsia="FangSong_GB2312" w:cs="FangSong_GB2312"/>
          <w:color w:val="0D0D0D"/>
          <w:kern w:val="0"/>
          <w:sz w:val="32"/>
          <w:szCs w:val="32"/>
        </w:rPr>
      </w:pPr>
      <w:r>
        <w:rPr>
          <w:rFonts w:hint="eastAsia" w:ascii="FangSong_GB2312" w:hAnsi="FangSong_GB2312" w:eastAsia="FangSong_GB2312" w:cs="FangSong_GB2312"/>
          <w:color w:val="0D0D0D"/>
          <w:kern w:val="0"/>
          <w:sz w:val="32"/>
          <w:szCs w:val="32"/>
        </w:rPr>
        <w:t>（7）临时救助（款）临时救助支出（项）。年初预算为1.95万元，支出决算为</w:t>
      </w:r>
      <w:r>
        <w:rPr>
          <w:rFonts w:hint="eastAsia" w:ascii="FangSong_GB2312" w:hAnsi="FangSong_GB2312" w:eastAsia="FangSong_GB2312" w:cs="FangSong_GB2312"/>
          <w:color w:val="0D0D0D"/>
          <w:kern w:val="0"/>
          <w:sz w:val="32"/>
          <w:szCs w:val="32"/>
          <w:lang w:val="en-US" w:eastAsia="zh-CN"/>
        </w:rPr>
        <w:t>12.72</w:t>
      </w:r>
      <w:r>
        <w:rPr>
          <w:rFonts w:hint="eastAsia" w:ascii="FangSong_GB2312" w:hAnsi="FangSong_GB2312" w:eastAsia="FangSong_GB2312" w:cs="FangSong_GB2312"/>
          <w:color w:val="0D0D0D"/>
          <w:kern w:val="0"/>
          <w:sz w:val="32"/>
          <w:szCs w:val="32"/>
        </w:rPr>
        <w:t>万元，完成年初预算的</w:t>
      </w:r>
      <w:r>
        <w:rPr>
          <w:rFonts w:hint="eastAsia" w:ascii="FangSong_GB2312" w:hAnsi="FangSong_GB2312" w:eastAsia="FangSong_GB2312" w:cs="FangSong_GB2312"/>
          <w:color w:val="0D0D0D"/>
          <w:kern w:val="0"/>
          <w:sz w:val="32"/>
          <w:szCs w:val="32"/>
          <w:lang w:val="en-US" w:eastAsia="zh-CN"/>
        </w:rPr>
        <w:t>653</w:t>
      </w:r>
      <w:r>
        <w:rPr>
          <w:rFonts w:hint="eastAsia" w:ascii="FangSong_GB2312" w:hAnsi="FangSong_GB2312" w:eastAsia="FangSong_GB2312" w:cs="FangSong_GB2312"/>
          <w:color w:val="0D0D0D"/>
          <w:kern w:val="0"/>
          <w:sz w:val="32"/>
          <w:szCs w:val="32"/>
        </w:rPr>
        <w:t>%。决算数大于预算数的主要原因是临时救助人数比预计大，故预算做少了。</w:t>
      </w:r>
    </w:p>
    <w:p>
      <w:pPr>
        <w:pStyle w:val="33"/>
        <w:widowControl/>
        <w:spacing w:before="240" w:after="240"/>
        <w:ind w:firstLine="640"/>
        <w:jc w:val="left"/>
        <w:rPr>
          <w:rFonts w:hint="eastAsia" w:ascii="FangSong_GB2312" w:hAnsi="FangSong_GB2312" w:eastAsia="FangSong_GB2312" w:cs="FangSong_GB2312"/>
          <w:color w:val="0D0D0D"/>
          <w:kern w:val="0"/>
          <w:sz w:val="32"/>
          <w:szCs w:val="32"/>
        </w:rPr>
      </w:pPr>
      <w:r>
        <w:rPr>
          <w:rFonts w:hint="eastAsia" w:ascii="FangSong_GB2312" w:hAnsi="FangSong_GB2312" w:eastAsia="FangSong_GB2312" w:cs="FangSong_GB2312"/>
          <w:color w:val="0D0D0D"/>
          <w:kern w:val="0"/>
          <w:sz w:val="32"/>
          <w:szCs w:val="32"/>
        </w:rPr>
        <w:t>8.卫生健康支出（类）</w:t>
      </w:r>
    </w:p>
    <w:p>
      <w:pPr>
        <w:pStyle w:val="33"/>
        <w:widowControl/>
        <w:spacing w:before="240" w:after="240"/>
        <w:ind w:firstLine="640"/>
        <w:jc w:val="left"/>
        <w:rPr>
          <w:rFonts w:hint="eastAsia" w:ascii="FangSong_GB2312" w:hAnsi="FangSong_GB2312" w:eastAsia="FangSong_GB2312" w:cs="FangSong_GB2312"/>
          <w:color w:val="0D0D0D"/>
          <w:kern w:val="0"/>
          <w:sz w:val="32"/>
          <w:szCs w:val="32"/>
        </w:rPr>
      </w:pPr>
      <w:r>
        <w:rPr>
          <w:rFonts w:hint="eastAsia" w:ascii="FangSong_GB2312" w:hAnsi="FangSong_GB2312" w:eastAsia="FangSong_GB2312" w:cs="FangSong_GB2312"/>
          <w:color w:val="0D0D0D"/>
          <w:kern w:val="0"/>
          <w:sz w:val="32"/>
          <w:szCs w:val="32"/>
        </w:rPr>
        <w:t>（1）公共卫生（款）重大公共卫生服务（项）。年初预算为</w:t>
      </w:r>
      <w:r>
        <w:rPr>
          <w:rFonts w:hint="eastAsia" w:ascii="FangSong_GB2312" w:hAnsi="FangSong_GB2312" w:eastAsia="FangSong_GB2312" w:cs="FangSong_GB2312"/>
          <w:color w:val="0D0D0D"/>
          <w:kern w:val="0"/>
          <w:sz w:val="32"/>
          <w:szCs w:val="32"/>
          <w:lang w:val="en-US" w:eastAsia="zh-CN"/>
        </w:rPr>
        <w:t>28.27</w:t>
      </w:r>
      <w:r>
        <w:rPr>
          <w:rFonts w:hint="eastAsia" w:ascii="FangSong_GB2312" w:hAnsi="FangSong_GB2312" w:eastAsia="FangSong_GB2312" w:cs="FangSong_GB2312"/>
          <w:color w:val="0D0D0D"/>
          <w:kern w:val="0"/>
          <w:sz w:val="32"/>
          <w:szCs w:val="32"/>
        </w:rPr>
        <w:t>万元，支出决算为</w:t>
      </w:r>
      <w:r>
        <w:rPr>
          <w:rFonts w:hint="eastAsia" w:ascii="FangSong_GB2312" w:hAnsi="FangSong_GB2312" w:eastAsia="FangSong_GB2312" w:cs="FangSong_GB2312"/>
          <w:color w:val="0D0D0D"/>
          <w:kern w:val="0"/>
          <w:sz w:val="32"/>
          <w:szCs w:val="32"/>
          <w:lang w:val="en-US" w:eastAsia="zh-CN"/>
        </w:rPr>
        <w:t>28.27</w:t>
      </w:r>
      <w:r>
        <w:rPr>
          <w:rFonts w:hint="eastAsia" w:ascii="FangSong_GB2312" w:hAnsi="FangSong_GB2312" w:eastAsia="FangSong_GB2312" w:cs="FangSong_GB2312"/>
          <w:color w:val="0D0D0D"/>
          <w:kern w:val="0"/>
          <w:sz w:val="32"/>
          <w:szCs w:val="32"/>
        </w:rPr>
        <w:t>万元，完成年初预算的</w:t>
      </w:r>
      <w:r>
        <w:rPr>
          <w:rFonts w:hint="eastAsia" w:ascii="FangSong_GB2312" w:hAnsi="FangSong_GB2312" w:eastAsia="FangSong_GB2312" w:cs="FangSong_GB2312"/>
          <w:color w:val="0D0D0D"/>
          <w:kern w:val="0"/>
          <w:sz w:val="32"/>
          <w:szCs w:val="32"/>
          <w:lang w:val="en-US" w:eastAsia="zh-CN"/>
        </w:rPr>
        <w:t>100</w:t>
      </w:r>
      <w:r>
        <w:rPr>
          <w:rFonts w:hint="eastAsia" w:ascii="FangSong_GB2312" w:hAnsi="FangSong_GB2312" w:eastAsia="FangSong_GB2312" w:cs="FangSong_GB2312"/>
          <w:color w:val="0D0D0D"/>
          <w:kern w:val="0"/>
          <w:sz w:val="32"/>
          <w:szCs w:val="32"/>
        </w:rPr>
        <w:t>%。决算数</w:t>
      </w:r>
      <w:r>
        <w:rPr>
          <w:rFonts w:hint="eastAsia" w:ascii="FangSong_GB2312" w:hAnsi="FangSong_GB2312" w:eastAsia="FangSong_GB2312" w:cs="FangSong_GB2312"/>
          <w:color w:val="0D0D0D"/>
          <w:kern w:val="0"/>
          <w:sz w:val="32"/>
          <w:szCs w:val="32"/>
          <w:lang w:eastAsia="zh-CN"/>
        </w:rPr>
        <w:t>等</w:t>
      </w:r>
      <w:r>
        <w:rPr>
          <w:rFonts w:hint="eastAsia" w:ascii="FangSong_GB2312" w:hAnsi="FangSong_GB2312" w:eastAsia="FangSong_GB2312" w:cs="FangSong_GB2312"/>
          <w:color w:val="0D0D0D"/>
          <w:kern w:val="0"/>
          <w:sz w:val="32"/>
          <w:szCs w:val="32"/>
        </w:rPr>
        <w:t>于预算数。</w:t>
      </w:r>
    </w:p>
    <w:p>
      <w:pPr>
        <w:pStyle w:val="33"/>
        <w:widowControl/>
        <w:spacing w:before="240" w:after="240"/>
        <w:ind w:firstLine="640"/>
        <w:jc w:val="left"/>
        <w:rPr>
          <w:rFonts w:hint="eastAsia" w:ascii="FangSong_GB2312" w:hAnsi="FangSong_GB2312" w:eastAsia="FangSong_GB2312" w:cs="FangSong_GB2312"/>
          <w:color w:val="0D0D0D"/>
          <w:kern w:val="0"/>
          <w:sz w:val="32"/>
          <w:szCs w:val="32"/>
        </w:rPr>
      </w:pPr>
      <w:r>
        <w:rPr>
          <w:rFonts w:hint="eastAsia" w:ascii="FangSong_GB2312" w:hAnsi="FangSong_GB2312" w:eastAsia="FangSong_GB2312" w:cs="FangSong_GB2312"/>
          <w:color w:val="0D0D0D"/>
          <w:kern w:val="0"/>
          <w:sz w:val="32"/>
          <w:szCs w:val="32"/>
        </w:rPr>
        <w:t>（2）计划生育事务（款）计划生育服务（项）。年初预算为0.2万元，支出决算为0.</w:t>
      </w:r>
      <w:r>
        <w:rPr>
          <w:rFonts w:hint="eastAsia" w:ascii="FangSong_GB2312" w:hAnsi="FangSong_GB2312" w:eastAsia="FangSong_GB2312" w:cs="FangSong_GB2312"/>
          <w:color w:val="0D0D0D"/>
          <w:kern w:val="0"/>
          <w:sz w:val="32"/>
          <w:szCs w:val="32"/>
          <w:lang w:val="en-US" w:eastAsia="zh-CN"/>
        </w:rPr>
        <w:t>2</w:t>
      </w:r>
      <w:r>
        <w:rPr>
          <w:rFonts w:hint="eastAsia" w:ascii="FangSong_GB2312" w:hAnsi="FangSong_GB2312" w:eastAsia="FangSong_GB2312" w:cs="FangSong_GB2312"/>
          <w:color w:val="0D0D0D"/>
          <w:kern w:val="0"/>
          <w:sz w:val="32"/>
          <w:szCs w:val="32"/>
        </w:rPr>
        <w:t>万元，完成年初预算的</w:t>
      </w:r>
      <w:r>
        <w:rPr>
          <w:rFonts w:hint="eastAsia" w:ascii="FangSong_GB2312" w:hAnsi="FangSong_GB2312" w:eastAsia="FangSong_GB2312" w:cs="FangSong_GB2312"/>
          <w:color w:val="0D0D0D"/>
          <w:kern w:val="0"/>
          <w:sz w:val="32"/>
          <w:szCs w:val="32"/>
          <w:lang w:val="en-US" w:eastAsia="zh-CN"/>
        </w:rPr>
        <w:t>10</w:t>
      </w:r>
      <w:r>
        <w:rPr>
          <w:rFonts w:hint="eastAsia" w:ascii="FangSong_GB2312" w:hAnsi="FangSong_GB2312" w:eastAsia="FangSong_GB2312" w:cs="FangSong_GB2312"/>
          <w:color w:val="0D0D0D"/>
          <w:kern w:val="0"/>
          <w:sz w:val="32"/>
          <w:szCs w:val="32"/>
        </w:rPr>
        <w:t>0%。决算数</w:t>
      </w:r>
      <w:r>
        <w:rPr>
          <w:rFonts w:hint="eastAsia" w:ascii="FangSong_GB2312" w:hAnsi="FangSong_GB2312" w:eastAsia="FangSong_GB2312" w:cs="FangSong_GB2312"/>
          <w:color w:val="0D0D0D"/>
          <w:kern w:val="0"/>
          <w:sz w:val="32"/>
          <w:szCs w:val="32"/>
          <w:lang w:eastAsia="zh-CN"/>
        </w:rPr>
        <w:t>等</w:t>
      </w:r>
      <w:r>
        <w:rPr>
          <w:rFonts w:hint="eastAsia" w:ascii="FangSong_GB2312" w:hAnsi="FangSong_GB2312" w:eastAsia="FangSong_GB2312" w:cs="FangSong_GB2312"/>
          <w:color w:val="0D0D0D"/>
          <w:kern w:val="0"/>
          <w:sz w:val="32"/>
          <w:szCs w:val="32"/>
        </w:rPr>
        <w:t>于预算数。</w:t>
      </w:r>
    </w:p>
    <w:p>
      <w:pPr>
        <w:pStyle w:val="33"/>
        <w:widowControl/>
        <w:spacing w:before="240" w:after="240"/>
        <w:ind w:firstLine="640"/>
        <w:jc w:val="left"/>
        <w:rPr>
          <w:rFonts w:hint="eastAsia" w:ascii="FangSong_GB2312" w:hAnsi="FangSong_GB2312" w:eastAsia="FangSong_GB2312" w:cs="FangSong_GB2312"/>
          <w:color w:val="0D0D0D"/>
          <w:kern w:val="0"/>
          <w:sz w:val="32"/>
          <w:szCs w:val="32"/>
        </w:rPr>
      </w:pPr>
      <w:r>
        <w:rPr>
          <w:rFonts w:hint="eastAsia" w:ascii="FangSong_GB2312" w:hAnsi="FangSong_GB2312" w:eastAsia="FangSong_GB2312" w:cs="FangSong_GB2312"/>
          <w:color w:val="0D0D0D"/>
          <w:kern w:val="0"/>
          <w:sz w:val="32"/>
          <w:szCs w:val="32"/>
        </w:rPr>
        <w:t>（3）行政事业单位医疗（款）行政单位医疗（项）。年初预算为</w:t>
      </w:r>
      <w:r>
        <w:rPr>
          <w:rFonts w:hint="eastAsia" w:ascii="FangSong_GB2312" w:hAnsi="FangSong_GB2312" w:eastAsia="FangSong_GB2312" w:cs="FangSong_GB2312"/>
          <w:color w:val="0D0D0D"/>
          <w:kern w:val="0"/>
          <w:sz w:val="32"/>
          <w:szCs w:val="32"/>
          <w:lang w:val="en-US" w:eastAsia="zh-CN"/>
        </w:rPr>
        <w:t>16.87</w:t>
      </w:r>
      <w:r>
        <w:rPr>
          <w:rFonts w:hint="eastAsia" w:ascii="FangSong_GB2312" w:hAnsi="FangSong_GB2312" w:eastAsia="FangSong_GB2312" w:cs="FangSong_GB2312"/>
          <w:color w:val="0D0D0D"/>
          <w:kern w:val="0"/>
          <w:sz w:val="32"/>
          <w:szCs w:val="32"/>
        </w:rPr>
        <w:t>万元，支出决算为1</w:t>
      </w:r>
      <w:r>
        <w:rPr>
          <w:rFonts w:hint="eastAsia" w:ascii="FangSong_GB2312" w:hAnsi="FangSong_GB2312" w:eastAsia="FangSong_GB2312" w:cs="FangSong_GB2312"/>
          <w:color w:val="0D0D0D"/>
          <w:kern w:val="0"/>
          <w:sz w:val="32"/>
          <w:szCs w:val="32"/>
          <w:lang w:val="en-US" w:eastAsia="zh-CN"/>
        </w:rPr>
        <w:t>2.88</w:t>
      </w:r>
      <w:r>
        <w:rPr>
          <w:rFonts w:hint="eastAsia" w:ascii="FangSong_GB2312" w:hAnsi="FangSong_GB2312" w:eastAsia="FangSong_GB2312" w:cs="FangSong_GB2312"/>
          <w:color w:val="0D0D0D"/>
          <w:kern w:val="0"/>
          <w:sz w:val="32"/>
          <w:szCs w:val="32"/>
        </w:rPr>
        <w:t>万元，完成年初预算的</w:t>
      </w:r>
      <w:r>
        <w:rPr>
          <w:rFonts w:hint="eastAsia" w:ascii="FangSong_GB2312" w:hAnsi="FangSong_GB2312" w:eastAsia="FangSong_GB2312" w:cs="FangSong_GB2312"/>
          <w:color w:val="0D0D0D"/>
          <w:kern w:val="0"/>
          <w:sz w:val="32"/>
          <w:szCs w:val="32"/>
          <w:lang w:val="en-US" w:eastAsia="zh-CN"/>
        </w:rPr>
        <w:t>76</w:t>
      </w:r>
      <w:r>
        <w:rPr>
          <w:rFonts w:hint="eastAsia" w:ascii="FangSong_GB2312" w:hAnsi="FangSong_GB2312" w:eastAsia="FangSong_GB2312" w:cs="FangSong_GB2312"/>
          <w:color w:val="0D0D0D"/>
          <w:kern w:val="0"/>
          <w:sz w:val="32"/>
          <w:szCs w:val="32"/>
        </w:rPr>
        <w:t>%。决算数小于预算数的主要原因是行政人员增</w:t>
      </w:r>
      <w:r>
        <w:rPr>
          <w:rFonts w:hint="eastAsia" w:ascii="FangSong_GB2312" w:hAnsi="FangSong_GB2312" w:eastAsia="FangSong_GB2312" w:cs="FangSong_GB2312"/>
          <w:color w:val="0D0D0D"/>
          <w:kern w:val="0"/>
          <w:sz w:val="32"/>
          <w:szCs w:val="32"/>
          <w:lang w:eastAsia="zh-CN"/>
        </w:rPr>
        <w:t>减少</w:t>
      </w:r>
      <w:r>
        <w:rPr>
          <w:rFonts w:hint="eastAsia" w:ascii="FangSong_GB2312" w:hAnsi="FangSong_GB2312" w:eastAsia="FangSong_GB2312" w:cs="FangSong_GB2312"/>
          <w:color w:val="0D0D0D"/>
          <w:kern w:val="0"/>
          <w:sz w:val="32"/>
          <w:szCs w:val="32"/>
        </w:rPr>
        <w:t>，预算做</w:t>
      </w:r>
      <w:r>
        <w:rPr>
          <w:rFonts w:hint="eastAsia" w:ascii="FangSong_GB2312" w:hAnsi="FangSong_GB2312" w:eastAsia="FangSong_GB2312" w:cs="FangSong_GB2312"/>
          <w:color w:val="0D0D0D"/>
          <w:kern w:val="0"/>
          <w:sz w:val="32"/>
          <w:szCs w:val="32"/>
          <w:lang w:eastAsia="zh-CN"/>
        </w:rPr>
        <w:t>多</w:t>
      </w:r>
      <w:r>
        <w:rPr>
          <w:rFonts w:hint="eastAsia" w:ascii="FangSong_GB2312" w:hAnsi="FangSong_GB2312" w:eastAsia="FangSong_GB2312" w:cs="FangSong_GB2312"/>
          <w:color w:val="0D0D0D"/>
          <w:kern w:val="0"/>
          <w:sz w:val="32"/>
          <w:szCs w:val="32"/>
        </w:rPr>
        <w:t>了。</w:t>
      </w:r>
    </w:p>
    <w:p>
      <w:pPr>
        <w:pStyle w:val="33"/>
        <w:widowControl/>
        <w:spacing w:before="240" w:after="240"/>
        <w:ind w:firstLine="640"/>
        <w:jc w:val="left"/>
        <w:rPr>
          <w:rFonts w:hint="eastAsia" w:ascii="FangSong_GB2312" w:hAnsi="FangSong_GB2312" w:eastAsia="FangSong_GB2312" w:cs="FangSong_GB2312"/>
          <w:color w:val="0D0D0D"/>
          <w:kern w:val="0"/>
          <w:sz w:val="32"/>
          <w:szCs w:val="32"/>
        </w:rPr>
      </w:pPr>
      <w:r>
        <w:rPr>
          <w:rFonts w:hint="eastAsia" w:ascii="FangSong_GB2312" w:hAnsi="FangSong_GB2312" w:eastAsia="FangSong_GB2312" w:cs="FangSong_GB2312"/>
          <w:color w:val="0D0D0D"/>
          <w:kern w:val="0"/>
          <w:sz w:val="32"/>
          <w:szCs w:val="32"/>
        </w:rPr>
        <w:t>（4）行政事业单位医疗（款）事业单位医疗（项）。年初预算为6.</w:t>
      </w:r>
      <w:r>
        <w:rPr>
          <w:rFonts w:hint="eastAsia" w:ascii="FangSong_GB2312" w:hAnsi="FangSong_GB2312" w:eastAsia="FangSong_GB2312" w:cs="FangSong_GB2312"/>
          <w:color w:val="0D0D0D"/>
          <w:kern w:val="0"/>
          <w:sz w:val="32"/>
          <w:szCs w:val="32"/>
          <w:lang w:val="en-US" w:eastAsia="zh-CN"/>
        </w:rPr>
        <w:t>20</w:t>
      </w:r>
      <w:r>
        <w:rPr>
          <w:rFonts w:hint="eastAsia" w:ascii="FangSong_GB2312" w:hAnsi="FangSong_GB2312" w:eastAsia="FangSong_GB2312" w:cs="FangSong_GB2312"/>
          <w:color w:val="0D0D0D"/>
          <w:kern w:val="0"/>
          <w:sz w:val="32"/>
          <w:szCs w:val="32"/>
        </w:rPr>
        <w:t>万元，支出决算为</w:t>
      </w:r>
      <w:r>
        <w:rPr>
          <w:rFonts w:hint="eastAsia" w:ascii="FangSong_GB2312" w:hAnsi="FangSong_GB2312" w:eastAsia="FangSong_GB2312" w:cs="FangSong_GB2312"/>
          <w:color w:val="0D0D0D"/>
          <w:kern w:val="0"/>
          <w:sz w:val="32"/>
          <w:szCs w:val="32"/>
          <w:lang w:val="en-US" w:eastAsia="zh-CN"/>
        </w:rPr>
        <w:t>5.37</w:t>
      </w:r>
      <w:r>
        <w:rPr>
          <w:rFonts w:hint="eastAsia" w:ascii="FangSong_GB2312" w:hAnsi="FangSong_GB2312" w:eastAsia="FangSong_GB2312" w:cs="FangSong_GB2312"/>
          <w:color w:val="0D0D0D"/>
          <w:kern w:val="0"/>
          <w:sz w:val="32"/>
          <w:szCs w:val="32"/>
        </w:rPr>
        <w:t>万元，完成年初预算的</w:t>
      </w:r>
      <w:r>
        <w:rPr>
          <w:rFonts w:hint="eastAsia" w:ascii="FangSong_GB2312" w:hAnsi="FangSong_GB2312" w:eastAsia="FangSong_GB2312" w:cs="FangSong_GB2312"/>
          <w:color w:val="0D0D0D"/>
          <w:kern w:val="0"/>
          <w:sz w:val="32"/>
          <w:szCs w:val="32"/>
          <w:lang w:val="en-US" w:eastAsia="zh-CN"/>
        </w:rPr>
        <w:t>86</w:t>
      </w:r>
      <w:r>
        <w:rPr>
          <w:rFonts w:hint="eastAsia" w:ascii="FangSong_GB2312" w:hAnsi="FangSong_GB2312" w:eastAsia="FangSong_GB2312" w:cs="FangSong_GB2312"/>
          <w:color w:val="0D0D0D"/>
          <w:kern w:val="0"/>
          <w:sz w:val="32"/>
          <w:szCs w:val="32"/>
        </w:rPr>
        <w:t>%。决算数</w:t>
      </w:r>
      <w:r>
        <w:rPr>
          <w:rFonts w:hint="eastAsia" w:ascii="FangSong_GB2312" w:hAnsi="FangSong_GB2312" w:eastAsia="FangSong_GB2312" w:cs="FangSong_GB2312"/>
          <w:color w:val="0D0D0D"/>
          <w:kern w:val="0"/>
          <w:sz w:val="32"/>
          <w:szCs w:val="32"/>
          <w:lang w:eastAsia="zh-CN"/>
        </w:rPr>
        <w:t>小</w:t>
      </w:r>
      <w:r>
        <w:rPr>
          <w:rFonts w:hint="eastAsia" w:ascii="FangSong_GB2312" w:hAnsi="FangSong_GB2312" w:eastAsia="FangSong_GB2312" w:cs="FangSong_GB2312"/>
          <w:color w:val="0D0D0D"/>
          <w:kern w:val="0"/>
          <w:sz w:val="32"/>
          <w:szCs w:val="32"/>
        </w:rPr>
        <w:t>于预算数</w:t>
      </w:r>
      <w:r>
        <w:rPr>
          <w:rFonts w:hint="eastAsia" w:ascii="FangSong_GB2312" w:hAnsi="FangSong_GB2312" w:eastAsia="FangSong_GB2312" w:cs="FangSong_GB2312"/>
          <w:color w:val="0D0D0D"/>
          <w:kern w:val="0"/>
          <w:sz w:val="32"/>
          <w:szCs w:val="32"/>
          <w:lang w:eastAsia="zh-CN"/>
        </w:rPr>
        <w:t>，事业调出工资基数高，调入工资基础低的。故总支出变小</w:t>
      </w:r>
      <w:r>
        <w:rPr>
          <w:rFonts w:hint="eastAsia" w:ascii="FangSong_GB2312" w:hAnsi="FangSong_GB2312" w:eastAsia="FangSong_GB2312" w:cs="FangSong_GB2312"/>
          <w:color w:val="0D0D0D"/>
          <w:kern w:val="0"/>
          <w:sz w:val="32"/>
          <w:szCs w:val="32"/>
        </w:rPr>
        <w:t>。</w:t>
      </w:r>
    </w:p>
    <w:p>
      <w:pPr>
        <w:pStyle w:val="33"/>
        <w:widowControl/>
        <w:spacing w:before="240" w:after="240"/>
        <w:ind w:firstLine="640"/>
        <w:jc w:val="left"/>
        <w:rPr>
          <w:rFonts w:hint="eastAsia" w:ascii="FangSong_GB2312" w:hAnsi="FangSong_GB2312" w:eastAsia="FangSong_GB2312" w:cs="FangSong_GB2312"/>
          <w:color w:val="0D0D0D"/>
          <w:kern w:val="0"/>
          <w:sz w:val="32"/>
          <w:szCs w:val="32"/>
        </w:rPr>
      </w:pPr>
      <w:r>
        <w:rPr>
          <w:rFonts w:hint="eastAsia" w:ascii="FangSong_GB2312" w:hAnsi="FangSong_GB2312" w:eastAsia="FangSong_GB2312" w:cs="FangSong_GB2312"/>
          <w:color w:val="0D0D0D"/>
          <w:kern w:val="0"/>
          <w:sz w:val="32"/>
          <w:szCs w:val="32"/>
        </w:rPr>
        <w:t>（5）行政事业单位医疗（款）公务员医疗补助（项）。年初预算为</w:t>
      </w:r>
      <w:r>
        <w:rPr>
          <w:rFonts w:hint="eastAsia" w:ascii="FangSong_GB2312" w:hAnsi="FangSong_GB2312" w:eastAsia="FangSong_GB2312" w:cs="FangSong_GB2312"/>
          <w:color w:val="0D0D0D"/>
          <w:kern w:val="0"/>
          <w:sz w:val="32"/>
          <w:szCs w:val="32"/>
          <w:lang w:val="en-US" w:eastAsia="zh-CN"/>
        </w:rPr>
        <w:t>14.01</w:t>
      </w:r>
      <w:r>
        <w:rPr>
          <w:rFonts w:hint="eastAsia" w:ascii="FangSong_GB2312" w:hAnsi="FangSong_GB2312" w:eastAsia="FangSong_GB2312" w:cs="FangSong_GB2312"/>
          <w:color w:val="0D0D0D"/>
          <w:kern w:val="0"/>
          <w:sz w:val="32"/>
          <w:szCs w:val="32"/>
        </w:rPr>
        <w:t>万元，支出决算为</w:t>
      </w:r>
      <w:r>
        <w:rPr>
          <w:rFonts w:hint="eastAsia" w:ascii="FangSong_GB2312" w:hAnsi="FangSong_GB2312" w:eastAsia="FangSong_GB2312" w:cs="FangSong_GB2312"/>
          <w:color w:val="0D0D0D"/>
          <w:kern w:val="0"/>
          <w:sz w:val="32"/>
          <w:szCs w:val="32"/>
          <w:lang w:val="en-US" w:eastAsia="zh-CN"/>
        </w:rPr>
        <w:t>12.04</w:t>
      </w:r>
      <w:r>
        <w:rPr>
          <w:rFonts w:hint="eastAsia" w:ascii="FangSong_GB2312" w:hAnsi="FangSong_GB2312" w:eastAsia="FangSong_GB2312" w:cs="FangSong_GB2312"/>
          <w:color w:val="0D0D0D"/>
          <w:kern w:val="0"/>
          <w:sz w:val="32"/>
          <w:szCs w:val="32"/>
        </w:rPr>
        <w:t>万元，完成年初预算的8</w:t>
      </w:r>
      <w:r>
        <w:rPr>
          <w:rFonts w:hint="eastAsia" w:ascii="FangSong_GB2312" w:hAnsi="FangSong_GB2312" w:eastAsia="FangSong_GB2312" w:cs="FangSong_GB2312"/>
          <w:color w:val="0D0D0D"/>
          <w:kern w:val="0"/>
          <w:sz w:val="32"/>
          <w:szCs w:val="32"/>
          <w:lang w:val="en-US" w:eastAsia="zh-CN"/>
        </w:rPr>
        <w:t>5</w:t>
      </w:r>
      <w:r>
        <w:rPr>
          <w:rFonts w:hint="eastAsia" w:ascii="FangSong_GB2312" w:hAnsi="FangSong_GB2312" w:eastAsia="FangSong_GB2312" w:cs="FangSong_GB2312"/>
          <w:color w:val="0D0D0D"/>
          <w:kern w:val="0"/>
          <w:sz w:val="32"/>
          <w:szCs w:val="32"/>
        </w:rPr>
        <w:t>%。决算数大于预算数的主要原因是人员增加且每个人缴费基数不一致。</w:t>
      </w:r>
    </w:p>
    <w:p>
      <w:pPr>
        <w:pStyle w:val="33"/>
        <w:widowControl/>
        <w:spacing w:before="240" w:after="240"/>
        <w:ind w:firstLine="640"/>
        <w:jc w:val="left"/>
        <w:rPr>
          <w:rFonts w:hint="eastAsia" w:ascii="FangSong_GB2312" w:hAnsi="FangSong_GB2312" w:eastAsia="FangSong_GB2312" w:cs="FangSong_GB2312"/>
          <w:color w:val="0D0D0D"/>
          <w:kern w:val="0"/>
          <w:sz w:val="32"/>
          <w:szCs w:val="32"/>
        </w:rPr>
      </w:pPr>
      <w:r>
        <w:rPr>
          <w:rFonts w:hint="eastAsia" w:ascii="FangSong_GB2312" w:hAnsi="FangSong_GB2312" w:eastAsia="FangSong_GB2312" w:cs="FangSong_GB2312"/>
          <w:color w:val="0D0D0D"/>
          <w:kern w:val="0"/>
          <w:sz w:val="32"/>
          <w:szCs w:val="32"/>
        </w:rPr>
        <w:t>9.城乡社区支出（类）</w:t>
      </w:r>
    </w:p>
    <w:p>
      <w:pPr>
        <w:pStyle w:val="33"/>
        <w:widowControl/>
        <w:spacing w:before="240" w:after="240"/>
        <w:ind w:firstLine="640"/>
        <w:jc w:val="left"/>
        <w:rPr>
          <w:rFonts w:hint="eastAsia" w:ascii="FangSong_GB2312" w:hAnsi="FangSong_GB2312" w:eastAsia="FangSong_GB2312" w:cs="FangSong_GB2312"/>
          <w:color w:val="0D0D0D"/>
          <w:kern w:val="0"/>
          <w:sz w:val="32"/>
          <w:szCs w:val="32"/>
        </w:rPr>
      </w:pPr>
      <w:r>
        <w:rPr>
          <w:rFonts w:hint="eastAsia" w:ascii="FangSong_GB2312" w:hAnsi="FangSong_GB2312" w:eastAsia="FangSong_GB2312" w:cs="FangSong_GB2312"/>
          <w:color w:val="0D0D0D"/>
          <w:kern w:val="0"/>
          <w:sz w:val="32"/>
          <w:szCs w:val="32"/>
        </w:rPr>
        <w:t>（1）城乡社区管理事务（款）一般行政管理事务（项）。年初预算为0.5万元，支出决算为0.</w:t>
      </w:r>
      <w:r>
        <w:rPr>
          <w:rFonts w:hint="eastAsia" w:ascii="FangSong_GB2312" w:hAnsi="FangSong_GB2312" w:eastAsia="FangSong_GB2312" w:cs="FangSong_GB2312"/>
          <w:color w:val="0D0D0D"/>
          <w:kern w:val="0"/>
          <w:sz w:val="32"/>
          <w:szCs w:val="32"/>
          <w:lang w:val="en-US" w:eastAsia="zh-CN"/>
        </w:rPr>
        <w:t>3</w:t>
      </w:r>
      <w:r>
        <w:rPr>
          <w:rFonts w:hint="eastAsia" w:ascii="FangSong_GB2312" w:hAnsi="FangSong_GB2312" w:eastAsia="FangSong_GB2312" w:cs="FangSong_GB2312"/>
          <w:color w:val="0D0D0D"/>
          <w:kern w:val="0"/>
          <w:sz w:val="32"/>
          <w:szCs w:val="32"/>
        </w:rPr>
        <w:t>万元，完成年初预算的</w:t>
      </w:r>
      <w:r>
        <w:rPr>
          <w:rFonts w:hint="eastAsia" w:ascii="FangSong_GB2312" w:hAnsi="FangSong_GB2312" w:eastAsia="FangSong_GB2312" w:cs="FangSong_GB2312"/>
          <w:color w:val="0D0D0D"/>
          <w:kern w:val="0"/>
          <w:sz w:val="32"/>
          <w:szCs w:val="32"/>
          <w:lang w:val="en-US" w:eastAsia="zh-CN"/>
        </w:rPr>
        <w:t>60</w:t>
      </w:r>
      <w:r>
        <w:rPr>
          <w:rFonts w:hint="eastAsia" w:ascii="FangSong_GB2312" w:hAnsi="FangSong_GB2312" w:eastAsia="FangSong_GB2312" w:cs="FangSong_GB2312"/>
          <w:color w:val="0D0D0D"/>
          <w:kern w:val="0"/>
          <w:sz w:val="32"/>
          <w:szCs w:val="32"/>
        </w:rPr>
        <w:t>%。决算数</w:t>
      </w:r>
      <w:r>
        <w:rPr>
          <w:rFonts w:hint="eastAsia" w:ascii="FangSong_GB2312" w:hAnsi="FangSong_GB2312" w:eastAsia="FangSong_GB2312" w:cs="FangSong_GB2312"/>
          <w:color w:val="0D0D0D"/>
          <w:kern w:val="0"/>
          <w:sz w:val="32"/>
          <w:szCs w:val="32"/>
          <w:lang w:eastAsia="zh-CN"/>
        </w:rPr>
        <w:t>小</w:t>
      </w:r>
      <w:r>
        <w:rPr>
          <w:rFonts w:hint="eastAsia" w:ascii="FangSong_GB2312" w:hAnsi="FangSong_GB2312" w:eastAsia="FangSong_GB2312" w:cs="FangSong_GB2312"/>
          <w:color w:val="0D0D0D"/>
          <w:kern w:val="0"/>
          <w:sz w:val="32"/>
          <w:szCs w:val="32"/>
        </w:rPr>
        <w:t>于预算数</w:t>
      </w:r>
      <w:r>
        <w:rPr>
          <w:rFonts w:hint="eastAsia" w:ascii="FangSong_GB2312" w:hAnsi="FangSong_GB2312" w:eastAsia="FangSong_GB2312" w:cs="FangSong_GB2312"/>
          <w:color w:val="0D0D0D"/>
          <w:kern w:val="0"/>
          <w:sz w:val="32"/>
          <w:szCs w:val="32"/>
          <w:lang w:eastAsia="zh-CN"/>
        </w:rPr>
        <w:t>原因是因年底扎帐，部分社区基层治理事项未来及支出。</w:t>
      </w:r>
    </w:p>
    <w:p>
      <w:pPr>
        <w:pStyle w:val="33"/>
        <w:widowControl/>
        <w:spacing w:before="240" w:after="240"/>
        <w:ind w:firstLine="640"/>
        <w:jc w:val="left"/>
        <w:rPr>
          <w:rFonts w:hint="eastAsia" w:ascii="FangSong_GB2312" w:hAnsi="FangSong_GB2312" w:eastAsia="FangSong_GB2312" w:cs="FangSong_GB2312"/>
          <w:color w:val="0D0D0D"/>
          <w:kern w:val="0"/>
          <w:sz w:val="32"/>
          <w:szCs w:val="32"/>
        </w:rPr>
      </w:pPr>
      <w:r>
        <w:rPr>
          <w:rFonts w:hint="eastAsia" w:ascii="FangSong_GB2312" w:hAnsi="FangSong_GB2312" w:eastAsia="FangSong_GB2312" w:cs="FangSong_GB2312"/>
          <w:color w:val="0D0D0D"/>
          <w:kern w:val="0"/>
          <w:sz w:val="32"/>
          <w:szCs w:val="32"/>
        </w:rPr>
        <w:t>10.农林水支出（类）</w:t>
      </w:r>
    </w:p>
    <w:p>
      <w:pPr>
        <w:pStyle w:val="33"/>
        <w:widowControl/>
        <w:spacing w:before="240" w:after="240"/>
        <w:ind w:firstLine="640"/>
        <w:jc w:val="left"/>
        <w:rPr>
          <w:rFonts w:hint="eastAsia" w:ascii="FangSong_GB2312" w:hAnsi="FangSong_GB2312" w:eastAsia="FangSong_GB2312" w:cs="FangSong_GB2312"/>
          <w:color w:val="0D0D0D"/>
          <w:kern w:val="0"/>
          <w:sz w:val="32"/>
          <w:szCs w:val="32"/>
        </w:rPr>
      </w:pPr>
      <w:r>
        <w:rPr>
          <w:rFonts w:hint="eastAsia" w:ascii="FangSong_GB2312" w:hAnsi="FangSong_GB2312" w:eastAsia="FangSong_GB2312" w:cs="FangSong_GB2312"/>
          <w:color w:val="0D0D0D"/>
          <w:kern w:val="0"/>
          <w:sz w:val="32"/>
          <w:szCs w:val="32"/>
        </w:rPr>
        <w:t>（</w:t>
      </w:r>
      <w:r>
        <w:rPr>
          <w:rFonts w:hint="eastAsia" w:ascii="FangSong_GB2312" w:hAnsi="FangSong_GB2312" w:eastAsia="FangSong_GB2312" w:cs="FangSong_GB2312"/>
          <w:color w:val="0D0D0D"/>
          <w:kern w:val="0"/>
          <w:sz w:val="32"/>
          <w:szCs w:val="32"/>
          <w:lang w:val="en-US" w:eastAsia="zh-CN"/>
        </w:rPr>
        <w:t>1</w:t>
      </w:r>
      <w:r>
        <w:rPr>
          <w:rFonts w:hint="eastAsia" w:ascii="FangSong_GB2312" w:hAnsi="FangSong_GB2312" w:eastAsia="FangSong_GB2312" w:cs="FangSong_GB2312"/>
          <w:color w:val="0D0D0D"/>
          <w:kern w:val="0"/>
          <w:sz w:val="32"/>
          <w:szCs w:val="32"/>
        </w:rPr>
        <w:t>）水利（款）水资源节约管理与保护（项）。年初预算为9.</w:t>
      </w:r>
      <w:r>
        <w:rPr>
          <w:rFonts w:hint="eastAsia" w:ascii="FangSong_GB2312" w:hAnsi="FangSong_GB2312" w:eastAsia="FangSong_GB2312" w:cs="FangSong_GB2312"/>
          <w:color w:val="0D0D0D"/>
          <w:kern w:val="0"/>
          <w:sz w:val="32"/>
          <w:szCs w:val="32"/>
          <w:lang w:val="en-US" w:eastAsia="zh-CN"/>
        </w:rPr>
        <w:t>9</w:t>
      </w:r>
      <w:r>
        <w:rPr>
          <w:rFonts w:hint="eastAsia" w:ascii="FangSong_GB2312" w:hAnsi="FangSong_GB2312" w:eastAsia="FangSong_GB2312" w:cs="FangSong_GB2312"/>
          <w:color w:val="0D0D0D"/>
          <w:kern w:val="0"/>
          <w:sz w:val="32"/>
          <w:szCs w:val="32"/>
        </w:rPr>
        <w:t>万元，支出决算为</w:t>
      </w:r>
      <w:r>
        <w:rPr>
          <w:rFonts w:hint="eastAsia" w:ascii="FangSong_GB2312" w:hAnsi="FangSong_GB2312" w:eastAsia="FangSong_GB2312" w:cs="FangSong_GB2312"/>
          <w:color w:val="0D0D0D"/>
          <w:kern w:val="0"/>
          <w:sz w:val="32"/>
          <w:szCs w:val="32"/>
          <w:lang w:val="en-US" w:eastAsia="zh-CN"/>
        </w:rPr>
        <w:t>5.73</w:t>
      </w:r>
      <w:r>
        <w:rPr>
          <w:rFonts w:hint="eastAsia" w:ascii="FangSong_GB2312" w:hAnsi="FangSong_GB2312" w:eastAsia="FangSong_GB2312" w:cs="FangSong_GB2312"/>
          <w:color w:val="0D0D0D"/>
          <w:kern w:val="0"/>
          <w:sz w:val="32"/>
          <w:szCs w:val="32"/>
        </w:rPr>
        <w:t>万元，完成年初预算的</w:t>
      </w:r>
      <w:r>
        <w:rPr>
          <w:rFonts w:hint="eastAsia" w:ascii="FangSong_GB2312" w:hAnsi="FangSong_GB2312" w:eastAsia="FangSong_GB2312" w:cs="FangSong_GB2312"/>
          <w:color w:val="0D0D0D"/>
          <w:kern w:val="0"/>
          <w:sz w:val="32"/>
          <w:szCs w:val="32"/>
          <w:lang w:val="en-US" w:eastAsia="zh-CN"/>
        </w:rPr>
        <w:t>57</w:t>
      </w:r>
      <w:r>
        <w:rPr>
          <w:rFonts w:hint="eastAsia" w:ascii="FangSong_GB2312" w:hAnsi="FangSong_GB2312" w:eastAsia="FangSong_GB2312" w:cs="FangSong_GB2312"/>
          <w:color w:val="0D0D0D"/>
          <w:kern w:val="0"/>
          <w:sz w:val="32"/>
          <w:szCs w:val="32"/>
        </w:rPr>
        <w:t>%。决算数大于预算数的主要原因是</w:t>
      </w:r>
      <w:r>
        <w:rPr>
          <w:rFonts w:hint="eastAsia" w:ascii="FangSong_GB2312" w:hAnsi="FangSong_GB2312" w:eastAsia="FangSong_GB2312" w:cs="FangSong_GB2312"/>
          <w:color w:val="0D0D0D"/>
          <w:kern w:val="0"/>
          <w:sz w:val="32"/>
          <w:szCs w:val="32"/>
          <w:lang w:eastAsia="zh-CN"/>
        </w:rPr>
        <w:t>因年底扎帐，部分河道治理事项未来及支出。</w:t>
      </w:r>
    </w:p>
    <w:p>
      <w:pPr>
        <w:pStyle w:val="33"/>
        <w:widowControl/>
        <w:spacing w:before="240" w:after="240"/>
        <w:ind w:firstLine="640"/>
        <w:jc w:val="left"/>
        <w:rPr>
          <w:rFonts w:hint="eastAsia" w:ascii="FangSong_GB2312" w:hAnsi="FangSong_GB2312" w:eastAsia="FangSong_GB2312" w:cs="FangSong_GB2312"/>
          <w:color w:val="0D0D0D"/>
          <w:kern w:val="0"/>
          <w:sz w:val="32"/>
          <w:szCs w:val="32"/>
        </w:rPr>
      </w:pPr>
      <w:r>
        <w:rPr>
          <w:rFonts w:hint="eastAsia" w:ascii="FangSong_GB2312" w:hAnsi="FangSong_GB2312" w:eastAsia="FangSong_GB2312" w:cs="FangSong_GB2312"/>
          <w:color w:val="0D0D0D"/>
          <w:kern w:val="0"/>
          <w:sz w:val="32"/>
          <w:szCs w:val="32"/>
        </w:rPr>
        <w:t>（</w:t>
      </w:r>
      <w:r>
        <w:rPr>
          <w:rFonts w:hint="eastAsia" w:ascii="FangSong_GB2312" w:hAnsi="FangSong_GB2312" w:eastAsia="FangSong_GB2312" w:cs="FangSong_GB2312"/>
          <w:color w:val="0D0D0D"/>
          <w:kern w:val="0"/>
          <w:sz w:val="32"/>
          <w:szCs w:val="32"/>
          <w:lang w:val="en-US" w:eastAsia="zh-CN"/>
        </w:rPr>
        <w:t>2</w:t>
      </w:r>
      <w:r>
        <w:rPr>
          <w:rFonts w:hint="eastAsia" w:ascii="FangSong_GB2312" w:hAnsi="FangSong_GB2312" w:eastAsia="FangSong_GB2312" w:cs="FangSong_GB2312"/>
          <w:color w:val="0D0D0D"/>
          <w:kern w:val="0"/>
          <w:sz w:val="32"/>
          <w:szCs w:val="32"/>
        </w:rPr>
        <w:t>）水利（款）防汛（项）。年初预算为</w:t>
      </w:r>
      <w:r>
        <w:rPr>
          <w:rFonts w:hint="eastAsia" w:ascii="FangSong_GB2312" w:hAnsi="FangSong_GB2312" w:eastAsia="FangSong_GB2312" w:cs="FangSong_GB2312"/>
          <w:color w:val="0D0D0D"/>
          <w:kern w:val="0"/>
          <w:sz w:val="32"/>
          <w:szCs w:val="32"/>
          <w:lang w:val="en-US" w:eastAsia="zh-CN"/>
        </w:rPr>
        <w:t>1.5</w:t>
      </w:r>
      <w:r>
        <w:rPr>
          <w:rFonts w:hint="eastAsia" w:ascii="FangSong_GB2312" w:hAnsi="FangSong_GB2312" w:eastAsia="FangSong_GB2312" w:cs="FangSong_GB2312"/>
          <w:color w:val="0D0D0D"/>
          <w:kern w:val="0"/>
          <w:sz w:val="32"/>
          <w:szCs w:val="32"/>
        </w:rPr>
        <w:t>万元，支出决算为</w:t>
      </w:r>
      <w:r>
        <w:rPr>
          <w:rFonts w:hint="eastAsia" w:ascii="FangSong_GB2312" w:hAnsi="FangSong_GB2312" w:eastAsia="FangSong_GB2312" w:cs="FangSong_GB2312"/>
          <w:color w:val="0D0D0D"/>
          <w:kern w:val="0"/>
          <w:sz w:val="32"/>
          <w:szCs w:val="32"/>
          <w:lang w:val="en-US" w:eastAsia="zh-CN"/>
        </w:rPr>
        <w:t>1.5</w:t>
      </w:r>
      <w:r>
        <w:rPr>
          <w:rFonts w:hint="eastAsia" w:ascii="FangSong_GB2312" w:hAnsi="FangSong_GB2312" w:eastAsia="FangSong_GB2312" w:cs="FangSong_GB2312"/>
          <w:color w:val="0D0D0D"/>
          <w:kern w:val="0"/>
          <w:sz w:val="32"/>
          <w:szCs w:val="32"/>
        </w:rPr>
        <w:t>万元，完成年初预算的100%。决算数等于预算数。</w:t>
      </w:r>
    </w:p>
    <w:p>
      <w:pPr>
        <w:pStyle w:val="33"/>
        <w:widowControl/>
        <w:spacing w:before="240" w:after="240"/>
        <w:ind w:firstLine="640"/>
        <w:jc w:val="left"/>
        <w:rPr>
          <w:rFonts w:hint="eastAsia" w:ascii="FangSong_GB2312" w:hAnsi="FangSong_GB2312" w:eastAsia="FangSong_GB2312" w:cs="FangSong_GB2312"/>
          <w:color w:val="0D0D0D"/>
          <w:kern w:val="0"/>
          <w:sz w:val="32"/>
          <w:szCs w:val="32"/>
        </w:rPr>
      </w:pPr>
      <w:r>
        <w:rPr>
          <w:rFonts w:hint="eastAsia" w:ascii="FangSong_GB2312" w:hAnsi="FangSong_GB2312" w:eastAsia="FangSong_GB2312" w:cs="FangSong_GB2312"/>
          <w:color w:val="0D0D0D"/>
          <w:kern w:val="0"/>
          <w:sz w:val="32"/>
          <w:szCs w:val="32"/>
        </w:rPr>
        <w:t>11.住房保障支出（类）</w:t>
      </w:r>
    </w:p>
    <w:p>
      <w:pPr>
        <w:pStyle w:val="33"/>
        <w:widowControl/>
        <w:spacing w:before="240" w:after="240"/>
        <w:ind w:firstLine="640"/>
        <w:jc w:val="left"/>
        <w:rPr>
          <w:rFonts w:hint="eastAsia" w:ascii="FangSong_GB2312" w:hAnsi="FangSong_GB2312" w:eastAsia="FangSong_GB2312" w:cs="FangSong_GB2312"/>
          <w:color w:val="0D0D0D"/>
          <w:kern w:val="0"/>
          <w:sz w:val="32"/>
          <w:szCs w:val="32"/>
          <w:lang w:eastAsia="zh-CN"/>
        </w:rPr>
      </w:pPr>
      <w:r>
        <w:rPr>
          <w:rFonts w:hint="eastAsia" w:ascii="FangSong_GB2312" w:hAnsi="FangSong_GB2312" w:eastAsia="FangSong_GB2312" w:cs="FangSong_GB2312"/>
          <w:color w:val="0D0D0D"/>
          <w:kern w:val="0"/>
          <w:sz w:val="32"/>
          <w:szCs w:val="32"/>
        </w:rPr>
        <w:t>（1）住房改革支出（款）住房公积金（项）。年初预算为</w:t>
      </w:r>
      <w:r>
        <w:rPr>
          <w:rFonts w:hint="eastAsia" w:ascii="FangSong_GB2312" w:hAnsi="FangSong_GB2312" w:eastAsia="FangSong_GB2312" w:cs="FangSong_GB2312"/>
          <w:color w:val="0D0D0D"/>
          <w:kern w:val="0"/>
          <w:sz w:val="32"/>
          <w:szCs w:val="32"/>
          <w:lang w:val="en-US" w:eastAsia="zh-CN"/>
        </w:rPr>
        <w:t>25.67</w:t>
      </w:r>
      <w:r>
        <w:rPr>
          <w:rFonts w:hint="eastAsia" w:ascii="FangSong_GB2312" w:hAnsi="FangSong_GB2312" w:eastAsia="FangSong_GB2312" w:cs="FangSong_GB2312"/>
          <w:color w:val="0D0D0D"/>
          <w:kern w:val="0"/>
          <w:sz w:val="32"/>
          <w:szCs w:val="32"/>
        </w:rPr>
        <w:t>万元，支出决算为2</w:t>
      </w:r>
      <w:r>
        <w:rPr>
          <w:rFonts w:hint="eastAsia" w:ascii="FangSong_GB2312" w:hAnsi="FangSong_GB2312" w:eastAsia="FangSong_GB2312" w:cs="FangSong_GB2312"/>
          <w:color w:val="0D0D0D"/>
          <w:kern w:val="0"/>
          <w:sz w:val="32"/>
          <w:szCs w:val="32"/>
          <w:lang w:val="en-US" w:eastAsia="zh-CN"/>
        </w:rPr>
        <w:t>4.59</w:t>
      </w:r>
      <w:r>
        <w:rPr>
          <w:rFonts w:hint="eastAsia" w:ascii="FangSong_GB2312" w:hAnsi="FangSong_GB2312" w:eastAsia="FangSong_GB2312" w:cs="FangSong_GB2312"/>
          <w:color w:val="0D0D0D"/>
          <w:kern w:val="0"/>
          <w:sz w:val="32"/>
          <w:szCs w:val="32"/>
        </w:rPr>
        <w:t>万元，完成年初预算的</w:t>
      </w:r>
      <w:r>
        <w:rPr>
          <w:rFonts w:hint="eastAsia" w:ascii="FangSong_GB2312" w:hAnsi="FangSong_GB2312" w:eastAsia="FangSong_GB2312" w:cs="FangSong_GB2312"/>
          <w:color w:val="0D0D0D"/>
          <w:kern w:val="0"/>
          <w:sz w:val="32"/>
          <w:szCs w:val="32"/>
          <w:lang w:val="en-US" w:eastAsia="zh-CN"/>
        </w:rPr>
        <w:t>95</w:t>
      </w:r>
      <w:r>
        <w:rPr>
          <w:rFonts w:hint="eastAsia" w:ascii="FangSong_GB2312" w:hAnsi="FangSong_GB2312" w:eastAsia="FangSong_GB2312" w:cs="FangSong_GB2312"/>
          <w:color w:val="0D0D0D"/>
          <w:kern w:val="0"/>
          <w:sz w:val="32"/>
          <w:szCs w:val="32"/>
        </w:rPr>
        <w:t>%。决算数大于预算数的主要原因是人员</w:t>
      </w:r>
      <w:r>
        <w:rPr>
          <w:rFonts w:hint="eastAsia" w:ascii="FangSong_GB2312" w:hAnsi="FangSong_GB2312" w:eastAsia="FangSong_GB2312" w:cs="FangSong_GB2312"/>
          <w:color w:val="0D0D0D"/>
          <w:kern w:val="0"/>
          <w:sz w:val="32"/>
          <w:szCs w:val="32"/>
          <w:lang w:eastAsia="zh-CN"/>
        </w:rPr>
        <w:t>减少。</w:t>
      </w:r>
    </w:p>
    <w:p>
      <w:pPr>
        <w:pStyle w:val="33"/>
        <w:widowControl/>
        <w:spacing w:before="240" w:after="240"/>
        <w:ind w:firstLine="640"/>
        <w:jc w:val="left"/>
        <w:rPr>
          <w:rFonts w:hint="eastAsia" w:ascii="FangSong_GB2312" w:hAnsi="FangSong_GB2312" w:eastAsia="FangSong_GB2312" w:cs="FangSong_GB2312"/>
          <w:color w:val="0D0D0D"/>
          <w:kern w:val="0"/>
          <w:sz w:val="32"/>
          <w:szCs w:val="32"/>
        </w:rPr>
      </w:pPr>
      <w:r>
        <w:rPr>
          <w:rFonts w:hint="eastAsia" w:ascii="FangSong_GB2312" w:hAnsi="FangSong_GB2312" w:eastAsia="FangSong_GB2312" w:cs="FangSong_GB2312"/>
          <w:color w:val="0D0D0D"/>
          <w:kern w:val="0"/>
          <w:sz w:val="32"/>
          <w:szCs w:val="32"/>
        </w:rPr>
        <w:t>12.灾害防治及应急管理支出（类）</w:t>
      </w:r>
    </w:p>
    <w:p>
      <w:pPr>
        <w:pStyle w:val="33"/>
        <w:widowControl/>
        <w:spacing w:before="240" w:after="240"/>
        <w:ind w:firstLine="640"/>
        <w:jc w:val="left"/>
        <w:rPr>
          <w:rFonts w:hint="eastAsia" w:ascii="FangSong_GB2312" w:hAnsi="FangSong_GB2312" w:eastAsia="FangSong_GB2312" w:cs="FangSong_GB2312"/>
          <w:color w:val="0D0D0D"/>
          <w:kern w:val="0"/>
          <w:sz w:val="32"/>
          <w:szCs w:val="32"/>
        </w:rPr>
      </w:pPr>
      <w:r>
        <w:rPr>
          <w:rFonts w:hint="eastAsia" w:ascii="FangSong_GB2312" w:hAnsi="FangSong_GB2312" w:eastAsia="FangSong_GB2312" w:cs="FangSong_GB2312"/>
          <w:color w:val="0D0D0D"/>
          <w:kern w:val="0"/>
          <w:sz w:val="32"/>
          <w:szCs w:val="32"/>
        </w:rPr>
        <w:t>（1）应急防治及应急管理支出（款）</w:t>
      </w:r>
      <w:r>
        <w:rPr>
          <w:rFonts w:hint="eastAsia" w:ascii="FangSong_GB2312" w:hAnsi="FangSong_GB2312" w:eastAsia="FangSong_GB2312" w:cs="FangSong_GB2312"/>
          <w:color w:val="0D0D0D"/>
          <w:kern w:val="0"/>
          <w:sz w:val="32"/>
          <w:szCs w:val="32"/>
          <w:lang w:eastAsia="zh-CN"/>
        </w:rPr>
        <w:t>一般行政管理事务</w:t>
      </w:r>
      <w:r>
        <w:rPr>
          <w:rFonts w:hint="eastAsia" w:ascii="FangSong_GB2312" w:hAnsi="FangSong_GB2312" w:eastAsia="FangSong_GB2312" w:cs="FangSong_GB2312"/>
          <w:color w:val="0D0D0D"/>
          <w:kern w:val="0"/>
          <w:sz w:val="32"/>
          <w:szCs w:val="32"/>
        </w:rPr>
        <w:t>（项）。年初预算为</w:t>
      </w:r>
      <w:r>
        <w:rPr>
          <w:rFonts w:hint="eastAsia" w:ascii="FangSong_GB2312" w:hAnsi="FangSong_GB2312" w:eastAsia="FangSong_GB2312" w:cs="FangSong_GB2312"/>
          <w:color w:val="0D0D0D"/>
          <w:kern w:val="0"/>
          <w:sz w:val="32"/>
          <w:szCs w:val="32"/>
          <w:lang w:val="en-US" w:eastAsia="zh-CN"/>
        </w:rPr>
        <w:t>6</w:t>
      </w:r>
      <w:r>
        <w:rPr>
          <w:rFonts w:hint="eastAsia" w:ascii="FangSong_GB2312" w:hAnsi="FangSong_GB2312" w:eastAsia="FangSong_GB2312" w:cs="FangSong_GB2312"/>
          <w:color w:val="0D0D0D"/>
          <w:kern w:val="0"/>
          <w:sz w:val="32"/>
          <w:szCs w:val="32"/>
        </w:rPr>
        <w:t>万元，支出决算为</w:t>
      </w:r>
      <w:r>
        <w:rPr>
          <w:rFonts w:hint="eastAsia" w:ascii="FangSong_GB2312" w:hAnsi="FangSong_GB2312" w:eastAsia="FangSong_GB2312" w:cs="FangSong_GB2312"/>
          <w:color w:val="0D0D0D"/>
          <w:kern w:val="0"/>
          <w:sz w:val="32"/>
          <w:szCs w:val="32"/>
          <w:lang w:val="en-US" w:eastAsia="zh-CN"/>
        </w:rPr>
        <w:t>2.24</w:t>
      </w:r>
      <w:r>
        <w:rPr>
          <w:rFonts w:hint="eastAsia" w:ascii="FangSong_GB2312" w:hAnsi="FangSong_GB2312" w:eastAsia="FangSong_GB2312" w:cs="FangSong_GB2312"/>
          <w:color w:val="0D0D0D"/>
          <w:kern w:val="0"/>
          <w:sz w:val="32"/>
          <w:szCs w:val="32"/>
        </w:rPr>
        <w:t>万元，完成年初预算的</w:t>
      </w:r>
      <w:r>
        <w:rPr>
          <w:rFonts w:hint="eastAsia" w:ascii="FangSong_GB2312" w:hAnsi="FangSong_GB2312" w:eastAsia="FangSong_GB2312" w:cs="FangSong_GB2312"/>
          <w:color w:val="0D0D0D"/>
          <w:kern w:val="0"/>
          <w:sz w:val="32"/>
          <w:szCs w:val="32"/>
          <w:lang w:val="en-US" w:eastAsia="zh-CN"/>
        </w:rPr>
        <w:t>37</w:t>
      </w:r>
      <w:r>
        <w:rPr>
          <w:rFonts w:hint="eastAsia" w:ascii="FangSong_GB2312" w:hAnsi="FangSong_GB2312" w:eastAsia="FangSong_GB2312" w:cs="FangSong_GB2312"/>
          <w:color w:val="0D0D0D"/>
          <w:kern w:val="0"/>
          <w:sz w:val="32"/>
          <w:szCs w:val="32"/>
        </w:rPr>
        <w:t>%。</w:t>
      </w:r>
      <w:bookmarkStart w:id="24" w:name="OLE_LINK2"/>
      <w:r>
        <w:rPr>
          <w:rFonts w:hint="eastAsia" w:ascii="FangSong_GB2312" w:hAnsi="FangSong_GB2312" w:eastAsia="FangSong_GB2312" w:cs="FangSong_GB2312"/>
          <w:color w:val="0D0D0D"/>
          <w:kern w:val="0"/>
          <w:sz w:val="32"/>
          <w:szCs w:val="32"/>
        </w:rPr>
        <w:t>决算数</w:t>
      </w:r>
      <w:r>
        <w:rPr>
          <w:rFonts w:hint="eastAsia" w:ascii="FangSong_GB2312" w:hAnsi="FangSong_GB2312" w:eastAsia="FangSong_GB2312" w:cs="FangSong_GB2312"/>
          <w:color w:val="0D0D0D"/>
          <w:kern w:val="0"/>
          <w:sz w:val="32"/>
          <w:szCs w:val="32"/>
          <w:lang w:eastAsia="zh-CN"/>
        </w:rPr>
        <w:t>小</w:t>
      </w:r>
      <w:r>
        <w:rPr>
          <w:rFonts w:hint="eastAsia" w:ascii="FangSong_GB2312" w:hAnsi="FangSong_GB2312" w:eastAsia="FangSong_GB2312" w:cs="FangSong_GB2312"/>
          <w:color w:val="0D0D0D"/>
          <w:kern w:val="0"/>
          <w:sz w:val="32"/>
          <w:szCs w:val="32"/>
        </w:rPr>
        <w:t>于预算数的主要原因是</w:t>
      </w:r>
      <w:r>
        <w:rPr>
          <w:rFonts w:hint="eastAsia" w:ascii="FangSong_GB2312" w:hAnsi="FangSong_GB2312" w:eastAsia="FangSong_GB2312" w:cs="FangSong_GB2312"/>
          <w:color w:val="0D0D0D"/>
          <w:kern w:val="0"/>
          <w:sz w:val="32"/>
          <w:szCs w:val="32"/>
          <w:lang w:eastAsia="zh-CN"/>
        </w:rPr>
        <w:t>因年底扎帐，</w:t>
      </w:r>
      <w:r>
        <w:rPr>
          <w:rFonts w:hint="eastAsia" w:ascii="FangSong_GB2312" w:hAnsi="FangSong_GB2312" w:eastAsia="FangSong_GB2312" w:cs="FangSong_GB2312"/>
          <w:color w:val="0D0D0D"/>
          <w:kern w:val="0"/>
          <w:sz w:val="32"/>
          <w:szCs w:val="32"/>
        </w:rPr>
        <w:t>应急防治及应急管理支出</w:t>
      </w:r>
      <w:r>
        <w:rPr>
          <w:rFonts w:hint="eastAsia" w:ascii="FangSong_GB2312" w:hAnsi="FangSong_GB2312" w:eastAsia="FangSong_GB2312" w:cs="FangSong_GB2312"/>
          <w:color w:val="0D0D0D"/>
          <w:kern w:val="0"/>
          <w:sz w:val="32"/>
          <w:szCs w:val="32"/>
          <w:lang w:eastAsia="zh-CN"/>
        </w:rPr>
        <w:t>未来及支出</w:t>
      </w:r>
      <w:r>
        <w:rPr>
          <w:rFonts w:hint="eastAsia" w:ascii="FangSong_GB2312" w:hAnsi="FangSong_GB2312" w:eastAsia="FangSong_GB2312" w:cs="FangSong_GB2312"/>
          <w:color w:val="0D0D0D"/>
          <w:kern w:val="0"/>
          <w:sz w:val="32"/>
          <w:szCs w:val="32"/>
        </w:rPr>
        <w:t>。</w:t>
      </w:r>
    </w:p>
    <w:bookmarkEnd w:id="24"/>
    <w:p>
      <w:pPr>
        <w:pStyle w:val="33"/>
        <w:widowControl/>
        <w:spacing w:before="240" w:after="240"/>
        <w:ind w:firstLine="640"/>
        <w:jc w:val="left"/>
        <w:rPr>
          <w:rFonts w:hint="eastAsia" w:ascii="FangSong_GB2312" w:hAnsi="FangSong_GB2312" w:eastAsia="FangSong_GB2312" w:cs="FangSong_GB2312"/>
          <w:color w:val="0D0D0D"/>
          <w:kern w:val="0"/>
          <w:sz w:val="32"/>
          <w:szCs w:val="32"/>
        </w:rPr>
      </w:pPr>
      <w:r>
        <w:rPr>
          <w:rFonts w:hint="eastAsia" w:ascii="FangSong_GB2312" w:hAnsi="FangSong_GB2312" w:eastAsia="FangSong_GB2312" w:cs="FangSong_GB2312"/>
          <w:color w:val="0D0D0D"/>
          <w:kern w:val="0"/>
          <w:sz w:val="32"/>
          <w:szCs w:val="32"/>
        </w:rPr>
        <w:t>（</w:t>
      </w:r>
      <w:r>
        <w:rPr>
          <w:rFonts w:hint="eastAsia" w:ascii="FangSong_GB2312" w:hAnsi="FangSong_GB2312" w:eastAsia="FangSong_GB2312" w:cs="FangSong_GB2312"/>
          <w:color w:val="0D0D0D"/>
          <w:kern w:val="0"/>
          <w:sz w:val="32"/>
          <w:szCs w:val="32"/>
          <w:lang w:val="en-US" w:eastAsia="zh-CN"/>
        </w:rPr>
        <w:t>2</w:t>
      </w:r>
      <w:r>
        <w:rPr>
          <w:rFonts w:hint="eastAsia" w:ascii="FangSong_GB2312" w:hAnsi="FangSong_GB2312" w:eastAsia="FangSong_GB2312" w:cs="FangSong_GB2312"/>
          <w:color w:val="0D0D0D"/>
          <w:kern w:val="0"/>
          <w:sz w:val="32"/>
          <w:szCs w:val="32"/>
        </w:rPr>
        <w:t>）应急防治及应急管理支出（款）安全监管（项）。年初预算为</w:t>
      </w:r>
      <w:r>
        <w:rPr>
          <w:rFonts w:hint="eastAsia" w:ascii="FangSong_GB2312" w:hAnsi="FangSong_GB2312" w:eastAsia="FangSong_GB2312" w:cs="FangSong_GB2312"/>
          <w:color w:val="0D0D0D"/>
          <w:kern w:val="0"/>
          <w:sz w:val="32"/>
          <w:szCs w:val="32"/>
          <w:lang w:val="en-US" w:eastAsia="zh-CN"/>
        </w:rPr>
        <w:t>1</w:t>
      </w:r>
      <w:r>
        <w:rPr>
          <w:rFonts w:hint="eastAsia" w:ascii="FangSong_GB2312" w:hAnsi="FangSong_GB2312" w:eastAsia="FangSong_GB2312" w:cs="FangSong_GB2312"/>
          <w:color w:val="0D0D0D"/>
          <w:kern w:val="0"/>
          <w:sz w:val="32"/>
          <w:szCs w:val="32"/>
        </w:rPr>
        <w:t>万元，支出决算为</w:t>
      </w:r>
      <w:r>
        <w:rPr>
          <w:rFonts w:hint="eastAsia" w:ascii="FangSong_GB2312" w:hAnsi="FangSong_GB2312" w:eastAsia="FangSong_GB2312" w:cs="FangSong_GB2312"/>
          <w:color w:val="0D0D0D"/>
          <w:kern w:val="0"/>
          <w:sz w:val="32"/>
          <w:szCs w:val="32"/>
          <w:lang w:val="en-US" w:eastAsia="zh-CN"/>
        </w:rPr>
        <w:t>0.73</w:t>
      </w:r>
      <w:r>
        <w:rPr>
          <w:rFonts w:hint="eastAsia" w:ascii="FangSong_GB2312" w:hAnsi="FangSong_GB2312" w:eastAsia="FangSong_GB2312" w:cs="FangSong_GB2312"/>
          <w:color w:val="0D0D0D"/>
          <w:kern w:val="0"/>
          <w:sz w:val="32"/>
          <w:szCs w:val="32"/>
        </w:rPr>
        <w:t>万元，完成年初预算的</w:t>
      </w:r>
      <w:r>
        <w:rPr>
          <w:rFonts w:hint="eastAsia" w:ascii="FangSong_GB2312" w:hAnsi="FangSong_GB2312" w:eastAsia="FangSong_GB2312" w:cs="FangSong_GB2312"/>
          <w:color w:val="0D0D0D"/>
          <w:kern w:val="0"/>
          <w:sz w:val="32"/>
          <w:szCs w:val="32"/>
          <w:lang w:val="en-US" w:eastAsia="zh-CN"/>
        </w:rPr>
        <w:t>73</w:t>
      </w:r>
      <w:r>
        <w:rPr>
          <w:rFonts w:hint="eastAsia" w:ascii="FangSong_GB2312" w:hAnsi="FangSong_GB2312" w:eastAsia="FangSong_GB2312" w:cs="FangSong_GB2312"/>
          <w:color w:val="0D0D0D"/>
          <w:kern w:val="0"/>
          <w:sz w:val="32"/>
          <w:szCs w:val="32"/>
        </w:rPr>
        <w:t>%。决算数</w:t>
      </w:r>
      <w:r>
        <w:rPr>
          <w:rFonts w:hint="eastAsia" w:ascii="FangSong_GB2312" w:hAnsi="FangSong_GB2312" w:eastAsia="FangSong_GB2312" w:cs="FangSong_GB2312"/>
          <w:color w:val="0D0D0D"/>
          <w:kern w:val="0"/>
          <w:sz w:val="32"/>
          <w:szCs w:val="32"/>
          <w:lang w:eastAsia="zh-CN"/>
        </w:rPr>
        <w:t>小</w:t>
      </w:r>
      <w:r>
        <w:rPr>
          <w:rFonts w:hint="eastAsia" w:ascii="FangSong_GB2312" w:hAnsi="FangSong_GB2312" w:eastAsia="FangSong_GB2312" w:cs="FangSong_GB2312"/>
          <w:color w:val="0D0D0D"/>
          <w:kern w:val="0"/>
          <w:sz w:val="32"/>
          <w:szCs w:val="32"/>
        </w:rPr>
        <w:t>于预算数的主要原因是</w:t>
      </w:r>
      <w:r>
        <w:rPr>
          <w:rFonts w:hint="eastAsia" w:ascii="FangSong_GB2312" w:hAnsi="FangSong_GB2312" w:eastAsia="FangSong_GB2312" w:cs="FangSong_GB2312"/>
          <w:color w:val="0D0D0D"/>
          <w:kern w:val="0"/>
          <w:sz w:val="32"/>
          <w:szCs w:val="32"/>
          <w:lang w:eastAsia="zh-CN"/>
        </w:rPr>
        <w:t>因年底扎帐，</w:t>
      </w:r>
      <w:r>
        <w:rPr>
          <w:rFonts w:hint="eastAsia" w:ascii="FangSong_GB2312" w:hAnsi="FangSong_GB2312" w:eastAsia="FangSong_GB2312" w:cs="FangSong_GB2312"/>
          <w:color w:val="0D0D0D"/>
          <w:kern w:val="0"/>
          <w:sz w:val="32"/>
          <w:szCs w:val="32"/>
        </w:rPr>
        <w:t>应急防治及应急管理支出</w:t>
      </w:r>
      <w:r>
        <w:rPr>
          <w:rFonts w:hint="eastAsia" w:ascii="FangSong_GB2312" w:hAnsi="FangSong_GB2312" w:eastAsia="FangSong_GB2312" w:cs="FangSong_GB2312"/>
          <w:color w:val="0D0D0D"/>
          <w:kern w:val="0"/>
          <w:sz w:val="32"/>
          <w:szCs w:val="32"/>
          <w:lang w:eastAsia="zh-CN"/>
        </w:rPr>
        <w:t>未来及支出</w:t>
      </w:r>
      <w:r>
        <w:rPr>
          <w:rFonts w:hint="eastAsia" w:ascii="FangSong_GB2312" w:hAnsi="FangSong_GB2312" w:eastAsia="FangSong_GB2312" w:cs="FangSong_GB2312"/>
          <w:color w:val="0D0D0D"/>
          <w:kern w:val="0"/>
          <w:sz w:val="32"/>
          <w:szCs w:val="32"/>
        </w:rPr>
        <w:t>。</w:t>
      </w:r>
    </w:p>
    <w:p>
      <w:pPr>
        <w:pStyle w:val="33"/>
        <w:widowControl/>
        <w:spacing w:before="240" w:after="240"/>
        <w:ind w:firstLine="640"/>
        <w:jc w:val="left"/>
        <w:rPr>
          <w:rFonts w:ascii="Times New Roman" w:hAnsi="Times New Roman" w:eastAsia="Times New Roman" w:cs="Times New Roman"/>
          <w:kern w:val="0"/>
          <w:sz w:val="24"/>
          <w:szCs w:val="24"/>
        </w:rPr>
      </w:pPr>
      <w:r>
        <w:rPr>
          <w:rFonts w:ascii="黑体" w:hAnsi="黑体" w:eastAsia="黑体" w:cs="黑体"/>
          <w:b/>
          <w:bCs/>
          <w:color w:val="0D0D0D"/>
          <w:kern w:val="0"/>
          <w:sz w:val="32"/>
          <w:szCs w:val="32"/>
        </w:rPr>
        <w:t>六、一般公共预算财政拨款基本支出决算情况说明</w:t>
      </w:r>
    </w:p>
    <w:p>
      <w:pPr>
        <w:pStyle w:val="33"/>
        <w:widowControl/>
        <w:spacing w:before="240" w:after="240"/>
        <w:ind w:firstLine="640"/>
        <w:jc w:val="left"/>
        <w:rPr>
          <w:rFonts w:ascii="Times New Roman" w:hAnsi="Times New Roman" w:eastAsia="Times New Roman" w:cs="Times New Roman"/>
          <w:kern w:val="0"/>
          <w:sz w:val="24"/>
          <w:szCs w:val="24"/>
        </w:rPr>
      </w:pPr>
      <w:r>
        <w:rPr>
          <w:rFonts w:ascii="FangSong_GB2312" w:hAnsi="FangSong_GB2312" w:eastAsia="FangSong_GB2312" w:cs="FangSong_GB2312"/>
          <w:color w:val="0D0D0D"/>
          <w:kern w:val="0"/>
          <w:sz w:val="32"/>
          <w:szCs w:val="32"/>
          <w:lang w:eastAsia="en-US"/>
        </w:rPr>
        <w:t>2024</w:t>
      </w:r>
      <w:r>
        <w:rPr>
          <w:rFonts w:ascii="FangSong_GB2312" w:hAnsi="FangSong_GB2312" w:eastAsia="FangSong_GB2312" w:cs="FangSong_GB2312"/>
          <w:color w:val="0D0D0D"/>
          <w:kern w:val="0"/>
          <w:sz w:val="32"/>
          <w:szCs w:val="32"/>
        </w:rPr>
        <w:t>年度一般公共预算财政拨款基本支出</w:t>
      </w:r>
      <w:bookmarkStart w:id="25" w:name="PO_part3A6Amount1"/>
      <w:bookmarkEnd w:id="25"/>
      <w:r>
        <w:rPr>
          <w:rFonts w:ascii="FangSong_GB2312" w:hAnsi="FangSong_GB2312" w:eastAsia="FangSong_GB2312" w:cs="FangSong_GB2312"/>
          <w:color w:val="0D0D0D"/>
          <w:kern w:val="0"/>
          <w:sz w:val="32"/>
          <w:szCs w:val="32"/>
        </w:rPr>
        <w:t xml:space="preserve"> 676.23 万元，其中：人员经费</w:t>
      </w:r>
      <w:bookmarkStart w:id="26" w:name="PO_part3A6Amount2"/>
      <w:bookmarkEnd w:id="26"/>
      <w:r>
        <w:rPr>
          <w:rFonts w:ascii="FangSong_GB2312" w:hAnsi="FangSong_GB2312" w:eastAsia="FangSong_GB2312" w:cs="FangSong_GB2312"/>
          <w:color w:val="0D0D0D"/>
          <w:kern w:val="0"/>
          <w:sz w:val="32"/>
          <w:szCs w:val="32"/>
        </w:rPr>
        <w:t xml:space="preserve"> 637.86 万元</w:t>
      </w:r>
      <w:bookmarkStart w:id="27" w:name="PO_part3A6Amount3"/>
      <w:bookmarkEnd w:id="27"/>
      <w:r>
        <w:rPr>
          <w:rFonts w:ascii="FangSong_GB2312" w:hAnsi="FangSong_GB2312" w:eastAsia="FangSong_GB2312" w:cs="FangSong_GB2312"/>
          <w:color w:val="0D0D0D"/>
          <w:kern w:val="0"/>
          <w:sz w:val="32"/>
          <w:szCs w:val="32"/>
        </w:rPr>
        <w:t>，主要包括：基本工资、津贴补贴、奖金、伙食补助费、绩效工资、机关事业单位基本养老保险缴费、职业年金缴费、职工基本医疗保险缴费、公务员医疗补助缴费、其他社会保障缴费、住房公积金、医疗费、其他工资福利支出、离休费、退休费、退职（役）费、抚恤金、生活补助、救济费、医疗费补助、助学金、奖励金、个人农业生产补贴、代缴社会保险费、其他对个人和家庭的补助支出等；</w:t>
      </w:r>
      <w:r>
        <w:rPr>
          <w:rFonts w:ascii="FangSong_GB2312" w:hAnsi="FangSong_GB2312" w:eastAsia="FangSong_GB2312" w:cs="FangSong_GB2312"/>
          <w:color w:val="0D0D0D"/>
          <w:kern w:val="0"/>
          <w:sz w:val="11"/>
          <w:szCs w:val="11"/>
        </w:rPr>
        <w:t> </w:t>
      </w:r>
      <w:r>
        <w:rPr>
          <w:rFonts w:ascii="FangSong_GB2312" w:hAnsi="FangSong_GB2312" w:eastAsia="FangSong_GB2312" w:cs="FangSong_GB2312"/>
          <w:color w:val="0D0D0D"/>
          <w:kern w:val="0"/>
          <w:sz w:val="32"/>
          <w:szCs w:val="32"/>
        </w:rPr>
        <w:t>公用经费</w:t>
      </w:r>
      <w:bookmarkStart w:id="28" w:name="PO_part3A6Amount4"/>
      <w:bookmarkEnd w:id="28"/>
      <w:r>
        <w:rPr>
          <w:rFonts w:ascii="FangSong_GB2312" w:hAnsi="FangSong_GB2312" w:eastAsia="FangSong_GB2312" w:cs="FangSong_GB2312"/>
          <w:color w:val="0D0D0D"/>
          <w:kern w:val="0"/>
          <w:sz w:val="32"/>
          <w:szCs w:val="32"/>
        </w:rPr>
        <w:t xml:space="preserve"> 38.37 万元</w:t>
      </w:r>
      <w:bookmarkStart w:id="29" w:name="PO_part3A6Amount5"/>
      <w:bookmarkEnd w:id="29"/>
      <w:r>
        <w:rPr>
          <w:rFonts w:ascii="FangSong_GB2312" w:hAnsi="FangSong_GB2312" w:eastAsia="FangSong_GB2312" w:cs="FangSong_GB2312"/>
          <w:color w:val="0D0D0D"/>
          <w:kern w:val="0"/>
          <w:sz w:val="32"/>
          <w:szCs w:val="32"/>
        </w:rPr>
        <w:t>，主要包括：办公费、印刷费、咨询费、手续费、水费、电费、邮电费、取暖费、物业管理费、差旅费、因公出国（境）费用、维修（护）费、租赁费、会议费、培训费、公务接待费、专用材料费、被装购置费、专用燃料费、劳务费、委托业务费、工会经费、福利费、公务用车运行维护费、其他交通费用、税金及附加费用、其他商品和服务支出、办公设备购置、专用设备购置、信息网络及软件购置更新、公务用车购置、其他交通工具购置、文物和陈列品购置、无形资产购置、其他资本性支出等。</w:t>
      </w:r>
    </w:p>
    <w:p>
      <w:pPr>
        <w:pStyle w:val="33"/>
        <w:widowControl/>
        <w:spacing w:before="240" w:after="240"/>
        <w:ind w:firstLine="640"/>
        <w:jc w:val="left"/>
        <w:rPr>
          <w:rFonts w:ascii="Times New Roman" w:hAnsi="Times New Roman" w:eastAsia="Times New Roman" w:cs="Times New Roman"/>
          <w:kern w:val="0"/>
          <w:sz w:val="24"/>
          <w:szCs w:val="24"/>
        </w:rPr>
      </w:pPr>
      <w:r>
        <w:rPr>
          <w:rFonts w:ascii="黑体" w:hAnsi="黑体" w:eastAsia="黑体" w:cs="黑体"/>
          <w:b/>
          <w:bCs/>
          <w:color w:val="0D0D0D"/>
          <w:kern w:val="0"/>
          <w:sz w:val="32"/>
          <w:szCs w:val="32"/>
        </w:rPr>
        <w:t>七、政府性基金预算财政拨款收入支出决算情况说明</w:t>
      </w:r>
    </w:p>
    <w:p>
      <w:pPr>
        <w:pStyle w:val="33"/>
        <w:widowControl/>
        <w:spacing w:before="240" w:after="240"/>
        <w:ind w:firstLine="640"/>
        <w:jc w:val="left"/>
        <w:rPr>
          <w:rFonts w:ascii="Times New Roman" w:hAnsi="Times New Roman" w:eastAsia="Times New Roman" w:cs="Times New Roman"/>
          <w:kern w:val="0"/>
          <w:sz w:val="24"/>
          <w:szCs w:val="24"/>
        </w:rPr>
      </w:pPr>
      <w:r>
        <w:rPr>
          <w:rFonts w:ascii="FangSong_GB2312" w:hAnsi="FangSong_GB2312" w:eastAsia="FangSong_GB2312" w:cs="FangSong_GB2312"/>
          <w:color w:val="0D0D0D"/>
          <w:kern w:val="0"/>
          <w:sz w:val="32"/>
          <w:szCs w:val="32"/>
          <w:lang w:eastAsia="en-US"/>
        </w:rPr>
        <w:t>2024</w:t>
      </w:r>
      <w:r>
        <w:rPr>
          <w:rFonts w:ascii="FangSong_GB2312" w:hAnsi="FangSong_GB2312" w:eastAsia="FangSong_GB2312" w:cs="FangSong_GB2312"/>
          <w:color w:val="0D0D0D"/>
          <w:kern w:val="0"/>
          <w:sz w:val="32"/>
          <w:szCs w:val="32"/>
        </w:rPr>
        <w:t>年政府性基金预算年初结转和结余 0万元，本年收入  0万元，本年支出 0万元，年末结转和结余 0万元。</w:t>
      </w:r>
    </w:p>
    <w:p>
      <w:pPr>
        <w:pStyle w:val="33"/>
        <w:widowControl/>
        <w:spacing w:before="240" w:after="240"/>
        <w:ind w:firstLine="640"/>
        <w:jc w:val="left"/>
        <w:rPr>
          <w:rFonts w:ascii="FangSong_GB2312" w:hAnsi="FangSong_GB2312" w:eastAsia="FangSong_GB2312" w:cs="FangSong_GB2312"/>
          <w:color w:val="0D0D0D"/>
          <w:kern w:val="0"/>
          <w:sz w:val="32"/>
          <w:szCs w:val="32"/>
        </w:rPr>
      </w:pPr>
      <w:r>
        <w:rPr>
          <w:rFonts w:ascii="FangSong_GB2312" w:hAnsi="FangSong_GB2312" w:eastAsia="FangSong_GB2312" w:cs="FangSong_GB2312"/>
          <w:color w:val="0D0D0D"/>
          <w:kern w:val="0"/>
          <w:sz w:val="32"/>
          <w:szCs w:val="32"/>
          <w:lang w:eastAsia="en-US"/>
        </w:rPr>
        <w:t>2024</w:t>
      </w:r>
      <w:r>
        <w:rPr>
          <w:rFonts w:ascii="FangSong_GB2312" w:hAnsi="FangSong_GB2312" w:eastAsia="FangSong_GB2312" w:cs="FangSong_GB2312"/>
          <w:color w:val="0D0D0D"/>
          <w:kern w:val="0"/>
          <w:sz w:val="32"/>
          <w:szCs w:val="32"/>
        </w:rPr>
        <w:t>年度，本部门没有发生政府性基金预算财政拨款收入支出相关情况</w:t>
      </w:r>
    </w:p>
    <w:p>
      <w:pPr>
        <w:pStyle w:val="33"/>
        <w:widowControl/>
        <w:spacing w:before="240" w:after="240"/>
        <w:ind w:firstLine="640"/>
        <w:jc w:val="left"/>
        <w:rPr>
          <w:rFonts w:ascii="Times New Roman" w:hAnsi="Times New Roman" w:eastAsia="Times New Roman" w:cs="Times New Roman"/>
          <w:kern w:val="0"/>
          <w:sz w:val="24"/>
          <w:szCs w:val="24"/>
        </w:rPr>
      </w:pPr>
      <w:r>
        <w:rPr>
          <w:rFonts w:ascii="黑体" w:hAnsi="黑体" w:eastAsia="黑体" w:cs="黑体"/>
          <w:b/>
          <w:bCs/>
          <w:color w:val="0D0D0D"/>
          <w:kern w:val="0"/>
          <w:sz w:val="32"/>
          <w:szCs w:val="32"/>
        </w:rPr>
        <w:t>八、国有资本经营预算财政拨款收入支出决算情况说明</w:t>
      </w:r>
    </w:p>
    <w:p>
      <w:pPr>
        <w:pStyle w:val="33"/>
        <w:widowControl/>
        <w:spacing w:before="240" w:after="240"/>
        <w:ind w:firstLine="640"/>
        <w:jc w:val="left"/>
        <w:rPr>
          <w:rFonts w:ascii="Times New Roman" w:hAnsi="Times New Roman" w:eastAsia="Times New Roman" w:cs="Times New Roman"/>
          <w:kern w:val="0"/>
          <w:sz w:val="24"/>
          <w:szCs w:val="24"/>
        </w:rPr>
      </w:pPr>
      <w:bookmarkStart w:id="30" w:name="PO_part3A9Amount1"/>
      <w:bookmarkEnd w:id="30"/>
      <w:r>
        <w:rPr>
          <w:rFonts w:ascii="FangSong_GB2312" w:hAnsi="FangSong_GB2312" w:eastAsia="FangSong_GB2312" w:cs="FangSong_GB2312"/>
          <w:color w:val="0D0D0D"/>
          <w:kern w:val="0"/>
          <w:sz w:val="32"/>
          <w:szCs w:val="32"/>
          <w:lang w:eastAsia="en-US"/>
        </w:rPr>
        <w:t>2024</w:t>
      </w:r>
      <w:r>
        <w:rPr>
          <w:rFonts w:ascii="FangSong_GB2312" w:hAnsi="FangSong_GB2312" w:eastAsia="FangSong_GB2312" w:cs="FangSong_GB2312"/>
          <w:color w:val="0D0D0D"/>
          <w:kern w:val="0"/>
          <w:sz w:val="32"/>
          <w:szCs w:val="32"/>
        </w:rPr>
        <w:t>年国有资本经营预算年初结转和结余</w:t>
      </w:r>
      <w:r>
        <w:rPr>
          <w:rFonts w:ascii="FangSong_GB2312" w:hAnsi="FangSong_GB2312" w:eastAsia="FangSong_GB2312" w:cs="FangSong_GB2312"/>
          <w:color w:val="0D0D0D"/>
          <w:kern w:val="0"/>
          <w:sz w:val="32"/>
          <w:szCs w:val="32"/>
          <w:lang w:eastAsia="en-US"/>
        </w:rPr>
        <w:t>  0</w:t>
      </w:r>
      <w:r>
        <w:rPr>
          <w:rFonts w:ascii="FangSong_GB2312" w:hAnsi="FangSong_GB2312" w:eastAsia="FangSong_GB2312" w:cs="FangSong_GB2312"/>
          <w:color w:val="0D0D0D"/>
          <w:kern w:val="0"/>
          <w:sz w:val="32"/>
          <w:szCs w:val="32"/>
        </w:rPr>
        <w:t>万元，本</w:t>
      </w:r>
      <w:r>
        <w:rPr>
          <w:rFonts w:ascii="FangSong_GB2312" w:hAnsi="FangSong_GB2312" w:eastAsia="FangSong_GB2312" w:cs="FangSong_GB2312"/>
          <w:color w:val="0D0D0D"/>
          <w:spacing w:val="-18"/>
          <w:kern w:val="0"/>
          <w:sz w:val="32"/>
          <w:szCs w:val="32"/>
        </w:rPr>
        <w:t>年收入</w:t>
      </w:r>
      <w:r>
        <w:rPr>
          <w:rFonts w:ascii="FangSong_GB2312" w:hAnsi="FangSong_GB2312" w:eastAsia="FangSong_GB2312" w:cs="FangSong_GB2312"/>
          <w:color w:val="0D0D0D"/>
          <w:spacing w:val="-18"/>
          <w:kern w:val="0"/>
          <w:sz w:val="32"/>
          <w:szCs w:val="32"/>
          <w:lang w:eastAsia="en-US"/>
        </w:rPr>
        <w:t>  12.41</w:t>
      </w:r>
      <w:r>
        <w:rPr>
          <w:rFonts w:ascii="FangSong_GB2312" w:hAnsi="FangSong_GB2312" w:eastAsia="FangSong_GB2312" w:cs="FangSong_GB2312"/>
          <w:color w:val="0D0D0D"/>
          <w:spacing w:val="-18"/>
          <w:kern w:val="0"/>
          <w:sz w:val="32"/>
          <w:szCs w:val="32"/>
        </w:rPr>
        <w:t>万元，本年支出 12.41万元，年末结转和结余 0万</w:t>
      </w:r>
      <w:r>
        <w:rPr>
          <w:rFonts w:ascii="FangSong_GB2312" w:hAnsi="FangSong_GB2312" w:eastAsia="FangSong_GB2312" w:cs="FangSong_GB2312"/>
          <w:color w:val="0D0D0D"/>
          <w:kern w:val="0"/>
          <w:sz w:val="32"/>
          <w:szCs w:val="32"/>
        </w:rPr>
        <w:t>元。</w:t>
      </w:r>
    </w:p>
    <w:p>
      <w:pPr>
        <w:pStyle w:val="33"/>
        <w:widowControl/>
        <w:spacing w:before="240" w:after="240"/>
        <w:ind w:firstLine="640"/>
        <w:jc w:val="left"/>
        <w:rPr>
          <w:rFonts w:ascii="Times New Roman" w:hAnsi="Times New Roman" w:eastAsia="Times New Roman" w:cs="Times New Roman"/>
          <w:kern w:val="0"/>
          <w:sz w:val="24"/>
          <w:szCs w:val="24"/>
        </w:rPr>
      </w:pPr>
      <w:r>
        <w:rPr>
          <w:rFonts w:ascii="黑体" w:hAnsi="黑体" w:eastAsia="黑体" w:cs="黑体"/>
          <w:b/>
          <w:bCs/>
          <w:color w:val="0D0D0D"/>
          <w:kern w:val="0"/>
          <w:sz w:val="32"/>
          <w:szCs w:val="32"/>
        </w:rPr>
        <w:t>九、财政拨款</w:t>
      </w:r>
      <w:r>
        <w:rPr>
          <w:rFonts w:ascii="黑体" w:hAnsi="黑体" w:eastAsia="黑体" w:cs="黑体"/>
          <w:b/>
          <w:bCs/>
          <w:color w:val="0D0D0D"/>
          <w:kern w:val="0"/>
          <w:sz w:val="32"/>
          <w:szCs w:val="32"/>
          <w:lang w:eastAsia="en-US"/>
        </w:rPr>
        <w:t>“</w:t>
      </w:r>
      <w:r>
        <w:rPr>
          <w:rFonts w:ascii="黑体" w:hAnsi="黑体" w:eastAsia="黑体" w:cs="黑体"/>
          <w:b/>
          <w:bCs/>
          <w:color w:val="0D0D0D"/>
          <w:kern w:val="0"/>
          <w:sz w:val="32"/>
          <w:szCs w:val="32"/>
        </w:rPr>
        <w:t>三公</w:t>
      </w:r>
      <w:r>
        <w:rPr>
          <w:rFonts w:ascii="黑体" w:hAnsi="黑体" w:eastAsia="黑体" w:cs="黑体"/>
          <w:b/>
          <w:bCs/>
          <w:color w:val="0D0D0D"/>
          <w:kern w:val="0"/>
          <w:sz w:val="32"/>
          <w:szCs w:val="32"/>
          <w:lang w:eastAsia="en-US"/>
        </w:rPr>
        <w:t>”</w:t>
      </w:r>
      <w:r>
        <w:rPr>
          <w:rFonts w:ascii="黑体" w:hAnsi="黑体" w:eastAsia="黑体" w:cs="黑体"/>
          <w:b/>
          <w:bCs/>
          <w:color w:val="0D0D0D"/>
          <w:kern w:val="0"/>
          <w:sz w:val="32"/>
          <w:szCs w:val="32"/>
        </w:rPr>
        <w:t>经费支出决算情况说明</w:t>
      </w:r>
    </w:p>
    <w:p>
      <w:pPr>
        <w:pStyle w:val="33"/>
        <w:widowControl/>
        <w:spacing w:before="240" w:after="240"/>
        <w:ind w:firstLine="640"/>
        <w:jc w:val="left"/>
        <w:rPr>
          <w:rFonts w:ascii="Times New Roman" w:hAnsi="Times New Roman" w:eastAsia="Times New Roman" w:cs="Times New Roman"/>
          <w:kern w:val="0"/>
          <w:sz w:val="24"/>
          <w:szCs w:val="24"/>
        </w:rPr>
      </w:pPr>
      <w:r>
        <w:rPr>
          <w:rFonts w:ascii="FangSong_GB2312" w:hAnsi="FangSong_GB2312" w:eastAsia="FangSong_GB2312" w:cs="FangSong_GB2312"/>
          <w:b/>
          <w:bCs/>
          <w:color w:val="0D0D0D"/>
          <w:kern w:val="0"/>
          <w:sz w:val="32"/>
          <w:szCs w:val="32"/>
        </w:rPr>
        <w:t>（一）</w:t>
      </w:r>
      <w:r>
        <w:rPr>
          <w:rFonts w:ascii="Times New Roman" w:hAnsi="Times New Roman" w:eastAsia="Times New Roman" w:cs="Times New Roman"/>
          <w:b/>
          <w:bCs/>
          <w:color w:val="0D0D0D"/>
          <w:kern w:val="0"/>
          <w:sz w:val="32"/>
          <w:szCs w:val="32"/>
          <w:lang w:eastAsia="en-US"/>
        </w:rPr>
        <w:t>“</w:t>
      </w:r>
      <w:r>
        <w:rPr>
          <w:rFonts w:ascii="FangSong_GB2312" w:hAnsi="FangSong_GB2312" w:eastAsia="FangSong_GB2312" w:cs="FangSong_GB2312"/>
          <w:b/>
          <w:bCs/>
          <w:color w:val="0D0D0D"/>
          <w:kern w:val="0"/>
          <w:sz w:val="32"/>
          <w:szCs w:val="32"/>
        </w:rPr>
        <w:t>三公</w:t>
      </w:r>
      <w:r>
        <w:rPr>
          <w:rFonts w:ascii="Times New Roman" w:hAnsi="Times New Roman" w:eastAsia="Times New Roman" w:cs="Times New Roman"/>
          <w:b/>
          <w:bCs/>
          <w:color w:val="0D0D0D"/>
          <w:kern w:val="0"/>
          <w:sz w:val="32"/>
          <w:szCs w:val="32"/>
          <w:lang w:eastAsia="en-US"/>
        </w:rPr>
        <w:t>”</w:t>
      </w:r>
      <w:r>
        <w:rPr>
          <w:rFonts w:ascii="FangSong_GB2312" w:hAnsi="FangSong_GB2312" w:eastAsia="FangSong_GB2312" w:cs="FangSong_GB2312"/>
          <w:b/>
          <w:bCs/>
          <w:color w:val="0D0D0D"/>
          <w:kern w:val="0"/>
          <w:sz w:val="32"/>
          <w:szCs w:val="32"/>
        </w:rPr>
        <w:t>经费支出总体情况说明。</w:t>
      </w:r>
    </w:p>
    <w:p>
      <w:pPr>
        <w:pStyle w:val="33"/>
        <w:widowControl/>
        <w:spacing w:before="240" w:after="240"/>
        <w:ind w:firstLine="640"/>
        <w:jc w:val="left"/>
        <w:rPr>
          <w:rFonts w:ascii="Times New Roman" w:hAnsi="Times New Roman" w:eastAsia="Times New Roman" w:cs="Times New Roman"/>
          <w:kern w:val="0"/>
          <w:sz w:val="24"/>
          <w:szCs w:val="24"/>
        </w:rPr>
      </w:pPr>
      <w:r>
        <w:rPr>
          <w:rFonts w:ascii="FangSong_GB2312" w:hAnsi="FangSong_GB2312" w:eastAsia="FangSong_GB2312" w:cs="FangSong_GB2312"/>
          <w:color w:val="0D0D0D"/>
          <w:kern w:val="0"/>
          <w:sz w:val="32"/>
          <w:szCs w:val="32"/>
          <w:lang w:eastAsia="en-US"/>
        </w:rPr>
        <w:t>2024</w:t>
      </w:r>
      <w:r>
        <w:rPr>
          <w:rFonts w:ascii="FangSong_GB2312" w:hAnsi="FangSong_GB2312" w:eastAsia="FangSong_GB2312" w:cs="FangSong_GB2312"/>
          <w:color w:val="0D0D0D"/>
          <w:kern w:val="0"/>
          <w:sz w:val="32"/>
          <w:szCs w:val="32"/>
        </w:rPr>
        <w:t>年度</w:t>
      </w:r>
      <w:r>
        <w:rPr>
          <w:rFonts w:ascii="Times New Roman" w:hAnsi="Times New Roman" w:eastAsia="Times New Roman" w:cs="Times New Roman"/>
          <w:color w:val="0D0D0D"/>
          <w:kern w:val="0"/>
          <w:sz w:val="32"/>
          <w:szCs w:val="32"/>
          <w:lang w:eastAsia="en-US"/>
        </w:rPr>
        <w:t>“</w:t>
      </w:r>
      <w:r>
        <w:rPr>
          <w:rFonts w:ascii="FangSong_GB2312" w:hAnsi="FangSong_GB2312" w:eastAsia="FangSong_GB2312" w:cs="FangSong_GB2312"/>
          <w:color w:val="0D0D0D"/>
          <w:kern w:val="0"/>
          <w:sz w:val="32"/>
          <w:szCs w:val="32"/>
        </w:rPr>
        <w:t>三公</w:t>
      </w:r>
      <w:r>
        <w:rPr>
          <w:rFonts w:ascii="Times New Roman" w:hAnsi="Times New Roman" w:eastAsia="Times New Roman" w:cs="Times New Roman"/>
          <w:color w:val="0D0D0D"/>
          <w:kern w:val="0"/>
          <w:sz w:val="32"/>
          <w:szCs w:val="32"/>
          <w:lang w:eastAsia="en-US"/>
        </w:rPr>
        <w:t>”</w:t>
      </w:r>
      <w:r>
        <w:rPr>
          <w:rFonts w:ascii="FangSong_GB2312" w:hAnsi="FangSong_GB2312" w:eastAsia="FangSong_GB2312" w:cs="FangSong_GB2312"/>
          <w:color w:val="0D0D0D"/>
          <w:kern w:val="0"/>
          <w:sz w:val="32"/>
          <w:szCs w:val="32"/>
        </w:rPr>
        <w:t>经费支出预算为</w:t>
      </w:r>
      <w:bookmarkStart w:id="31" w:name="PO_part3A71Amount1"/>
      <w:bookmarkEnd w:id="31"/>
      <w:r>
        <w:rPr>
          <w:rFonts w:ascii="FangSong_GB2312" w:hAnsi="FangSong_GB2312" w:eastAsia="FangSong_GB2312" w:cs="FangSong_GB2312"/>
          <w:color w:val="0D0D0D"/>
          <w:kern w:val="0"/>
          <w:sz w:val="32"/>
          <w:szCs w:val="32"/>
        </w:rPr>
        <w:t> 2.00万元，支出决算为</w:t>
      </w:r>
      <w:bookmarkStart w:id="32" w:name="PO_part3A71Amount2"/>
      <w:bookmarkEnd w:id="32"/>
      <w:r>
        <w:rPr>
          <w:rFonts w:ascii="FangSong_GB2312" w:hAnsi="FangSong_GB2312" w:eastAsia="FangSong_GB2312" w:cs="FangSong_GB2312"/>
          <w:color w:val="0D0D0D"/>
          <w:kern w:val="0"/>
          <w:sz w:val="32"/>
          <w:szCs w:val="32"/>
        </w:rPr>
        <w:t> 2.00万元，完成预算的</w:t>
      </w:r>
      <w:bookmarkStart w:id="33" w:name="PO_part3A71Amount3"/>
      <w:bookmarkEnd w:id="33"/>
      <w:r>
        <w:rPr>
          <w:rFonts w:ascii="FangSong_GB2312" w:hAnsi="FangSong_GB2312" w:eastAsia="FangSong_GB2312" w:cs="FangSong_GB2312"/>
          <w:color w:val="0D0D0D"/>
          <w:kern w:val="0"/>
          <w:sz w:val="32"/>
          <w:szCs w:val="32"/>
        </w:rPr>
        <w:t> 100.00</w:t>
      </w:r>
      <w:r>
        <w:rPr>
          <w:rFonts w:ascii="FangSong_GB2312" w:hAnsi="FangSong_GB2312" w:eastAsia="FangSong_GB2312" w:cs="FangSong_GB2312"/>
          <w:color w:val="0D0D0D"/>
          <w:kern w:val="0"/>
          <w:sz w:val="32"/>
          <w:szCs w:val="32"/>
          <w:lang w:eastAsia="en-US"/>
        </w:rPr>
        <w:t>%</w:t>
      </w:r>
      <w:r>
        <w:rPr>
          <w:rFonts w:ascii="FangSong_GB2312" w:hAnsi="FangSong_GB2312" w:eastAsia="FangSong_GB2312" w:cs="FangSong_GB2312"/>
          <w:color w:val="0D0D0D"/>
          <w:kern w:val="0"/>
          <w:sz w:val="32"/>
          <w:szCs w:val="32"/>
        </w:rPr>
        <w:t>，其中：因公出国（境）费用预算</w:t>
      </w:r>
      <w:bookmarkStart w:id="34" w:name="PO_part3A71Amount4"/>
      <w:bookmarkEnd w:id="34"/>
      <w:r>
        <w:rPr>
          <w:rFonts w:ascii="FangSong_GB2312" w:hAnsi="FangSong_GB2312" w:eastAsia="FangSong_GB2312" w:cs="FangSong_GB2312"/>
          <w:color w:val="0D0D0D"/>
          <w:kern w:val="0"/>
          <w:sz w:val="32"/>
          <w:szCs w:val="32"/>
        </w:rPr>
        <w:t> 0万元，支出决算为</w:t>
      </w:r>
      <w:bookmarkStart w:id="35" w:name="PO_part3A71Amount5"/>
      <w:bookmarkEnd w:id="35"/>
      <w:r>
        <w:rPr>
          <w:rFonts w:ascii="FangSong_GB2312" w:hAnsi="FangSong_GB2312" w:eastAsia="FangSong_GB2312" w:cs="FangSong_GB2312"/>
          <w:color w:val="0D0D0D"/>
          <w:kern w:val="0"/>
          <w:sz w:val="32"/>
          <w:szCs w:val="32"/>
        </w:rPr>
        <w:t> 0</w:t>
      </w:r>
      <w:r>
        <w:rPr>
          <w:rFonts w:ascii="FangSong_GB2312" w:hAnsi="FangSong_GB2312" w:eastAsia="FangSong_GB2312" w:cs="FangSong_GB2312"/>
          <w:color w:val="0D0D0D"/>
          <w:kern w:val="0"/>
          <w:sz w:val="11"/>
          <w:szCs w:val="11"/>
          <w:lang w:eastAsia="en-US"/>
        </w:rPr>
        <w:t> </w:t>
      </w:r>
      <w:r>
        <w:rPr>
          <w:rFonts w:ascii="FangSong_GB2312" w:hAnsi="FangSong_GB2312" w:eastAsia="FangSong_GB2312" w:cs="FangSong_GB2312"/>
          <w:color w:val="0D0D0D"/>
          <w:kern w:val="0"/>
          <w:sz w:val="32"/>
          <w:szCs w:val="32"/>
        </w:rPr>
        <w:t>万元，完成预算的</w:t>
      </w:r>
      <w:bookmarkStart w:id="36" w:name="PO_part3A71Amount6"/>
      <w:bookmarkEnd w:id="36"/>
      <w:r>
        <w:rPr>
          <w:rFonts w:ascii="FangSong_GB2312" w:hAnsi="FangSong_GB2312" w:eastAsia="FangSong_GB2312" w:cs="FangSong_GB2312"/>
          <w:color w:val="0D0D0D"/>
          <w:kern w:val="0"/>
          <w:sz w:val="32"/>
          <w:szCs w:val="32"/>
        </w:rPr>
        <w:t> 0</w:t>
      </w:r>
      <w:r>
        <w:rPr>
          <w:rFonts w:ascii="FangSong_GB2312" w:hAnsi="FangSong_GB2312" w:eastAsia="FangSong_GB2312" w:cs="FangSong_GB2312"/>
          <w:color w:val="0D0D0D"/>
          <w:kern w:val="0"/>
          <w:sz w:val="11"/>
          <w:szCs w:val="11"/>
          <w:lang w:eastAsia="en-US"/>
        </w:rPr>
        <w:t> </w:t>
      </w:r>
      <w:r>
        <w:rPr>
          <w:rFonts w:ascii="FangSong_GB2312" w:hAnsi="FangSong_GB2312" w:eastAsia="FangSong_GB2312" w:cs="FangSong_GB2312"/>
          <w:color w:val="0D0D0D"/>
          <w:kern w:val="0"/>
          <w:sz w:val="32"/>
          <w:szCs w:val="32"/>
          <w:lang w:eastAsia="en-US"/>
        </w:rPr>
        <w:t>%</w:t>
      </w:r>
      <w:r>
        <w:rPr>
          <w:rFonts w:ascii="FangSong_GB2312" w:hAnsi="FangSong_GB2312" w:eastAsia="FangSong_GB2312" w:cs="FangSong_GB2312"/>
          <w:color w:val="0D0D0D"/>
          <w:kern w:val="0"/>
          <w:sz w:val="32"/>
          <w:szCs w:val="32"/>
        </w:rPr>
        <w:t>；公务用车购置及运行维护费预算</w:t>
      </w:r>
      <w:bookmarkStart w:id="37" w:name="PO_part3A71Amount7"/>
      <w:bookmarkEnd w:id="37"/>
      <w:r>
        <w:rPr>
          <w:rFonts w:ascii="FangSong_GB2312" w:hAnsi="FangSong_GB2312" w:eastAsia="FangSong_GB2312" w:cs="FangSong_GB2312"/>
          <w:color w:val="0D0D0D"/>
          <w:kern w:val="0"/>
          <w:sz w:val="32"/>
          <w:szCs w:val="32"/>
        </w:rPr>
        <w:t> 2.00万元，支出决算为</w:t>
      </w:r>
      <w:bookmarkStart w:id="38" w:name="PO_part3A71Amount8"/>
      <w:bookmarkEnd w:id="38"/>
      <w:r>
        <w:rPr>
          <w:rFonts w:ascii="FangSong_GB2312" w:hAnsi="FangSong_GB2312" w:eastAsia="FangSong_GB2312" w:cs="FangSong_GB2312"/>
          <w:color w:val="0D0D0D"/>
          <w:kern w:val="0"/>
          <w:sz w:val="32"/>
          <w:szCs w:val="32"/>
        </w:rPr>
        <w:t> 2.00万元，完成预算的</w:t>
      </w:r>
      <w:bookmarkStart w:id="39" w:name="PO_part3A71Amount9"/>
      <w:bookmarkEnd w:id="39"/>
      <w:r>
        <w:rPr>
          <w:rFonts w:ascii="FangSong_GB2312" w:hAnsi="FangSong_GB2312" w:eastAsia="FangSong_GB2312" w:cs="FangSong_GB2312"/>
          <w:color w:val="0D0D0D"/>
          <w:kern w:val="0"/>
          <w:sz w:val="32"/>
          <w:szCs w:val="32"/>
        </w:rPr>
        <w:t> 100.00</w:t>
      </w:r>
      <w:r>
        <w:rPr>
          <w:rFonts w:ascii="FangSong_GB2312" w:hAnsi="FangSong_GB2312" w:eastAsia="FangSong_GB2312" w:cs="FangSong_GB2312"/>
          <w:color w:val="0D0D0D"/>
          <w:kern w:val="0"/>
          <w:sz w:val="32"/>
          <w:szCs w:val="32"/>
          <w:lang w:eastAsia="en-US"/>
        </w:rPr>
        <w:t>%</w:t>
      </w:r>
      <w:r>
        <w:rPr>
          <w:rFonts w:ascii="FangSong_GB2312" w:hAnsi="FangSong_GB2312" w:eastAsia="FangSong_GB2312" w:cs="FangSong_GB2312"/>
          <w:color w:val="0D0D0D"/>
          <w:kern w:val="0"/>
          <w:sz w:val="32"/>
          <w:szCs w:val="32"/>
        </w:rPr>
        <w:t>；公务接待费预算</w:t>
      </w:r>
      <w:bookmarkStart w:id="40" w:name="PO_part3A71Amount10"/>
      <w:bookmarkEnd w:id="40"/>
      <w:r>
        <w:rPr>
          <w:rFonts w:ascii="FangSong_GB2312" w:hAnsi="FangSong_GB2312" w:eastAsia="FangSong_GB2312" w:cs="FangSong_GB2312"/>
          <w:color w:val="0D0D0D"/>
          <w:kern w:val="0"/>
          <w:sz w:val="32"/>
          <w:szCs w:val="32"/>
        </w:rPr>
        <w:t> 0</w:t>
      </w:r>
      <w:r>
        <w:rPr>
          <w:rFonts w:ascii="FangSong_GB2312" w:hAnsi="FangSong_GB2312" w:eastAsia="FangSong_GB2312" w:cs="FangSong_GB2312"/>
          <w:color w:val="0D0D0D"/>
          <w:kern w:val="0"/>
          <w:sz w:val="11"/>
          <w:szCs w:val="11"/>
          <w:lang w:eastAsia="en-US"/>
        </w:rPr>
        <w:t> </w:t>
      </w:r>
      <w:r>
        <w:rPr>
          <w:rFonts w:ascii="FangSong_GB2312" w:hAnsi="FangSong_GB2312" w:eastAsia="FangSong_GB2312" w:cs="FangSong_GB2312"/>
          <w:color w:val="0D0D0D"/>
          <w:kern w:val="0"/>
          <w:sz w:val="32"/>
          <w:szCs w:val="32"/>
        </w:rPr>
        <w:t>万元</w:t>
      </w:r>
      <w:r>
        <w:rPr>
          <w:rFonts w:ascii="FangSong_GB2312" w:hAnsi="FangSong_GB2312" w:eastAsia="FangSong_GB2312" w:cs="FangSong_GB2312"/>
          <w:color w:val="0D0D0D"/>
          <w:kern w:val="0"/>
          <w:sz w:val="32"/>
          <w:szCs w:val="32"/>
          <w:lang w:eastAsia="en-US"/>
        </w:rPr>
        <w:t>,</w:t>
      </w:r>
      <w:r>
        <w:rPr>
          <w:rFonts w:ascii="FangSong_GB2312" w:hAnsi="FangSong_GB2312" w:eastAsia="FangSong_GB2312" w:cs="FangSong_GB2312"/>
          <w:color w:val="0D0D0D"/>
          <w:kern w:val="0"/>
          <w:sz w:val="32"/>
          <w:szCs w:val="32"/>
        </w:rPr>
        <w:t>支出决算为</w:t>
      </w:r>
      <w:bookmarkStart w:id="41" w:name="PO_part3A71Amount11"/>
      <w:bookmarkEnd w:id="41"/>
      <w:r>
        <w:rPr>
          <w:rFonts w:ascii="FangSong_GB2312" w:hAnsi="FangSong_GB2312" w:eastAsia="FangSong_GB2312" w:cs="FangSong_GB2312"/>
          <w:color w:val="0D0D0D"/>
          <w:kern w:val="0"/>
          <w:sz w:val="32"/>
          <w:szCs w:val="32"/>
        </w:rPr>
        <w:t> 0万元，完成预算的</w:t>
      </w:r>
      <w:bookmarkStart w:id="42" w:name="PO_part3A71Amount12"/>
      <w:bookmarkEnd w:id="42"/>
      <w:r>
        <w:rPr>
          <w:rFonts w:ascii="FangSong_GB2312" w:hAnsi="FangSong_GB2312" w:eastAsia="FangSong_GB2312" w:cs="FangSong_GB2312"/>
          <w:color w:val="0D0D0D"/>
          <w:kern w:val="0"/>
          <w:sz w:val="32"/>
          <w:szCs w:val="32"/>
        </w:rPr>
        <w:t> 0</w:t>
      </w:r>
      <w:r>
        <w:rPr>
          <w:rFonts w:ascii="FangSong_GB2312" w:hAnsi="FangSong_GB2312" w:eastAsia="FangSong_GB2312" w:cs="FangSong_GB2312"/>
          <w:color w:val="0D0D0D"/>
          <w:kern w:val="0"/>
          <w:sz w:val="32"/>
          <w:szCs w:val="32"/>
          <w:lang w:eastAsia="en-US"/>
        </w:rPr>
        <w:t>%</w:t>
      </w:r>
      <w:r>
        <w:rPr>
          <w:rFonts w:ascii="FangSong_GB2312" w:hAnsi="FangSong_GB2312" w:eastAsia="FangSong_GB2312" w:cs="FangSong_GB2312"/>
          <w:color w:val="0D0D0D"/>
          <w:kern w:val="0"/>
          <w:sz w:val="32"/>
          <w:szCs w:val="32"/>
        </w:rPr>
        <w:t>。</w:t>
      </w:r>
    </w:p>
    <w:p>
      <w:pPr>
        <w:pStyle w:val="33"/>
        <w:widowControl/>
        <w:spacing w:before="240" w:after="240"/>
        <w:ind w:firstLine="640"/>
        <w:jc w:val="left"/>
        <w:rPr>
          <w:rFonts w:ascii="Times New Roman" w:hAnsi="Times New Roman" w:eastAsia="Times New Roman" w:cs="Times New Roman"/>
          <w:kern w:val="0"/>
          <w:sz w:val="24"/>
          <w:szCs w:val="24"/>
        </w:rPr>
      </w:pPr>
      <w:r>
        <w:rPr>
          <w:rFonts w:ascii="FangSong_GB2312" w:hAnsi="FangSong_GB2312" w:eastAsia="FangSong_GB2312" w:cs="FangSong_GB2312"/>
          <w:b/>
          <w:bCs/>
          <w:color w:val="0D0D0D"/>
          <w:kern w:val="0"/>
          <w:sz w:val="32"/>
          <w:szCs w:val="32"/>
        </w:rPr>
        <w:t>（二）</w:t>
      </w:r>
      <w:r>
        <w:rPr>
          <w:rFonts w:ascii="Times New Roman" w:hAnsi="Times New Roman" w:eastAsia="Times New Roman" w:cs="Times New Roman"/>
          <w:b/>
          <w:bCs/>
          <w:color w:val="0D0D0D"/>
          <w:kern w:val="0"/>
          <w:sz w:val="32"/>
          <w:szCs w:val="32"/>
          <w:lang w:eastAsia="en-US"/>
        </w:rPr>
        <w:t>“</w:t>
      </w:r>
      <w:r>
        <w:rPr>
          <w:rFonts w:ascii="FangSong_GB2312" w:hAnsi="FangSong_GB2312" w:eastAsia="FangSong_GB2312" w:cs="FangSong_GB2312"/>
          <w:b/>
          <w:bCs/>
          <w:color w:val="0D0D0D"/>
          <w:kern w:val="0"/>
          <w:sz w:val="32"/>
          <w:szCs w:val="32"/>
        </w:rPr>
        <w:t>三公</w:t>
      </w:r>
      <w:r>
        <w:rPr>
          <w:rFonts w:ascii="Times New Roman" w:hAnsi="Times New Roman" w:eastAsia="Times New Roman" w:cs="Times New Roman"/>
          <w:b/>
          <w:bCs/>
          <w:color w:val="0D0D0D"/>
          <w:kern w:val="0"/>
          <w:sz w:val="32"/>
          <w:szCs w:val="32"/>
          <w:lang w:eastAsia="en-US"/>
        </w:rPr>
        <w:t>”</w:t>
      </w:r>
      <w:r>
        <w:rPr>
          <w:rFonts w:ascii="FangSong_GB2312" w:hAnsi="FangSong_GB2312" w:eastAsia="FangSong_GB2312" w:cs="FangSong_GB2312"/>
          <w:b/>
          <w:bCs/>
          <w:color w:val="0D0D0D"/>
          <w:kern w:val="0"/>
          <w:sz w:val="32"/>
          <w:szCs w:val="32"/>
        </w:rPr>
        <w:t>经费支出具体执行情况说明。</w:t>
      </w:r>
    </w:p>
    <w:p>
      <w:pPr>
        <w:pStyle w:val="33"/>
        <w:widowControl/>
        <w:spacing w:before="240" w:after="240"/>
        <w:ind w:firstLine="640"/>
        <w:jc w:val="left"/>
        <w:rPr>
          <w:rFonts w:ascii="Times New Roman" w:hAnsi="Times New Roman" w:eastAsia="Times New Roman" w:cs="Times New Roman"/>
          <w:kern w:val="0"/>
          <w:sz w:val="24"/>
          <w:szCs w:val="24"/>
        </w:rPr>
      </w:pPr>
      <w:r>
        <w:rPr>
          <w:rFonts w:ascii="FangSong_GB2312" w:hAnsi="FangSong_GB2312" w:eastAsia="FangSong_GB2312" w:cs="FangSong_GB2312"/>
          <w:color w:val="0D0D0D"/>
          <w:kern w:val="0"/>
          <w:sz w:val="32"/>
          <w:szCs w:val="32"/>
          <w:lang w:eastAsia="en-US"/>
        </w:rPr>
        <w:t>2024</w:t>
      </w:r>
      <w:r>
        <w:rPr>
          <w:rFonts w:ascii="FangSong_GB2312" w:hAnsi="FangSong_GB2312" w:eastAsia="FangSong_GB2312" w:cs="FangSong_GB2312"/>
          <w:color w:val="0D0D0D"/>
          <w:kern w:val="0"/>
          <w:sz w:val="32"/>
          <w:szCs w:val="32"/>
        </w:rPr>
        <w:t>年度</w:t>
      </w:r>
      <w:r>
        <w:rPr>
          <w:rFonts w:ascii="Times New Roman" w:hAnsi="Times New Roman" w:eastAsia="Times New Roman" w:cs="Times New Roman"/>
          <w:color w:val="0D0D0D"/>
          <w:kern w:val="0"/>
          <w:sz w:val="32"/>
          <w:szCs w:val="32"/>
          <w:lang w:eastAsia="en-US"/>
        </w:rPr>
        <w:t>“</w:t>
      </w:r>
      <w:r>
        <w:rPr>
          <w:rFonts w:ascii="FangSong_GB2312" w:hAnsi="FangSong_GB2312" w:eastAsia="FangSong_GB2312" w:cs="FangSong_GB2312"/>
          <w:color w:val="0D0D0D"/>
          <w:kern w:val="0"/>
          <w:sz w:val="32"/>
          <w:szCs w:val="32"/>
        </w:rPr>
        <w:t>三公</w:t>
      </w:r>
      <w:r>
        <w:rPr>
          <w:rFonts w:ascii="Times New Roman" w:hAnsi="Times New Roman" w:eastAsia="Times New Roman" w:cs="Times New Roman"/>
          <w:color w:val="0D0D0D"/>
          <w:kern w:val="0"/>
          <w:sz w:val="32"/>
          <w:szCs w:val="32"/>
          <w:lang w:eastAsia="en-US"/>
        </w:rPr>
        <w:t>”</w:t>
      </w:r>
      <w:r>
        <w:rPr>
          <w:rFonts w:ascii="FangSong_GB2312" w:hAnsi="FangSong_GB2312" w:eastAsia="FangSong_GB2312" w:cs="FangSong_GB2312"/>
          <w:color w:val="0D0D0D"/>
          <w:kern w:val="0"/>
          <w:sz w:val="32"/>
          <w:szCs w:val="32"/>
        </w:rPr>
        <w:t>经费支出决算中，因公出国（境）费用支出决算</w:t>
      </w:r>
      <w:bookmarkStart w:id="43" w:name="PO_part3A72Amount1"/>
      <w:bookmarkEnd w:id="43"/>
      <w:r>
        <w:rPr>
          <w:rFonts w:ascii="FangSong_GB2312" w:hAnsi="FangSong_GB2312" w:eastAsia="FangSong_GB2312" w:cs="FangSong_GB2312"/>
          <w:color w:val="0D0D0D"/>
          <w:kern w:val="0"/>
          <w:sz w:val="32"/>
          <w:szCs w:val="32"/>
        </w:rPr>
        <w:t> 0万元，占</w:t>
      </w:r>
      <w:bookmarkStart w:id="44" w:name="PO_part3A72Amount2"/>
      <w:bookmarkEnd w:id="44"/>
      <w:r>
        <w:rPr>
          <w:rFonts w:ascii="FangSong_GB2312" w:hAnsi="FangSong_GB2312" w:eastAsia="FangSong_GB2312" w:cs="FangSong_GB2312"/>
          <w:color w:val="0D0D0D"/>
          <w:kern w:val="0"/>
          <w:sz w:val="32"/>
          <w:szCs w:val="32"/>
        </w:rPr>
        <w:t> 0</w:t>
      </w:r>
      <w:r>
        <w:rPr>
          <w:rFonts w:ascii="FangSong_GB2312" w:hAnsi="FangSong_GB2312" w:eastAsia="FangSong_GB2312" w:cs="FangSong_GB2312"/>
          <w:color w:val="0D0D0D"/>
          <w:kern w:val="0"/>
          <w:sz w:val="32"/>
          <w:szCs w:val="32"/>
          <w:lang w:eastAsia="en-US"/>
        </w:rPr>
        <w:t>%</w:t>
      </w:r>
      <w:r>
        <w:rPr>
          <w:rFonts w:ascii="FangSong_GB2312" w:hAnsi="FangSong_GB2312" w:eastAsia="FangSong_GB2312" w:cs="FangSong_GB2312"/>
          <w:color w:val="0D0D0D"/>
          <w:kern w:val="0"/>
          <w:sz w:val="32"/>
          <w:szCs w:val="32"/>
        </w:rPr>
        <w:t>；公务用车购置及运行维护费支出决算</w:t>
      </w:r>
      <w:bookmarkStart w:id="45" w:name="PO_part3A72Amount3"/>
      <w:bookmarkEnd w:id="45"/>
      <w:r>
        <w:rPr>
          <w:rFonts w:ascii="FangSong_GB2312" w:hAnsi="FangSong_GB2312" w:eastAsia="FangSong_GB2312" w:cs="FangSong_GB2312"/>
          <w:color w:val="0D0D0D"/>
          <w:kern w:val="0"/>
          <w:sz w:val="32"/>
          <w:szCs w:val="32"/>
        </w:rPr>
        <w:t> 2.00万元，占</w:t>
      </w:r>
      <w:bookmarkStart w:id="46" w:name="PO_part3A72Amount4"/>
      <w:bookmarkEnd w:id="46"/>
      <w:r>
        <w:rPr>
          <w:rFonts w:ascii="FangSong_GB2312" w:hAnsi="FangSong_GB2312" w:eastAsia="FangSong_GB2312" w:cs="FangSong_GB2312"/>
          <w:color w:val="0D0D0D"/>
          <w:kern w:val="0"/>
          <w:sz w:val="32"/>
          <w:szCs w:val="32"/>
        </w:rPr>
        <w:t> 100.00</w:t>
      </w:r>
      <w:r>
        <w:rPr>
          <w:rFonts w:ascii="FangSong_GB2312" w:hAnsi="FangSong_GB2312" w:eastAsia="FangSong_GB2312" w:cs="FangSong_GB2312"/>
          <w:color w:val="0D0D0D"/>
          <w:kern w:val="0"/>
          <w:sz w:val="32"/>
          <w:szCs w:val="32"/>
          <w:lang w:eastAsia="en-US"/>
        </w:rPr>
        <w:t>%</w:t>
      </w:r>
      <w:r>
        <w:rPr>
          <w:rFonts w:ascii="FangSong_GB2312" w:hAnsi="FangSong_GB2312" w:eastAsia="FangSong_GB2312" w:cs="FangSong_GB2312"/>
          <w:color w:val="0D0D0D"/>
          <w:kern w:val="0"/>
          <w:sz w:val="32"/>
          <w:szCs w:val="32"/>
        </w:rPr>
        <w:t>；公务接待费支出决算</w:t>
      </w:r>
      <w:bookmarkStart w:id="47" w:name="PO_part3A72Amount5"/>
      <w:bookmarkEnd w:id="47"/>
      <w:r>
        <w:rPr>
          <w:rFonts w:ascii="FangSong_GB2312" w:hAnsi="FangSong_GB2312" w:eastAsia="FangSong_GB2312" w:cs="FangSong_GB2312"/>
          <w:color w:val="0D0D0D"/>
          <w:kern w:val="0"/>
          <w:sz w:val="32"/>
          <w:szCs w:val="32"/>
        </w:rPr>
        <w:t> 0万元，占</w:t>
      </w:r>
      <w:bookmarkStart w:id="48" w:name="PO_part3A72Amount6"/>
      <w:bookmarkEnd w:id="48"/>
      <w:r>
        <w:rPr>
          <w:rFonts w:ascii="FangSong_GB2312" w:hAnsi="FangSong_GB2312" w:eastAsia="FangSong_GB2312" w:cs="FangSong_GB2312"/>
          <w:color w:val="0D0D0D"/>
          <w:kern w:val="0"/>
          <w:sz w:val="32"/>
          <w:szCs w:val="32"/>
        </w:rPr>
        <w:t> 0</w:t>
      </w:r>
      <w:r>
        <w:rPr>
          <w:rFonts w:ascii="FangSong_GB2312" w:hAnsi="FangSong_GB2312" w:eastAsia="FangSong_GB2312" w:cs="FangSong_GB2312"/>
          <w:color w:val="0D0D0D"/>
          <w:kern w:val="0"/>
          <w:sz w:val="32"/>
          <w:szCs w:val="32"/>
          <w:lang w:eastAsia="en-US"/>
        </w:rPr>
        <w:t>%</w:t>
      </w:r>
      <w:r>
        <w:rPr>
          <w:rFonts w:ascii="FangSong_GB2312" w:hAnsi="FangSong_GB2312" w:eastAsia="FangSong_GB2312" w:cs="FangSong_GB2312"/>
          <w:color w:val="0D0D0D"/>
          <w:kern w:val="0"/>
          <w:sz w:val="32"/>
          <w:szCs w:val="32"/>
        </w:rPr>
        <w:t>。具体情况如下：</w:t>
      </w:r>
    </w:p>
    <w:p>
      <w:pPr>
        <w:pStyle w:val="33"/>
        <w:widowControl/>
        <w:spacing w:before="240" w:after="240"/>
        <w:ind w:firstLine="640"/>
        <w:jc w:val="left"/>
        <w:rPr>
          <w:rFonts w:ascii="Times New Roman" w:hAnsi="Times New Roman" w:eastAsia="Times New Roman" w:cs="Times New Roman"/>
          <w:kern w:val="0"/>
          <w:sz w:val="24"/>
          <w:szCs w:val="24"/>
        </w:rPr>
      </w:pPr>
      <w:r>
        <w:rPr>
          <w:rFonts w:ascii="FangSong_GB2312" w:hAnsi="FangSong_GB2312" w:eastAsia="FangSong_GB2312" w:cs="FangSong_GB2312"/>
          <w:color w:val="0D0D0D"/>
          <w:kern w:val="0"/>
          <w:sz w:val="32"/>
          <w:szCs w:val="32"/>
          <w:lang w:eastAsia="en-US"/>
        </w:rPr>
        <w:t>1.</w:t>
      </w:r>
      <w:r>
        <w:rPr>
          <w:rFonts w:ascii="FangSong_GB2312" w:hAnsi="FangSong_GB2312" w:eastAsia="FangSong_GB2312" w:cs="FangSong_GB2312"/>
          <w:color w:val="0D0D0D"/>
          <w:kern w:val="0"/>
          <w:sz w:val="32"/>
          <w:szCs w:val="32"/>
        </w:rPr>
        <w:t>因公出国（境）费用支出</w:t>
      </w:r>
      <w:bookmarkStart w:id="49" w:name="PO_part3A72Amount7"/>
      <w:bookmarkEnd w:id="49"/>
      <w:r>
        <w:rPr>
          <w:rFonts w:ascii="FangSong_GB2312" w:hAnsi="FangSong_GB2312" w:eastAsia="FangSong_GB2312" w:cs="FangSong_GB2312"/>
          <w:color w:val="0D0D0D"/>
          <w:kern w:val="0"/>
          <w:sz w:val="32"/>
          <w:szCs w:val="32"/>
        </w:rPr>
        <w:t> 0</w:t>
      </w:r>
      <w:r>
        <w:rPr>
          <w:rFonts w:ascii="FangSong_GB2312" w:hAnsi="FangSong_GB2312" w:eastAsia="FangSong_GB2312" w:cs="FangSong_GB2312"/>
          <w:color w:val="0D0D0D"/>
          <w:kern w:val="0"/>
          <w:sz w:val="11"/>
          <w:szCs w:val="11"/>
          <w:lang w:eastAsia="en-US"/>
        </w:rPr>
        <w:t> </w:t>
      </w:r>
      <w:r>
        <w:rPr>
          <w:rFonts w:ascii="FangSong_GB2312" w:hAnsi="FangSong_GB2312" w:eastAsia="FangSong_GB2312" w:cs="FangSong_GB2312"/>
          <w:color w:val="0D0D0D"/>
          <w:kern w:val="0"/>
          <w:sz w:val="32"/>
          <w:szCs w:val="32"/>
        </w:rPr>
        <w:t>万元。全年使用财政拨款安排因公出国（境）团组</w:t>
      </w:r>
      <w:bookmarkStart w:id="50" w:name="PO_part3A72Amount9"/>
      <w:bookmarkEnd w:id="50"/>
      <w:r>
        <w:rPr>
          <w:rFonts w:ascii="FangSong_GB2312" w:hAnsi="FangSong_GB2312" w:eastAsia="FangSong_GB2312" w:cs="FangSong_GB2312"/>
          <w:color w:val="0D0D0D"/>
          <w:kern w:val="0"/>
          <w:sz w:val="32"/>
          <w:szCs w:val="32"/>
        </w:rPr>
        <w:t>0 个，</w:t>
      </w:r>
      <w:bookmarkStart w:id="51" w:name="PO_part3A72Amount10"/>
      <w:bookmarkEnd w:id="51"/>
      <w:r>
        <w:rPr>
          <w:rFonts w:ascii="FangSong_GB2312" w:hAnsi="FangSong_GB2312" w:eastAsia="FangSong_GB2312" w:cs="FangSong_GB2312"/>
          <w:color w:val="0D0D0D"/>
          <w:kern w:val="0"/>
          <w:sz w:val="32"/>
          <w:szCs w:val="32"/>
        </w:rPr>
        <w:t>0 人次。</w:t>
      </w:r>
    </w:p>
    <w:p>
      <w:pPr>
        <w:pStyle w:val="33"/>
        <w:widowControl/>
        <w:spacing w:before="240" w:after="240"/>
        <w:ind w:firstLine="640"/>
        <w:jc w:val="left"/>
        <w:rPr>
          <w:rFonts w:ascii="Times New Roman" w:hAnsi="Times New Roman" w:eastAsia="Times New Roman" w:cs="Times New Roman"/>
          <w:kern w:val="0"/>
          <w:sz w:val="24"/>
          <w:szCs w:val="24"/>
        </w:rPr>
      </w:pPr>
      <w:r>
        <w:rPr>
          <w:rFonts w:ascii="FangSong_GB2312" w:hAnsi="FangSong_GB2312" w:eastAsia="FangSong_GB2312" w:cs="FangSong_GB2312"/>
          <w:color w:val="0D0D0D"/>
          <w:kern w:val="0"/>
          <w:sz w:val="32"/>
          <w:szCs w:val="32"/>
          <w:lang w:eastAsia="en-US"/>
        </w:rPr>
        <w:t>2.</w:t>
      </w:r>
      <w:r>
        <w:rPr>
          <w:rFonts w:ascii="FangSong_GB2312" w:hAnsi="FangSong_GB2312" w:eastAsia="FangSong_GB2312" w:cs="FangSong_GB2312"/>
          <w:color w:val="0D0D0D"/>
          <w:kern w:val="0"/>
          <w:sz w:val="32"/>
          <w:szCs w:val="32"/>
        </w:rPr>
        <w:t>公务用车购置及运行费支出</w:t>
      </w:r>
      <w:bookmarkStart w:id="52" w:name="PO_part3A72Amount11"/>
      <w:bookmarkEnd w:id="52"/>
      <w:r>
        <w:rPr>
          <w:rFonts w:ascii="FangSong_GB2312" w:hAnsi="FangSong_GB2312" w:eastAsia="FangSong_GB2312" w:cs="FangSong_GB2312"/>
          <w:color w:val="0D0D0D"/>
          <w:kern w:val="0"/>
          <w:sz w:val="32"/>
          <w:szCs w:val="32"/>
        </w:rPr>
        <w:t> 2.00万元。其中：公务用车购置支出</w:t>
      </w:r>
      <w:bookmarkStart w:id="53" w:name="PO_part3A72Amount12"/>
      <w:bookmarkEnd w:id="53"/>
      <w:r>
        <w:rPr>
          <w:rFonts w:ascii="FangSong_GB2312" w:hAnsi="FangSong_GB2312" w:eastAsia="FangSong_GB2312" w:cs="FangSong_GB2312"/>
          <w:color w:val="0D0D0D"/>
          <w:kern w:val="0"/>
          <w:sz w:val="32"/>
          <w:szCs w:val="32"/>
        </w:rPr>
        <w:t> 0万元，购置公务用车</w:t>
      </w:r>
      <w:bookmarkStart w:id="54" w:name="PO_part3A72Amount13"/>
      <w:bookmarkEnd w:id="54"/>
      <w:r>
        <w:rPr>
          <w:rFonts w:ascii="FangSong_GB2312" w:hAnsi="FangSong_GB2312" w:eastAsia="FangSong_GB2312" w:cs="FangSong_GB2312"/>
          <w:color w:val="0D0D0D"/>
          <w:kern w:val="0"/>
          <w:sz w:val="32"/>
          <w:szCs w:val="32"/>
        </w:rPr>
        <w:t>0 </w:t>
      </w:r>
      <w:r>
        <w:rPr>
          <w:rFonts w:ascii="FangSong_GB2312" w:hAnsi="FangSong_GB2312" w:eastAsia="FangSong_GB2312" w:cs="FangSong_GB2312"/>
          <w:color w:val="0D0D0D"/>
          <w:kern w:val="0"/>
          <w:sz w:val="11"/>
          <w:szCs w:val="11"/>
          <w:lang w:eastAsia="en-US"/>
        </w:rPr>
        <w:t> </w:t>
      </w:r>
      <w:r>
        <w:rPr>
          <w:rFonts w:ascii="FangSong_GB2312" w:hAnsi="FangSong_GB2312" w:eastAsia="FangSong_GB2312" w:cs="FangSong_GB2312"/>
          <w:color w:val="0D0D0D"/>
          <w:kern w:val="0"/>
          <w:sz w:val="32"/>
          <w:szCs w:val="32"/>
        </w:rPr>
        <w:t>辆；公务用车运行维护费支出</w:t>
      </w:r>
      <w:bookmarkStart w:id="55" w:name="PO_part3A72Amount14"/>
      <w:bookmarkEnd w:id="55"/>
      <w:r>
        <w:rPr>
          <w:rFonts w:ascii="FangSong_GB2312" w:hAnsi="FangSong_GB2312" w:eastAsia="FangSong_GB2312" w:cs="FangSong_GB2312"/>
          <w:color w:val="0D0D0D"/>
          <w:kern w:val="0"/>
          <w:sz w:val="32"/>
          <w:szCs w:val="32"/>
        </w:rPr>
        <w:t> 2.00万元，公务用车保有量为</w:t>
      </w:r>
      <w:bookmarkStart w:id="56" w:name="PO_part3A72Amount15"/>
      <w:bookmarkEnd w:id="56"/>
      <w:r>
        <w:rPr>
          <w:rFonts w:ascii="FangSong_GB2312" w:hAnsi="FangSong_GB2312" w:eastAsia="FangSong_GB2312" w:cs="FangSong_GB2312"/>
          <w:color w:val="0D0D0D"/>
          <w:kern w:val="0"/>
          <w:sz w:val="32"/>
          <w:szCs w:val="32"/>
        </w:rPr>
        <w:t>1.00 辆。</w:t>
      </w:r>
    </w:p>
    <w:p>
      <w:pPr>
        <w:pStyle w:val="33"/>
        <w:widowControl/>
        <w:spacing w:before="240" w:after="240"/>
        <w:ind w:firstLine="640"/>
        <w:jc w:val="left"/>
        <w:rPr>
          <w:rFonts w:ascii="Times New Roman" w:hAnsi="Times New Roman" w:eastAsia="Times New Roman" w:cs="Times New Roman"/>
          <w:kern w:val="0"/>
          <w:sz w:val="24"/>
          <w:szCs w:val="24"/>
        </w:rPr>
      </w:pPr>
      <w:r>
        <w:rPr>
          <w:rFonts w:ascii="FangSong_GB2312" w:hAnsi="FangSong_GB2312" w:eastAsia="FangSong_GB2312" w:cs="FangSong_GB2312"/>
          <w:color w:val="0D0D0D"/>
          <w:kern w:val="0"/>
          <w:sz w:val="32"/>
          <w:szCs w:val="32"/>
          <w:lang w:eastAsia="en-US"/>
        </w:rPr>
        <w:t>3.</w:t>
      </w:r>
      <w:r>
        <w:rPr>
          <w:rFonts w:ascii="FangSong_GB2312" w:hAnsi="FangSong_GB2312" w:eastAsia="FangSong_GB2312" w:cs="FangSong_GB2312"/>
          <w:color w:val="0D0D0D"/>
          <w:kern w:val="0"/>
          <w:sz w:val="32"/>
          <w:szCs w:val="32"/>
        </w:rPr>
        <w:t>公务接待费支出</w:t>
      </w:r>
      <w:bookmarkStart w:id="57" w:name="PO_part3A72Amount16"/>
      <w:bookmarkEnd w:id="57"/>
      <w:r>
        <w:rPr>
          <w:rFonts w:ascii="FangSong_GB2312" w:hAnsi="FangSong_GB2312" w:eastAsia="FangSong_GB2312" w:cs="FangSong_GB2312"/>
          <w:color w:val="0D0D0D"/>
          <w:kern w:val="0"/>
          <w:sz w:val="32"/>
          <w:szCs w:val="32"/>
        </w:rPr>
        <w:t> 0</w:t>
      </w:r>
      <w:r>
        <w:rPr>
          <w:rFonts w:ascii="FangSong_GB2312" w:hAnsi="FangSong_GB2312" w:eastAsia="FangSong_GB2312" w:cs="FangSong_GB2312"/>
          <w:color w:val="0D0D0D"/>
          <w:kern w:val="0"/>
          <w:sz w:val="11"/>
          <w:szCs w:val="11"/>
          <w:lang w:eastAsia="en-US"/>
        </w:rPr>
        <w:t> </w:t>
      </w:r>
      <w:r>
        <w:rPr>
          <w:rFonts w:ascii="FangSong_GB2312" w:hAnsi="FangSong_GB2312" w:eastAsia="FangSong_GB2312" w:cs="FangSong_GB2312"/>
          <w:color w:val="0D0D0D"/>
          <w:kern w:val="0"/>
          <w:sz w:val="32"/>
          <w:szCs w:val="32"/>
        </w:rPr>
        <w:t>万元（全部为国内接待费）。其中：接待</w:t>
      </w:r>
      <w:bookmarkStart w:id="58" w:name="PO_part3A72Amount17"/>
      <w:bookmarkEnd w:id="58"/>
      <w:r>
        <w:rPr>
          <w:rFonts w:ascii="FangSong_GB2312" w:hAnsi="FangSong_GB2312" w:eastAsia="FangSong_GB2312" w:cs="FangSong_GB2312"/>
          <w:color w:val="0D0D0D"/>
          <w:kern w:val="0"/>
          <w:sz w:val="32"/>
          <w:szCs w:val="32"/>
        </w:rPr>
        <w:t>0 </w:t>
      </w:r>
      <w:r>
        <w:rPr>
          <w:rFonts w:ascii="FangSong_GB2312" w:hAnsi="FangSong_GB2312" w:eastAsia="FangSong_GB2312" w:cs="FangSong_GB2312"/>
          <w:color w:val="0D0D0D"/>
          <w:kern w:val="0"/>
          <w:sz w:val="11"/>
          <w:szCs w:val="11"/>
          <w:lang w:eastAsia="en-US"/>
        </w:rPr>
        <w:t> </w:t>
      </w:r>
      <w:r>
        <w:rPr>
          <w:rFonts w:ascii="FangSong_GB2312" w:hAnsi="FangSong_GB2312" w:eastAsia="FangSong_GB2312" w:cs="FangSong_GB2312"/>
          <w:color w:val="0D0D0D"/>
          <w:kern w:val="0"/>
          <w:sz w:val="32"/>
          <w:szCs w:val="32"/>
        </w:rPr>
        <w:t>批次，接待</w:t>
      </w:r>
      <w:bookmarkStart w:id="59" w:name="PO_part3A72Amount18"/>
      <w:bookmarkEnd w:id="59"/>
      <w:r>
        <w:rPr>
          <w:rFonts w:ascii="FangSong_GB2312" w:hAnsi="FangSong_GB2312" w:eastAsia="FangSong_GB2312" w:cs="FangSong_GB2312"/>
          <w:color w:val="0D0D0D"/>
          <w:kern w:val="0"/>
          <w:sz w:val="32"/>
          <w:szCs w:val="32"/>
        </w:rPr>
        <w:t>0 人次。</w:t>
      </w:r>
    </w:p>
    <w:p>
      <w:pPr>
        <w:pStyle w:val="33"/>
        <w:widowControl/>
        <w:spacing w:before="240" w:after="240"/>
        <w:ind w:firstLine="640"/>
        <w:jc w:val="left"/>
        <w:rPr>
          <w:rFonts w:ascii="Times New Roman" w:hAnsi="Times New Roman" w:eastAsia="Times New Roman" w:cs="Times New Roman"/>
          <w:kern w:val="0"/>
          <w:sz w:val="24"/>
          <w:szCs w:val="24"/>
        </w:rPr>
      </w:pPr>
      <w:r>
        <w:rPr>
          <w:rFonts w:ascii="FangSong_GB2312" w:hAnsi="FangSong_GB2312" w:eastAsia="FangSong_GB2312" w:cs="FangSong_GB2312"/>
          <w:b/>
          <w:bCs/>
          <w:color w:val="0D0D0D"/>
          <w:kern w:val="0"/>
          <w:sz w:val="32"/>
          <w:szCs w:val="32"/>
        </w:rPr>
        <w:t>（三）</w:t>
      </w:r>
      <w:r>
        <w:rPr>
          <w:rFonts w:ascii="Times New Roman" w:hAnsi="Times New Roman" w:eastAsia="Times New Roman" w:cs="Times New Roman"/>
          <w:b/>
          <w:bCs/>
          <w:color w:val="0D0D0D"/>
          <w:kern w:val="0"/>
          <w:sz w:val="32"/>
          <w:szCs w:val="32"/>
          <w:lang w:eastAsia="en-US"/>
        </w:rPr>
        <w:t>“</w:t>
      </w:r>
      <w:r>
        <w:rPr>
          <w:rFonts w:ascii="FangSong_GB2312" w:hAnsi="FangSong_GB2312" w:eastAsia="FangSong_GB2312" w:cs="FangSong_GB2312"/>
          <w:b/>
          <w:bCs/>
          <w:color w:val="0D0D0D"/>
          <w:kern w:val="0"/>
          <w:sz w:val="32"/>
          <w:szCs w:val="32"/>
        </w:rPr>
        <w:t>三公</w:t>
      </w:r>
      <w:r>
        <w:rPr>
          <w:rFonts w:ascii="Times New Roman" w:hAnsi="Times New Roman" w:eastAsia="Times New Roman" w:cs="Times New Roman"/>
          <w:b/>
          <w:bCs/>
          <w:color w:val="0D0D0D"/>
          <w:kern w:val="0"/>
          <w:sz w:val="32"/>
          <w:szCs w:val="32"/>
          <w:lang w:eastAsia="en-US"/>
        </w:rPr>
        <w:t>”</w:t>
      </w:r>
      <w:r>
        <w:rPr>
          <w:rFonts w:ascii="FangSong_GB2312" w:hAnsi="FangSong_GB2312" w:eastAsia="FangSong_GB2312" w:cs="FangSong_GB2312"/>
          <w:b/>
          <w:bCs/>
          <w:color w:val="0D0D0D"/>
          <w:kern w:val="0"/>
          <w:sz w:val="32"/>
          <w:szCs w:val="32"/>
        </w:rPr>
        <w:t>经费增减变化情况说明。</w:t>
      </w:r>
    </w:p>
    <w:p>
      <w:pPr>
        <w:pStyle w:val="33"/>
        <w:widowControl/>
        <w:spacing w:before="240" w:after="240"/>
        <w:ind w:firstLine="640"/>
        <w:jc w:val="left"/>
        <w:rPr>
          <w:rFonts w:ascii="Times New Roman" w:hAnsi="Times New Roman" w:eastAsia="Times New Roman" w:cs="Times New Roman"/>
          <w:kern w:val="0"/>
          <w:sz w:val="24"/>
          <w:szCs w:val="24"/>
        </w:rPr>
      </w:pPr>
      <w:r>
        <w:rPr>
          <w:rFonts w:ascii="FangSong_GB2312" w:hAnsi="FangSong_GB2312" w:eastAsia="FangSong_GB2312" w:cs="FangSong_GB2312"/>
          <w:color w:val="0D0D0D"/>
          <w:kern w:val="0"/>
          <w:sz w:val="32"/>
          <w:szCs w:val="32"/>
          <w:lang w:eastAsia="en-US"/>
        </w:rPr>
        <w:t>2024</w:t>
      </w:r>
      <w:r>
        <w:rPr>
          <w:rFonts w:ascii="FangSong_GB2312" w:hAnsi="FangSong_GB2312" w:eastAsia="FangSong_GB2312" w:cs="FangSong_GB2312"/>
          <w:color w:val="0D0D0D"/>
          <w:kern w:val="0"/>
          <w:sz w:val="32"/>
          <w:szCs w:val="32"/>
        </w:rPr>
        <w:t>年度</w:t>
      </w:r>
      <w:r>
        <w:rPr>
          <w:rFonts w:ascii="Times New Roman" w:hAnsi="Times New Roman" w:eastAsia="Times New Roman" w:cs="Times New Roman"/>
          <w:color w:val="0D0D0D"/>
          <w:kern w:val="0"/>
          <w:sz w:val="32"/>
          <w:szCs w:val="32"/>
          <w:lang w:eastAsia="en-US"/>
        </w:rPr>
        <w:t>“</w:t>
      </w:r>
      <w:r>
        <w:rPr>
          <w:rFonts w:ascii="FangSong_GB2312" w:hAnsi="FangSong_GB2312" w:eastAsia="FangSong_GB2312" w:cs="FangSong_GB2312"/>
          <w:color w:val="0D0D0D"/>
          <w:kern w:val="0"/>
          <w:sz w:val="32"/>
          <w:szCs w:val="32"/>
        </w:rPr>
        <w:t>三公</w:t>
      </w:r>
      <w:r>
        <w:rPr>
          <w:rFonts w:ascii="Times New Roman" w:hAnsi="Times New Roman" w:eastAsia="Times New Roman" w:cs="Times New Roman"/>
          <w:color w:val="0D0D0D"/>
          <w:kern w:val="0"/>
          <w:sz w:val="32"/>
          <w:szCs w:val="32"/>
          <w:lang w:eastAsia="en-US"/>
        </w:rPr>
        <w:t>”</w:t>
      </w:r>
      <w:r>
        <w:rPr>
          <w:rFonts w:ascii="FangSong_GB2312" w:hAnsi="FangSong_GB2312" w:eastAsia="FangSong_GB2312" w:cs="FangSong_GB2312"/>
          <w:color w:val="0D0D0D"/>
          <w:kern w:val="0"/>
          <w:sz w:val="32"/>
          <w:szCs w:val="32"/>
        </w:rPr>
        <w:t>经费支出决算数</w:t>
      </w:r>
      <w:bookmarkStart w:id="60" w:name="PO_part3A73Amount1"/>
      <w:bookmarkEnd w:id="60"/>
      <w:r>
        <w:rPr>
          <w:rFonts w:ascii="FangSong_GB2312" w:hAnsi="FangSong_GB2312" w:eastAsia="FangSong_GB2312" w:cs="FangSong_GB2312"/>
          <w:color w:val="0D0D0D"/>
          <w:kern w:val="0"/>
          <w:sz w:val="32"/>
          <w:szCs w:val="32"/>
        </w:rPr>
        <w:t>比上年增加0.34万元，增长 20.37</w:t>
      </w:r>
      <w:r>
        <w:rPr>
          <w:rFonts w:ascii="FangSong_GB2312" w:hAnsi="FangSong_GB2312" w:eastAsia="FangSong_GB2312" w:cs="FangSong_GB2312"/>
          <w:color w:val="0D0D0D"/>
          <w:kern w:val="0"/>
          <w:sz w:val="32"/>
          <w:szCs w:val="32"/>
          <w:lang w:eastAsia="en-US"/>
        </w:rPr>
        <w:t>%</w:t>
      </w:r>
      <w:r>
        <w:rPr>
          <w:rFonts w:ascii="FangSong_GB2312" w:hAnsi="FangSong_GB2312" w:eastAsia="FangSong_GB2312" w:cs="FangSong_GB2312"/>
          <w:color w:val="0D0D0D"/>
          <w:kern w:val="0"/>
          <w:sz w:val="32"/>
          <w:szCs w:val="32"/>
        </w:rPr>
        <w:t>。</w:t>
      </w:r>
      <w:r>
        <w:rPr>
          <w:rFonts w:ascii="FangSong_GB2312" w:hAnsi="FangSong_GB2312" w:eastAsia="FangSong_GB2312" w:cs="FangSong_GB2312"/>
          <w:color w:val="0D0D0D"/>
          <w:kern w:val="0"/>
          <w:sz w:val="11"/>
          <w:szCs w:val="11"/>
        </w:rPr>
        <w:t> </w:t>
      </w:r>
      <w:r>
        <w:rPr>
          <w:rFonts w:ascii="FangSong_GB2312" w:hAnsi="FangSong_GB2312" w:eastAsia="FangSong_GB2312" w:cs="FangSong_GB2312"/>
          <w:color w:val="0D0D0D"/>
          <w:kern w:val="0"/>
          <w:sz w:val="32"/>
          <w:szCs w:val="32"/>
        </w:rPr>
        <w:t>其中：因公出国（境）费用支出决算数比上年</w:t>
      </w:r>
      <w:r>
        <w:rPr>
          <w:rFonts w:hint="eastAsia" w:ascii="FangSong_GB2312" w:hAnsi="FangSong_GB2312" w:eastAsia="FangSong_GB2312" w:cs="FangSong_GB2312"/>
          <w:color w:val="0D0D0D"/>
          <w:kern w:val="0"/>
          <w:sz w:val="32"/>
          <w:szCs w:val="32"/>
          <w:lang w:eastAsia="zh-CN"/>
        </w:rPr>
        <w:t>不变</w:t>
      </w:r>
      <w:r>
        <w:rPr>
          <w:rFonts w:ascii="FangSong_GB2312" w:hAnsi="FangSong_GB2312" w:eastAsia="FangSong_GB2312" w:cs="FangSong_GB2312"/>
          <w:color w:val="0D0D0D"/>
          <w:kern w:val="0"/>
          <w:sz w:val="32"/>
          <w:szCs w:val="32"/>
        </w:rPr>
        <w:t>，公务用车购置及运行维护费支出决算数比上年增加 0.34万元，增长 20.37</w:t>
      </w:r>
      <w:r>
        <w:rPr>
          <w:rFonts w:ascii="FangSong_GB2312" w:hAnsi="FangSong_GB2312" w:eastAsia="FangSong_GB2312" w:cs="FangSong_GB2312"/>
          <w:color w:val="0D0D0D"/>
          <w:kern w:val="0"/>
          <w:sz w:val="32"/>
          <w:szCs w:val="32"/>
          <w:lang w:eastAsia="en-US"/>
        </w:rPr>
        <w:t>%</w:t>
      </w:r>
      <w:r>
        <w:rPr>
          <w:rFonts w:ascii="FangSong_GB2312" w:hAnsi="FangSong_GB2312" w:eastAsia="FangSong_GB2312" w:cs="FangSong_GB2312"/>
          <w:color w:val="0D0D0D"/>
          <w:kern w:val="0"/>
          <w:sz w:val="32"/>
          <w:szCs w:val="32"/>
        </w:rPr>
        <w:t>，主要原因是</w:t>
      </w:r>
      <w:r>
        <w:rPr>
          <w:rFonts w:hint="eastAsia" w:ascii="仿宋_GB2312" w:hAnsi="Calibri" w:eastAsia="仿宋_GB2312" w:cs="Times New Roman"/>
          <w:kern w:val="2"/>
          <w:sz w:val="32"/>
          <w:szCs w:val="32"/>
          <w:lang w:val="en-US" w:eastAsia="zh-CN" w:bidi="ar-SA"/>
        </w:rPr>
        <w:t>由于负责“三公”经费预算申报与财务核算的经办人员刚接手此项工作，对“三公”经费必须“只减不增”的硬性要求和严肃性认识不足，理解出现偏差，未能将压减要求严格落实到年度经费支出控制中，导致在具体开支审核上未能做到从严从紧。 </w:t>
      </w:r>
      <w:r>
        <w:rPr>
          <w:rFonts w:ascii="FangSong_GB2312" w:hAnsi="FangSong_GB2312" w:eastAsia="FangSong_GB2312" w:cs="FangSong_GB2312"/>
          <w:color w:val="0D0D0D"/>
          <w:kern w:val="0"/>
          <w:sz w:val="32"/>
          <w:szCs w:val="32"/>
        </w:rPr>
        <w:t>；公务接待费支出决算数比上年</w:t>
      </w:r>
      <w:r>
        <w:rPr>
          <w:rFonts w:hint="eastAsia" w:ascii="FangSong_GB2312" w:hAnsi="FangSong_GB2312" w:eastAsia="FangSong_GB2312" w:cs="FangSong_GB2312"/>
          <w:color w:val="0D0D0D"/>
          <w:kern w:val="0"/>
          <w:sz w:val="32"/>
          <w:szCs w:val="32"/>
          <w:lang w:eastAsia="zh-CN"/>
        </w:rPr>
        <w:t>不变</w:t>
      </w:r>
      <w:r>
        <w:rPr>
          <w:rFonts w:ascii="FangSong_GB2312" w:hAnsi="FangSong_GB2312" w:eastAsia="FangSong_GB2312" w:cs="FangSong_GB2312"/>
          <w:color w:val="0D0D0D"/>
          <w:kern w:val="0"/>
          <w:sz w:val="32"/>
          <w:szCs w:val="32"/>
        </w:rPr>
        <w:t>。</w:t>
      </w:r>
    </w:p>
    <w:p>
      <w:pPr>
        <w:pStyle w:val="33"/>
        <w:widowControl/>
        <w:spacing w:before="240" w:after="240"/>
        <w:ind w:firstLine="640"/>
        <w:jc w:val="left"/>
        <w:rPr>
          <w:rFonts w:ascii="Times New Roman" w:hAnsi="Times New Roman" w:eastAsia="Times New Roman" w:cs="Times New Roman"/>
          <w:kern w:val="0"/>
          <w:sz w:val="24"/>
          <w:szCs w:val="24"/>
        </w:rPr>
      </w:pPr>
      <w:r>
        <w:rPr>
          <w:rFonts w:ascii="黑体" w:hAnsi="黑体" w:eastAsia="黑体" w:cs="黑体"/>
          <w:b/>
          <w:bCs/>
          <w:color w:val="0D0D0D"/>
          <w:kern w:val="0"/>
          <w:sz w:val="32"/>
          <w:szCs w:val="32"/>
        </w:rPr>
        <w:t>十、机关运行经费支出情况说明</w:t>
      </w:r>
    </w:p>
    <w:p>
      <w:pPr>
        <w:pStyle w:val="33"/>
        <w:widowControl/>
        <w:spacing w:before="240" w:after="240"/>
        <w:ind w:firstLine="640"/>
        <w:jc w:val="left"/>
        <w:rPr>
          <w:rFonts w:ascii="Times New Roman" w:hAnsi="Times New Roman" w:eastAsia="Times New Roman" w:cs="Times New Roman"/>
          <w:kern w:val="0"/>
          <w:sz w:val="24"/>
          <w:szCs w:val="24"/>
        </w:rPr>
      </w:pPr>
      <w:r>
        <w:rPr>
          <w:rFonts w:ascii="FangSong_GB2312" w:hAnsi="FangSong_GB2312" w:eastAsia="FangSong_GB2312" w:cs="FangSong_GB2312"/>
          <w:color w:val="0D0D0D"/>
          <w:kern w:val="0"/>
          <w:sz w:val="32"/>
          <w:szCs w:val="32"/>
          <w:lang w:eastAsia="en-US"/>
        </w:rPr>
        <w:t>2024</w:t>
      </w:r>
      <w:r>
        <w:rPr>
          <w:rFonts w:ascii="FangSong_GB2312" w:hAnsi="FangSong_GB2312" w:eastAsia="FangSong_GB2312" w:cs="FangSong_GB2312"/>
          <w:color w:val="0D0D0D"/>
          <w:kern w:val="0"/>
          <w:sz w:val="32"/>
          <w:szCs w:val="32"/>
        </w:rPr>
        <w:t>年度，机关运行经费支出</w:t>
      </w:r>
      <w:bookmarkStart w:id="61" w:name="PO_part3A11Amount1"/>
      <w:bookmarkEnd w:id="61"/>
      <w:r>
        <w:rPr>
          <w:rFonts w:ascii="FangSong_GB2312" w:hAnsi="FangSong_GB2312" w:eastAsia="FangSong_GB2312" w:cs="FangSong_GB2312"/>
          <w:color w:val="0D0D0D"/>
          <w:kern w:val="0"/>
          <w:sz w:val="32"/>
          <w:szCs w:val="32"/>
        </w:rPr>
        <w:t> 38.37</w:t>
      </w:r>
      <w:r>
        <w:rPr>
          <w:rFonts w:ascii="FangSong_GB2312" w:hAnsi="FangSong_GB2312" w:eastAsia="FangSong_GB2312" w:cs="FangSong_GB2312"/>
          <w:color w:val="0D0D0D"/>
          <w:kern w:val="0"/>
          <w:sz w:val="11"/>
          <w:szCs w:val="11"/>
          <w:lang w:eastAsia="en-US"/>
        </w:rPr>
        <w:t> </w:t>
      </w:r>
      <w:r>
        <w:rPr>
          <w:rFonts w:ascii="FangSong_GB2312" w:hAnsi="FangSong_GB2312" w:eastAsia="FangSong_GB2312" w:cs="FangSong_GB2312"/>
          <w:color w:val="0D0D0D"/>
          <w:kern w:val="0"/>
          <w:sz w:val="32"/>
          <w:szCs w:val="32"/>
        </w:rPr>
        <w:t>万元，比上年</w:t>
      </w:r>
      <w:bookmarkStart w:id="62" w:name="PO_part3A11Amount2"/>
      <w:bookmarkEnd w:id="62"/>
      <w:r>
        <w:rPr>
          <w:rFonts w:ascii="FangSong_GB2312" w:hAnsi="FangSong_GB2312" w:eastAsia="FangSong_GB2312" w:cs="FangSong_GB2312"/>
          <w:color w:val="0D0D0D"/>
          <w:kern w:val="0"/>
          <w:sz w:val="32"/>
          <w:szCs w:val="32"/>
        </w:rPr>
        <w:t>减少</w:t>
      </w:r>
      <w:r>
        <w:rPr>
          <w:rFonts w:ascii="FangSong_GB2312" w:hAnsi="FangSong_GB2312" w:eastAsia="FangSong_GB2312" w:cs="FangSong_GB2312"/>
          <w:color w:val="0D0D0D"/>
          <w:kern w:val="0"/>
          <w:sz w:val="32"/>
          <w:szCs w:val="32"/>
          <w:lang w:eastAsia="en-US"/>
        </w:rPr>
        <w:t> 3.91</w:t>
      </w:r>
      <w:r>
        <w:rPr>
          <w:rFonts w:ascii="FangSong_GB2312" w:hAnsi="FangSong_GB2312" w:eastAsia="FangSong_GB2312" w:cs="FangSong_GB2312"/>
          <w:color w:val="0D0D0D"/>
          <w:kern w:val="0"/>
          <w:sz w:val="32"/>
          <w:szCs w:val="32"/>
        </w:rPr>
        <w:t>万元，下降9.24</w:t>
      </w:r>
      <w:r>
        <w:rPr>
          <w:rFonts w:ascii="FangSong_GB2312" w:hAnsi="FangSong_GB2312" w:eastAsia="FangSong_GB2312" w:cs="FangSong_GB2312"/>
          <w:color w:val="0D0D0D"/>
          <w:kern w:val="0"/>
          <w:sz w:val="32"/>
          <w:szCs w:val="32"/>
          <w:lang w:eastAsia="en-US"/>
        </w:rPr>
        <w:t>%</w:t>
      </w:r>
      <w:r>
        <w:rPr>
          <w:rFonts w:ascii="FangSong_GB2312" w:hAnsi="FangSong_GB2312" w:eastAsia="FangSong_GB2312" w:cs="FangSong_GB2312"/>
          <w:color w:val="0D0D0D"/>
          <w:kern w:val="0"/>
          <w:sz w:val="32"/>
          <w:szCs w:val="32"/>
        </w:rPr>
        <w:t>。</w:t>
      </w:r>
      <w:r>
        <w:rPr>
          <w:rFonts w:ascii="FangSong_GB2312" w:hAnsi="FangSong_GB2312" w:eastAsia="FangSong_GB2312" w:cs="FangSong_GB2312"/>
          <w:color w:val="0D0D0D"/>
          <w:kern w:val="0"/>
          <w:sz w:val="11"/>
          <w:szCs w:val="11"/>
        </w:rPr>
        <w:t> </w:t>
      </w:r>
      <w:r>
        <w:rPr>
          <w:rFonts w:ascii="FangSong_GB2312" w:hAnsi="FangSong_GB2312" w:eastAsia="FangSong_GB2312" w:cs="FangSong_GB2312"/>
          <w:color w:val="0D0D0D"/>
          <w:kern w:val="0"/>
          <w:sz w:val="32"/>
          <w:szCs w:val="32"/>
        </w:rPr>
        <w:t>主要原因是</w:t>
      </w:r>
      <w:bookmarkStart w:id="63" w:name="PO_part3A11Reason1"/>
      <w:bookmarkEnd w:id="63"/>
      <w:r>
        <w:rPr>
          <w:rFonts w:hint="eastAsia" w:ascii="FangSong_GB2312" w:hAnsi="FangSong_GB2312" w:eastAsia="FangSong_GB2312" w:cs="FangSong_GB2312"/>
          <w:color w:val="0D0D0D"/>
          <w:kern w:val="0"/>
          <w:sz w:val="32"/>
          <w:szCs w:val="32"/>
        </w:rPr>
        <w:t>主要原因是响应国家过紧日子安排，减少支出。</w:t>
      </w:r>
    </w:p>
    <w:p>
      <w:pPr>
        <w:pStyle w:val="33"/>
        <w:widowControl/>
        <w:spacing w:before="240" w:after="240"/>
        <w:ind w:firstLine="640"/>
        <w:jc w:val="left"/>
        <w:rPr>
          <w:rFonts w:ascii="Times New Roman" w:hAnsi="Times New Roman" w:eastAsia="Times New Roman" w:cs="Times New Roman"/>
          <w:kern w:val="0"/>
          <w:sz w:val="24"/>
          <w:szCs w:val="24"/>
        </w:rPr>
      </w:pPr>
      <w:r>
        <w:rPr>
          <w:rFonts w:ascii="黑体" w:hAnsi="黑体" w:eastAsia="黑体" w:cs="黑体"/>
          <w:b/>
          <w:bCs/>
          <w:color w:val="0D0D0D"/>
          <w:kern w:val="0"/>
          <w:sz w:val="32"/>
          <w:szCs w:val="32"/>
        </w:rPr>
        <w:t>十一、政府采购支出情况说明</w:t>
      </w:r>
    </w:p>
    <w:p>
      <w:pPr>
        <w:pStyle w:val="33"/>
        <w:widowControl/>
        <w:spacing w:before="240" w:after="240"/>
        <w:ind w:firstLine="640"/>
        <w:jc w:val="left"/>
        <w:rPr>
          <w:rFonts w:ascii="Times New Roman" w:hAnsi="Times New Roman" w:eastAsia="Times New Roman" w:cs="Times New Roman"/>
          <w:kern w:val="0"/>
          <w:sz w:val="24"/>
          <w:szCs w:val="24"/>
        </w:rPr>
      </w:pPr>
      <w:r>
        <w:rPr>
          <w:rFonts w:ascii="FangSong_GB2312" w:hAnsi="FangSong_GB2312" w:eastAsia="FangSong_GB2312" w:cs="FangSong_GB2312"/>
          <w:color w:val="0D0D0D"/>
          <w:kern w:val="0"/>
          <w:sz w:val="32"/>
          <w:szCs w:val="32"/>
          <w:lang w:eastAsia="en-US"/>
        </w:rPr>
        <w:t>2024</w:t>
      </w:r>
      <w:r>
        <w:rPr>
          <w:rFonts w:ascii="FangSong_GB2312" w:hAnsi="FangSong_GB2312" w:eastAsia="FangSong_GB2312" w:cs="FangSong_GB2312"/>
          <w:color w:val="0D0D0D"/>
          <w:kern w:val="0"/>
          <w:sz w:val="32"/>
          <w:szCs w:val="32"/>
        </w:rPr>
        <w:t>年度，本部门政府采购支出总额</w:t>
      </w:r>
      <w:bookmarkStart w:id="64" w:name="PO_part3A12Amount1"/>
      <w:bookmarkEnd w:id="64"/>
      <w:r>
        <w:rPr>
          <w:rFonts w:ascii="FangSong_GB2312" w:hAnsi="FangSong_GB2312" w:eastAsia="FangSong_GB2312" w:cs="FangSong_GB2312"/>
          <w:color w:val="0D0D0D"/>
          <w:kern w:val="0"/>
          <w:sz w:val="32"/>
          <w:szCs w:val="32"/>
        </w:rPr>
        <w:t> 36.62万元，其中：政府采购货物支出</w:t>
      </w:r>
      <w:bookmarkStart w:id="65" w:name="PO_part3A12Amount2"/>
      <w:bookmarkEnd w:id="65"/>
      <w:r>
        <w:rPr>
          <w:rFonts w:ascii="FangSong_GB2312" w:hAnsi="FangSong_GB2312" w:eastAsia="FangSong_GB2312" w:cs="FangSong_GB2312"/>
          <w:color w:val="0D0D0D"/>
          <w:kern w:val="0"/>
          <w:sz w:val="32"/>
          <w:szCs w:val="32"/>
        </w:rPr>
        <w:t> 26.76万元、政府采购工程支出</w:t>
      </w:r>
      <w:bookmarkStart w:id="66" w:name="PO_part3A12Amount3"/>
      <w:bookmarkEnd w:id="66"/>
      <w:r>
        <w:rPr>
          <w:rFonts w:ascii="FangSong_GB2312" w:hAnsi="FangSong_GB2312" w:eastAsia="FangSong_GB2312" w:cs="FangSong_GB2312"/>
          <w:color w:val="0D0D0D"/>
          <w:kern w:val="0"/>
          <w:sz w:val="32"/>
          <w:szCs w:val="32"/>
        </w:rPr>
        <w:t> 8.25</w:t>
      </w:r>
      <w:r>
        <w:rPr>
          <w:rFonts w:ascii="FangSong_GB2312" w:hAnsi="FangSong_GB2312" w:eastAsia="FangSong_GB2312" w:cs="FangSong_GB2312"/>
          <w:color w:val="0D0D0D"/>
          <w:kern w:val="0"/>
          <w:sz w:val="11"/>
          <w:szCs w:val="11"/>
          <w:lang w:eastAsia="en-US"/>
        </w:rPr>
        <w:t> </w:t>
      </w:r>
      <w:r>
        <w:rPr>
          <w:rFonts w:ascii="FangSong_GB2312" w:hAnsi="FangSong_GB2312" w:eastAsia="FangSong_GB2312" w:cs="FangSong_GB2312"/>
          <w:color w:val="0D0D0D"/>
          <w:kern w:val="0"/>
          <w:sz w:val="32"/>
          <w:szCs w:val="32"/>
        </w:rPr>
        <w:t>万元、政府采购服务支出</w:t>
      </w:r>
      <w:bookmarkStart w:id="67" w:name="PO_part3A12Amount4"/>
      <w:bookmarkEnd w:id="67"/>
      <w:r>
        <w:rPr>
          <w:rFonts w:ascii="FangSong_GB2312" w:hAnsi="FangSong_GB2312" w:eastAsia="FangSong_GB2312" w:cs="FangSong_GB2312"/>
          <w:color w:val="0D0D0D"/>
          <w:kern w:val="0"/>
          <w:sz w:val="32"/>
          <w:szCs w:val="32"/>
        </w:rPr>
        <w:t> 1.61 万元。授予中小企业合同金额</w:t>
      </w:r>
      <w:bookmarkStart w:id="68" w:name="PO_part3A12Amount5"/>
      <w:bookmarkEnd w:id="68"/>
      <w:r>
        <w:rPr>
          <w:rFonts w:ascii="FangSong_GB2312" w:hAnsi="FangSong_GB2312" w:eastAsia="FangSong_GB2312" w:cs="FangSong_GB2312"/>
          <w:color w:val="0D0D0D"/>
          <w:kern w:val="0"/>
          <w:sz w:val="32"/>
          <w:szCs w:val="32"/>
        </w:rPr>
        <w:t> 3.62</w:t>
      </w:r>
      <w:r>
        <w:rPr>
          <w:rFonts w:ascii="FangSong_GB2312" w:hAnsi="FangSong_GB2312" w:eastAsia="FangSong_GB2312" w:cs="FangSong_GB2312"/>
          <w:color w:val="0D0D0D"/>
          <w:kern w:val="0"/>
          <w:sz w:val="11"/>
          <w:szCs w:val="11"/>
          <w:lang w:eastAsia="en-US"/>
        </w:rPr>
        <w:t> </w:t>
      </w:r>
      <w:r>
        <w:rPr>
          <w:rFonts w:ascii="FangSong_GB2312" w:hAnsi="FangSong_GB2312" w:eastAsia="FangSong_GB2312" w:cs="FangSong_GB2312"/>
          <w:color w:val="0D0D0D"/>
          <w:kern w:val="0"/>
          <w:sz w:val="32"/>
          <w:szCs w:val="32"/>
        </w:rPr>
        <w:t>万元，占政府采购支出总额的</w:t>
      </w:r>
      <w:bookmarkStart w:id="69" w:name="PO_part3A12Amount6"/>
      <w:bookmarkEnd w:id="69"/>
      <w:r>
        <w:rPr>
          <w:rFonts w:ascii="FangSong_GB2312" w:hAnsi="FangSong_GB2312" w:eastAsia="FangSong_GB2312" w:cs="FangSong_GB2312"/>
          <w:color w:val="0D0D0D"/>
          <w:kern w:val="0"/>
          <w:sz w:val="32"/>
          <w:szCs w:val="32"/>
        </w:rPr>
        <w:t> 9.88</w:t>
      </w:r>
      <w:r>
        <w:rPr>
          <w:rFonts w:ascii="FangSong_GB2312" w:hAnsi="FangSong_GB2312" w:eastAsia="FangSong_GB2312" w:cs="FangSong_GB2312"/>
          <w:color w:val="0D0D0D"/>
          <w:kern w:val="0"/>
          <w:sz w:val="32"/>
          <w:szCs w:val="32"/>
          <w:lang w:eastAsia="en-US"/>
        </w:rPr>
        <w:t>%</w:t>
      </w:r>
      <w:r>
        <w:rPr>
          <w:rFonts w:ascii="FangSong_GB2312" w:hAnsi="FangSong_GB2312" w:eastAsia="FangSong_GB2312" w:cs="FangSong_GB2312"/>
          <w:color w:val="0D0D0D"/>
          <w:kern w:val="0"/>
          <w:sz w:val="32"/>
          <w:szCs w:val="32"/>
        </w:rPr>
        <w:t>，其中：授予小微企业合同金额</w:t>
      </w:r>
      <w:bookmarkStart w:id="70" w:name="PO_part3A12Amount7"/>
      <w:bookmarkEnd w:id="70"/>
      <w:r>
        <w:rPr>
          <w:rFonts w:ascii="FangSong_GB2312" w:hAnsi="FangSong_GB2312" w:eastAsia="FangSong_GB2312" w:cs="FangSong_GB2312"/>
          <w:color w:val="0D0D0D"/>
          <w:kern w:val="0"/>
          <w:sz w:val="32"/>
          <w:szCs w:val="32"/>
        </w:rPr>
        <w:t> 3.62</w:t>
      </w:r>
      <w:r>
        <w:rPr>
          <w:rFonts w:ascii="FangSong_GB2312" w:hAnsi="FangSong_GB2312" w:eastAsia="FangSong_GB2312" w:cs="FangSong_GB2312"/>
          <w:color w:val="0D0D0D"/>
          <w:kern w:val="0"/>
          <w:sz w:val="11"/>
          <w:szCs w:val="11"/>
          <w:lang w:eastAsia="en-US"/>
        </w:rPr>
        <w:t> </w:t>
      </w:r>
      <w:r>
        <w:rPr>
          <w:rFonts w:ascii="FangSong_GB2312" w:hAnsi="FangSong_GB2312" w:eastAsia="FangSong_GB2312" w:cs="FangSong_GB2312"/>
          <w:color w:val="0D0D0D"/>
          <w:kern w:val="0"/>
          <w:sz w:val="32"/>
          <w:szCs w:val="32"/>
        </w:rPr>
        <w:t>万元，占政府采购授予中小企业合同金额的</w:t>
      </w:r>
      <w:bookmarkStart w:id="71" w:name="PO_part3A12Amount8"/>
      <w:bookmarkEnd w:id="71"/>
      <w:r>
        <w:rPr>
          <w:rFonts w:ascii="FangSong_GB2312" w:hAnsi="FangSong_GB2312" w:eastAsia="FangSong_GB2312" w:cs="FangSong_GB2312"/>
          <w:color w:val="0D0D0D"/>
          <w:kern w:val="0"/>
          <w:sz w:val="32"/>
          <w:szCs w:val="32"/>
        </w:rPr>
        <w:t> 100.00</w:t>
      </w:r>
      <w:r>
        <w:rPr>
          <w:rFonts w:ascii="FangSong_GB2312" w:hAnsi="FangSong_GB2312" w:eastAsia="FangSong_GB2312" w:cs="FangSong_GB2312"/>
          <w:color w:val="0D0D0D"/>
          <w:kern w:val="0"/>
          <w:sz w:val="32"/>
          <w:szCs w:val="32"/>
          <w:lang w:eastAsia="en-US"/>
        </w:rPr>
        <w:t>%</w:t>
      </w:r>
      <w:r>
        <w:rPr>
          <w:rFonts w:ascii="FangSong_GB2312" w:hAnsi="FangSong_GB2312" w:eastAsia="FangSong_GB2312" w:cs="FangSong_GB2312"/>
          <w:color w:val="0D0D0D"/>
          <w:kern w:val="0"/>
          <w:sz w:val="32"/>
          <w:szCs w:val="32"/>
        </w:rPr>
        <w:t>。</w:t>
      </w:r>
    </w:p>
    <w:p>
      <w:pPr>
        <w:pStyle w:val="33"/>
        <w:widowControl/>
        <w:spacing w:before="240" w:after="240"/>
        <w:ind w:firstLine="569"/>
        <w:jc w:val="left"/>
        <w:rPr>
          <w:rFonts w:ascii="Times New Roman" w:hAnsi="Times New Roman" w:eastAsia="Times New Roman" w:cs="Times New Roman"/>
          <w:kern w:val="0"/>
          <w:sz w:val="24"/>
          <w:szCs w:val="24"/>
        </w:rPr>
      </w:pPr>
      <w:r>
        <w:rPr>
          <w:rFonts w:ascii="黑体" w:hAnsi="黑体" w:eastAsia="黑体" w:cs="黑体"/>
          <w:b/>
          <w:bCs/>
          <w:color w:val="0D0D0D"/>
          <w:kern w:val="0"/>
          <w:sz w:val="32"/>
          <w:szCs w:val="32"/>
        </w:rPr>
        <w:t>十二、关于</w:t>
      </w:r>
      <w:r>
        <w:rPr>
          <w:rFonts w:ascii="黑体" w:hAnsi="黑体" w:eastAsia="黑体" w:cs="黑体"/>
          <w:b/>
          <w:bCs/>
          <w:color w:val="0D0D0D"/>
          <w:kern w:val="0"/>
          <w:sz w:val="32"/>
          <w:szCs w:val="32"/>
          <w:lang w:eastAsia="en-US"/>
        </w:rPr>
        <w:t>2024</w:t>
      </w:r>
      <w:r>
        <w:rPr>
          <w:rFonts w:ascii="黑体" w:hAnsi="黑体" w:eastAsia="黑体" w:cs="黑体"/>
          <w:b/>
          <w:bCs/>
          <w:color w:val="0D0D0D"/>
          <w:kern w:val="0"/>
          <w:sz w:val="32"/>
          <w:szCs w:val="32"/>
        </w:rPr>
        <w:t>年度绩效评价情况说明</w:t>
      </w:r>
    </w:p>
    <w:p>
      <w:pPr>
        <w:pStyle w:val="33"/>
        <w:widowControl/>
        <w:spacing w:before="240" w:after="240"/>
        <w:ind w:left="638"/>
        <w:jc w:val="left"/>
        <w:rPr>
          <w:rFonts w:ascii="Times New Roman" w:hAnsi="Times New Roman" w:eastAsia="Times New Roman" w:cs="Times New Roman"/>
          <w:kern w:val="0"/>
          <w:sz w:val="24"/>
          <w:szCs w:val="24"/>
        </w:rPr>
      </w:pPr>
      <w:r>
        <w:rPr>
          <w:rFonts w:ascii="FangSong_GB2312" w:hAnsi="FangSong_GB2312" w:eastAsia="FangSong_GB2312" w:cs="FangSong_GB2312"/>
          <w:b/>
          <w:bCs/>
          <w:color w:val="0D0D0D"/>
          <w:spacing w:val="-6"/>
          <w:kern w:val="0"/>
          <w:sz w:val="32"/>
          <w:szCs w:val="32"/>
        </w:rPr>
        <w:t>（一）绩效评价工作开展情况。</w:t>
      </w:r>
    </w:p>
    <w:p>
      <w:pPr>
        <w:pStyle w:val="33"/>
        <w:widowControl/>
        <w:spacing w:before="240" w:after="240"/>
        <w:ind w:firstLine="640"/>
        <w:jc w:val="left"/>
        <w:rPr>
          <w:rFonts w:ascii="Times New Roman" w:hAnsi="Times New Roman" w:eastAsia="Times New Roman" w:cs="Times New Roman"/>
          <w:kern w:val="0"/>
          <w:sz w:val="24"/>
          <w:szCs w:val="24"/>
        </w:rPr>
      </w:pPr>
      <w:bookmarkStart w:id="72" w:name="PO_part3A13Amount1"/>
      <w:bookmarkEnd w:id="72"/>
      <w:r>
        <w:rPr>
          <w:rFonts w:ascii="FangSong_GB2312" w:hAnsi="FangSong_GB2312" w:eastAsia="FangSong_GB2312" w:cs="FangSong_GB2312"/>
          <w:color w:val="0D0D0D"/>
          <w:kern w:val="0"/>
          <w:sz w:val="32"/>
          <w:szCs w:val="32"/>
        </w:rPr>
        <w:t>根据预算绩效管理要求，</w:t>
      </w:r>
      <w:r>
        <w:rPr>
          <w:rFonts w:hint="eastAsia" w:ascii="FangSong_GB2312" w:hAnsi="FangSong_GB2312" w:eastAsia="FangSong_GB2312" w:cs="FangSong_GB2312"/>
          <w:color w:val="0D0D0D"/>
          <w:kern w:val="0"/>
          <w:sz w:val="32"/>
          <w:szCs w:val="32"/>
          <w:lang w:eastAsia="zh-CN"/>
        </w:rPr>
        <w:t>林家崖街道办事处</w:t>
      </w:r>
      <w:r>
        <w:rPr>
          <w:rFonts w:ascii="FangSong_GB2312" w:hAnsi="FangSong_GB2312" w:eastAsia="FangSong_GB2312" w:cs="FangSong_GB2312"/>
          <w:color w:val="0D0D0D"/>
          <w:kern w:val="0"/>
          <w:sz w:val="32"/>
          <w:szCs w:val="32"/>
        </w:rPr>
        <w:t>对</w:t>
      </w:r>
      <w:r>
        <w:rPr>
          <w:rFonts w:ascii="FangSong_GB2312" w:hAnsi="FangSong_GB2312" w:eastAsia="FangSong_GB2312" w:cs="FangSong_GB2312"/>
          <w:color w:val="0D0D0D"/>
          <w:kern w:val="0"/>
          <w:sz w:val="32"/>
          <w:szCs w:val="32"/>
          <w:lang w:eastAsia="en-US"/>
        </w:rPr>
        <w:t>2024</w:t>
      </w:r>
      <w:r>
        <w:rPr>
          <w:rFonts w:ascii="FangSong_GB2312" w:hAnsi="FangSong_GB2312" w:eastAsia="FangSong_GB2312" w:cs="FangSong_GB2312"/>
          <w:color w:val="0D0D0D"/>
          <w:kern w:val="0"/>
          <w:sz w:val="32"/>
          <w:szCs w:val="32"/>
        </w:rPr>
        <w:t>年度</w:t>
      </w:r>
      <w:r>
        <w:rPr>
          <w:rFonts w:hint="eastAsia" w:ascii="FangSong_GB2312" w:hAnsi="FangSong_GB2312" w:eastAsia="FangSong_GB2312" w:cs="FangSong_GB2312"/>
          <w:color w:val="0D0D0D"/>
          <w:kern w:val="0"/>
          <w:sz w:val="32"/>
          <w:szCs w:val="32"/>
          <w:lang w:val="en-US" w:eastAsia="zh-CN"/>
        </w:rPr>
        <w:t>35</w:t>
      </w:r>
      <w:r>
        <w:rPr>
          <w:rFonts w:ascii="FangSong_GB2312" w:hAnsi="FangSong_GB2312" w:eastAsia="FangSong_GB2312" w:cs="FangSong_GB2312"/>
          <w:color w:val="0D0D0D"/>
          <w:kern w:val="0"/>
          <w:sz w:val="32"/>
          <w:szCs w:val="32"/>
        </w:rPr>
        <w:t>项部门项目支出开展了绩效自评，共涉及资金</w:t>
      </w:r>
      <w:r>
        <w:rPr>
          <w:rFonts w:hint="eastAsia" w:ascii="FangSong_GB2312" w:hAnsi="FangSong_GB2312" w:eastAsia="FangSong_GB2312" w:cs="FangSong_GB2312"/>
          <w:color w:val="0D0D0D"/>
          <w:kern w:val="0"/>
          <w:sz w:val="32"/>
          <w:szCs w:val="32"/>
          <w:lang w:val="en-US" w:eastAsia="zh-CN"/>
        </w:rPr>
        <w:t>805.28</w:t>
      </w:r>
      <w:r>
        <w:rPr>
          <w:rFonts w:ascii="FangSong_GB2312" w:hAnsi="FangSong_GB2312" w:eastAsia="FangSong_GB2312" w:cs="FangSong_GB2312"/>
          <w:color w:val="0D0D0D"/>
          <w:kern w:val="0"/>
          <w:sz w:val="32"/>
          <w:szCs w:val="32"/>
        </w:rPr>
        <w:t>万元，占部门项目支出预算总额的</w:t>
      </w:r>
      <w:r>
        <w:rPr>
          <w:rFonts w:hint="eastAsia" w:ascii="FangSong_GB2312" w:hAnsi="FangSong_GB2312" w:eastAsia="FangSong_GB2312" w:cs="FangSong_GB2312"/>
          <w:color w:val="0D0D0D"/>
          <w:kern w:val="0"/>
          <w:sz w:val="32"/>
          <w:szCs w:val="32"/>
          <w:lang w:val="en-US" w:eastAsia="zh-CN"/>
        </w:rPr>
        <w:t>90</w:t>
      </w:r>
      <w:r>
        <w:rPr>
          <w:rFonts w:ascii="FangSong_GB2312" w:hAnsi="FangSong_GB2312" w:eastAsia="FangSong_GB2312" w:cs="FangSong_GB2312"/>
          <w:color w:val="0D0D0D"/>
          <w:kern w:val="0"/>
          <w:sz w:val="32"/>
          <w:szCs w:val="32"/>
          <w:lang w:eastAsia="en-US"/>
        </w:rPr>
        <w:t>%</w:t>
      </w:r>
      <w:r>
        <w:rPr>
          <w:rFonts w:ascii="FangSong_GB2312" w:hAnsi="FangSong_GB2312" w:eastAsia="FangSong_GB2312" w:cs="FangSong_GB2312"/>
          <w:color w:val="0D0D0D"/>
          <w:kern w:val="0"/>
          <w:sz w:val="32"/>
          <w:szCs w:val="32"/>
        </w:rPr>
        <w:t>。</w:t>
      </w:r>
    </w:p>
    <w:p>
      <w:pPr>
        <w:pStyle w:val="34"/>
        <w:widowControl/>
        <w:spacing w:before="240" w:after="240" w:line="600" w:lineRule="atLeast"/>
        <w:ind w:firstLine="643"/>
        <w:jc w:val="left"/>
        <w:rPr>
          <w:rFonts w:ascii="Times New Roman" w:hAnsi="Times New Roman" w:eastAsia="Times New Roman" w:cs="Times New Roman"/>
          <w:kern w:val="0"/>
          <w:sz w:val="24"/>
          <w:szCs w:val="24"/>
        </w:rPr>
      </w:pPr>
      <w:r>
        <w:rPr>
          <w:rFonts w:ascii="FangSong_GB2312" w:hAnsi="FangSong_GB2312" w:eastAsia="FangSong_GB2312" w:cs="FangSong_GB2312"/>
          <w:b/>
          <w:bCs/>
          <w:color w:val="0D0D0D"/>
          <w:kern w:val="0"/>
          <w:sz w:val="32"/>
          <w:szCs w:val="32"/>
        </w:rPr>
        <w:t>（二）项目绩效自评结果。</w:t>
      </w:r>
    </w:p>
    <w:p>
      <w:pPr>
        <w:pStyle w:val="33"/>
        <w:widowControl/>
        <w:spacing w:before="240" w:after="240" w:line="600" w:lineRule="atLeast"/>
        <w:ind w:firstLine="616"/>
        <w:jc w:val="left"/>
        <w:rPr>
          <w:rFonts w:ascii="Times New Roman" w:hAnsi="Times New Roman" w:eastAsia="Times New Roman" w:cs="Times New Roman"/>
          <w:kern w:val="0"/>
          <w:sz w:val="24"/>
          <w:szCs w:val="24"/>
        </w:rPr>
      </w:pPr>
      <w:bookmarkStart w:id="73" w:name="PO_part3A13Amount2"/>
      <w:bookmarkEnd w:id="73"/>
      <w:r>
        <w:rPr>
          <w:rFonts w:hint="eastAsia" w:ascii="FangSong_GB2312" w:hAnsi="FangSong_GB2312" w:eastAsia="FangSong_GB2312" w:cs="FangSong_GB2312"/>
          <w:color w:val="0D0D0D"/>
          <w:kern w:val="0"/>
          <w:sz w:val="32"/>
          <w:szCs w:val="32"/>
          <w:lang w:eastAsia="zh-CN"/>
        </w:rPr>
        <w:t>林家崖街道办事处</w:t>
      </w:r>
      <w:r>
        <w:rPr>
          <w:rFonts w:ascii="FangSong_GB2312" w:hAnsi="FangSong_GB2312" w:eastAsia="FangSong_GB2312" w:cs="FangSong_GB2312"/>
          <w:color w:val="0D0D0D"/>
          <w:spacing w:val="-6"/>
          <w:kern w:val="0"/>
          <w:sz w:val="32"/>
          <w:szCs w:val="32"/>
        </w:rPr>
        <w:t>在</w:t>
      </w:r>
      <w:r>
        <w:rPr>
          <w:rFonts w:ascii="FangSong_GB2312" w:hAnsi="FangSong_GB2312" w:eastAsia="FangSong_GB2312" w:cs="FangSong_GB2312"/>
          <w:color w:val="0D0D0D"/>
          <w:spacing w:val="-6"/>
          <w:kern w:val="0"/>
          <w:sz w:val="32"/>
          <w:szCs w:val="32"/>
          <w:lang w:eastAsia="en-US"/>
        </w:rPr>
        <w:t>2024</w:t>
      </w:r>
      <w:r>
        <w:rPr>
          <w:rFonts w:ascii="FangSong_GB2312" w:hAnsi="FangSong_GB2312" w:eastAsia="FangSong_GB2312" w:cs="FangSong_GB2312"/>
          <w:color w:val="0D0D0D"/>
          <w:spacing w:val="-6"/>
          <w:kern w:val="0"/>
          <w:sz w:val="32"/>
          <w:szCs w:val="32"/>
        </w:rPr>
        <w:t>年度</w:t>
      </w:r>
      <w:r>
        <w:rPr>
          <w:rFonts w:ascii="FangSong_GB2312" w:hAnsi="FangSong_GB2312" w:eastAsia="FangSong_GB2312" w:cs="FangSong_GB2312"/>
          <w:color w:val="0D0D0D"/>
          <w:kern w:val="0"/>
          <w:sz w:val="32"/>
          <w:szCs w:val="32"/>
        </w:rPr>
        <w:t>部门决算中反映“</w:t>
      </w:r>
      <w:r>
        <w:rPr>
          <w:rFonts w:hint="eastAsia" w:ascii="FangSong_GB2312" w:hAnsi="FangSong_GB2312" w:eastAsia="FangSong_GB2312" w:cs="FangSong_GB2312"/>
          <w:color w:val="0D0D0D"/>
          <w:kern w:val="0"/>
          <w:sz w:val="32"/>
          <w:szCs w:val="32"/>
          <w:lang w:eastAsia="zh-CN"/>
        </w:rPr>
        <w:t>社区运转经费</w:t>
      </w:r>
      <w:r>
        <w:rPr>
          <w:rFonts w:ascii="FangSong_GB2312" w:hAnsi="FangSong_GB2312" w:eastAsia="FangSong_GB2312" w:cs="FangSong_GB2312"/>
          <w:color w:val="0D0D0D"/>
          <w:kern w:val="0"/>
          <w:sz w:val="32"/>
          <w:szCs w:val="32"/>
        </w:rPr>
        <w:t>”、“</w:t>
      </w:r>
      <w:r>
        <w:rPr>
          <w:rFonts w:hint="eastAsia" w:ascii="FangSong_GB2312" w:hAnsi="FangSong_GB2312" w:eastAsia="FangSong_GB2312" w:cs="FangSong_GB2312"/>
          <w:color w:val="0D0D0D"/>
          <w:kern w:val="0"/>
          <w:sz w:val="32"/>
          <w:szCs w:val="32"/>
          <w:lang w:eastAsia="zh-CN"/>
        </w:rPr>
        <w:t>农村服务群众经费</w:t>
      </w:r>
      <w:r>
        <w:rPr>
          <w:rFonts w:ascii="FangSong_GB2312" w:hAnsi="FangSong_GB2312" w:eastAsia="FangSong_GB2312" w:cs="FangSong_GB2312"/>
          <w:color w:val="0D0D0D"/>
          <w:kern w:val="0"/>
          <w:sz w:val="32"/>
          <w:szCs w:val="32"/>
        </w:rPr>
        <w:t>”</w:t>
      </w:r>
      <w:r>
        <w:rPr>
          <w:rFonts w:hint="eastAsia" w:ascii="FangSong_GB2312" w:hAnsi="FangSong_GB2312" w:eastAsia="FangSong_GB2312" w:cs="FangSong_GB2312"/>
          <w:color w:val="0D0D0D"/>
          <w:kern w:val="0"/>
          <w:sz w:val="32"/>
          <w:szCs w:val="32"/>
          <w:lang w:val="en-US" w:eastAsia="zh-CN"/>
        </w:rPr>
        <w:t>2</w:t>
      </w:r>
      <w:r>
        <w:rPr>
          <w:rFonts w:ascii="FangSong_GB2312" w:hAnsi="FangSong_GB2312" w:eastAsia="FangSong_GB2312" w:cs="FangSong_GB2312"/>
          <w:color w:val="0D0D0D"/>
          <w:kern w:val="0"/>
          <w:sz w:val="32"/>
          <w:szCs w:val="32"/>
        </w:rPr>
        <w:t>个项目绩效自评结果。</w:t>
      </w:r>
    </w:p>
    <w:p>
      <w:pPr>
        <w:pStyle w:val="33"/>
        <w:widowControl/>
        <w:spacing w:before="240" w:after="240" w:line="600" w:lineRule="atLeast"/>
        <w:ind w:firstLine="640"/>
        <w:jc w:val="left"/>
        <w:rPr>
          <w:rFonts w:ascii="Times New Roman" w:hAnsi="Times New Roman" w:eastAsia="Times New Roman" w:cs="Times New Roman"/>
          <w:kern w:val="0"/>
          <w:sz w:val="24"/>
          <w:szCs w:val="24"/>
        </w:rPr>
      </w:pPr>
      <w:r>
        <w:rPr>
          <w:rFonts w:ascii="FangSong_GB2312" w:hAnsi="FangSong_GB2312" w:eastAsia="FangSong_GB2312" w:cs="FangSong_GB2312"/>
          <w:color w:val="0D0D0D"/>
          <w:kern w:val="0"/>
          <w:sz w:val="32"/>
          <w:szCs w:val="32"/>
          <w:lang w:eastAsia="en-US"/>
        </w:rPr>
        <w:t>1.</w:t>
      </w:r>
      <w:r>
        <w:rPr>
          <w:rFonts w:hint="eastAsia" w:ascii="FangSong_GB2312" w:hAnsi="FangSong_GB2312" w:eastAsia="FangSong_GB2312" w:cs="FangSong_GB2312"/>
          <w:color w:val="0D0D0D"/>
          <w:kern w:val="0"/>
          <w:sz w:val="32"/>
          <w:szCs w:val="32"/>
          <w:lang w:eastAsia="zh-CN"/>
        </w:rPr>
        <w:t>社区运转经费</w:t>
      </w:r>
      <w:r>
        <w:rPr>
          <w:rFonts w:ascii="FangSong_GB2312" w:hAnsi="FangSong_GB2312" w:eastAsia="FangSong_GB2312" w:cs="FangSong_GB2312"/>
          <w:color w:val="0D0D0D"/>
          <w:kern w:val="0"/>
          <w:sz w:val="32"/>
          <w:szCs w:val="32"/>
        </w:rPr>
        <w:t>项目绩效自评情况</w:t>
      </w:r>
    </w:p>
    <w:p>
      <w:pPr>
        <w:pStyle w:val="33"/>
        <w:widowControl/>
        <w:spacing w:before="240" w:after="240" w:line="600" w:lineRule="atLeast"/>
        <w:ind w:firstLine="640"/>
        <w:jc w:val="left"/>
        <w:rPr>
          <w:rFonts w:ascii="FangSong_GB2312" w:hAnsi="FangSong_GB2312" w:eastAsia="FangSong_GB2312" w:cs="FangSong_GB2312"/>
          <w:color w:val="0D0D0D"/>
          <w:kern w:val="0"/>
          <w:sz w:val="32"/>
          <w:szCs w:val="32"/>
        </w:rPr>
      </w:pPr>
      <w:r>
        <w:rPr>
          <w:rFonts w:ascii="FangSong_GB2312" w:hAnsi="FangSong_GB2312" w:eastAsia="FangSong_GB2312" w:cs="FangSong_GB2312"/>
          <w:color w:val="0D0D0D"/>
          <w:kern w:val="0"/>
          <w:sz w:val="32"/>
          <w:szCs w:val="32"/>
        </w:rPr>
        <w:t>根据年初设定的绩效目标，项目自评得分</w:t>
      </w:r>
      <w:r>
        <w:rPr>
          <w:rFonts w:hint="eastAsia" w:ascii="FangSong_GB2312" w:hAnsi="FangSong_GB2312" w:eastAsia="FangSong_GB2312" w:cs="FangSong_GB2312"/>
          <w:color w:val="0D0D0D"/>
          <w:kern w:val="0"/>
          <w:sz w:val="32"/>
          <w:szCs w:val="32"/>
          <w:lang w:val="en-US" w:eastAsia="zh-CN"/>
        </w:rPr>
        <w:t>88</w:t>
      </w:r>
      <w:r>
        <w:rPr>
          <w:rFonts w:ascii="FangSong_GB2312" w:hAnsi="FangSong_GB2312" w:eastAsia="FangSong_GB2312" w:cs="FangSong_GB2312"/>
          <w:color w:val="0D0D0D"/>
          <w:kern w:val="0"/>
          <w:sz w:val="32"/>
          <w:szCs w:val="32"/>
        </w:rPr>
        <w:t>分。预算资金安排及使用情况：项目全年预算数为</w:t>
      </w:r>
      <w:r>
        <w:rPr>
          <w:rFonts w:hint="eastAsia" w:ascii="FangSong_GB2312" w:hAnsi="FangSong_GB2312" w:eastAsia="FangSong_GB2312" w:cs="FangSong_GB2312"/>
          <w:color w:val="0D0D0D"/>
          <w:kern w:val="0"/>
          <w:sz w:val="32"/>
          <w:szCs w:val="32"/>
          <w:lang w:val="en-US" w:eastAsia="zh-CN"/>
        </w:rPr>
        <w:t>20</w:t>
      </w:r>
      <w:r>
        <w:rPr>
          <w:rFonts w:ascii="FangSong_GB2312" w:hAnsi="FangSong_GB2312" w:eastAsia="FangSong_GB2312" w:cs="FangSong_GB2312"/>
          <w:color w:val="0D0D0D"/>
          <w:kern w:val="0"/>
          <w:sz w:val="32"/>
          <w:szCs w:val="32"/>
        </w:rPr>
        <w:t>万元，实际支出</w:t>
      </w:r>
      <w:r>
        <w:rPr>
          <w:rFonts w:hint="eastAsia" w:ascii="FangSong_GB2312" w:hAnsi="FangSong_GB2312" w:eastAsia="FangSong_GB2312" w:cs="FangSong_GB2312"/>
          <w:color w:val="0D0D0D"/>
          <w:kern w:val="0"/>
          <w:sz w:val="32"/>
          <w:szCs w:val="32"/>
          <w:lang w:val="en-US" w:eastAsia="zh-CN"/>
        </w:rPr>
        <w:t>19.88</w:t>
      </w:r>
      <w:r>
        <w:rPr>
          <w:rFonts w:ascii="FangSong_GB2312" w:hAnsi="FangSong_GB2312" w:eastAsia="FangSong_GB2312" w:cs="FangSong_GB2312"/>
          <w:color w:val="0D0D0D"/>
          <w:kern w:val="0"/>
          <w:sz w:val="32"/>
          <w:szCs w:val="32"/>
        </w:rPr>
        <w:t>万元，结转</w:t>
      </w:r>
      <w:r>
        <w:rPr>
          <w:rFonts w:hint="eastAsia" w:ascii="FangSong_GB2312" w:hAnsi="FangSong_GB2312" w:eastAsia="FangSong_GB2312" w:cs="FangSong_GB2312"/>
          <w:color w:val="0D0D0D"/>
          <w:kern w:val="0"/>
          <w:sz w:val="32"/>
          <w:szCs w:val="32"/>
          <w:lang w:val="en-US" w:eastAsia="zh-CN"/>
        </w:rPr>
        <w:t>0</w:t>
      </w:r>
      <w:r>
        <w:rPr>
          <w:rFonts w:ascii="FangSong_GB2312" w:hAnsi="FangSong_GB2312" w:eastAsia="FangSong_GB2312" w:cs="FangSong_GB2312"/>
          <w:color w:val="0D0D0D"/>
          <w:kern w:val="0"/>
          <w:sz w:val="32"/>
          <w:szCs w:val="32"/>
        </w:rPr>
        <w:t>万元，完成年度预算的</w:t>
      </w:r>
      <w:r>
        <w:rPr>
          <w:rFonts w:hint="eastAsia" w:ascii="FangSong_GB2312" w:hAnsi="FangSong_GB2312" w:eastAsia="FangSong_GB2312" w:cs="FangSong_GB2312"/>
          <w:color w:val="0D0D0D"/>
          <w:kern w:val="0"/>
          <w:sz w:val="32"/>
          <w:szCs w:val="32"/>
          <w:lang w:val="en-US" w:eastAsia="zh-CN"/>
        </w:rPr>
        <w:t>99</w:t>
      </w:r>
      <w:r>
        <w:rPr>
          <w:rFonts w:ascii="FangSong_GB2312" w:hAnsi="FangSong_GB2312" w:eastAsia="FangSong_GB2312" w:cs="FangSong_GB2312"/>
          <w:color w:val="0D0D0D"/>
          <w:kern w:val="0"/>
          <w:sz w:val="32"/>
          <w:szCs w:val="32"/>
          <w:lang w:eastAsia="en-US"/>
        </w:rPr>
        <w:t>%</w:t>
      </w:r>
      <w:r>
        <w:rPr>
          <w:rFonts w:ascii="FangSong_GB2312" w:hAnsi="FangSong_GB2312" w:eastAsia="FangSong_GB2312" w:cs="FangSong_GB2312"/>
          <w:color w:val="0D0D0D"/>
          <w:kern w:val="0"/>
          <w:sz w:val="32"/>
          <w:szCs w:val="32"/>
        </w:rPr>
        <w:t>。项目绩效目标完成情况：通过项目实施，</w:t>
      </w:r>
      <w:r>
        <w:rPr>
          <w:rFonts w:hint="eastAsia" w:ascii="FangSong_GB2312" w:hAnsi="FangSong_GB2312" w:eastAsia="FangSong_GB2312" w:cs="FangSong_GB2312"/>
          <w:color w:val="0D0D0D"/>
          <w:kern w:val="0"/>
          <w:sz w:val="32"/>
          <w:szCs w:val="32"/>
          <w:lang w:val="en-US" w:eastAsia="zh-CN"/>
        </w:rPr>
        <w:t>保障社区工作顺利开展，促进社区日常办公需求，以及开展日常文化、教育、宣传活动，增强社区内社会稳定</w:t>
      </w:r>
      <w:r>
        <w:rPr>
          <w:rFonts w:ascii="FangSong_GB2312" w:hAnsi="FangSong_GB2312" w:eastAsia="FangSong_GB2312" w:cs="FangSong_GB2312"/>
          <w:color w:val="0D0D0D"/>
          <w:kern w:val="0"/>
          <w:sz w:val="32"/>
          <w:szCs w:val="32"/>
        </w:rPr>
        <w:t>。存在的问题及原因：</w:t>
      </w:r>
      <w:r>
        <w:rPr>
          <w:rFonts w:hint="eastAsia" w:ascii="FangSong_GB2312" w:hAnsi="FangSong_GB2312" w:eastAsia="FangSong_GB2312" w:cs="FangSong_GB2312"/>
          <w:color w:val="0D0D0D"/>
          <w:kern w:val="0"/>
          <w:sz w:val="32"/>
          <w:szCs w:val="32"/>
          <w:lang w:val="en-US" w:eastAsia="zh-CN"/>
        </w:rPr>
        <w:t>让社区在工作中突显亮点，打造属于自己的社区品牌</w:t>
      </w:r>
      <w:r>
        <w:rPr>
          <w:rFonts w:ascii="FangSong_GB2312" w:hAnsi="FangSong_GB2312" w:eastAsia="FangSong_GB2312" w:cs="FangSong_GB2312"/>
          <w:color w:val="0D0D0D"/>
          <w:kern w:val="0"/>
          <w:sz w:val="32"/>
          <w:szCs w:val="32"/>
        </w:rPr>
        <w:t>。下一步改进措施：健全绩效目标管理与预算安排有机结合的机制。</w:t>
      </w:r>
    </w:p>
    <w:p>
      <w:pPr>
        <w:pStyle w:val="33"/>
        <w:widowControl/>
        <w:spacing w:before="240" w:after="240" w:line="600" w:lineRule="atLeast"/>
        <w:ind w:firstLine="640"/>
        <w:jc w:val="left"/>
        <w:rPr>
          <w:rFonts w:ascii="FangSong_GB2312" w:hAnsi="FangSong_GB2312" w:eastAsia="FangSong_GB2312" w:cs="FangSong_GB2312"/>
          <w:color w:val="0D0D0D"/>
          <w:kern w:val="0"/>
          <w:sz w:val="32"/>
          <w:szCs w:val="32"/>
        </w:rPr>
      </w:pPr>
    </w:p>
    <w:tbl>
      <w:tblPr>
        <w:tblStyle w:val="35"/>
        <w:tblW w:w="10651" w:type="dxa"/>
        <w:tblCellSpacing w:w="0" w:type="dxa"/>
        <w:tblInd w:w="201" w:type="dxa"/>
        <w:tblLayout w:type="fixed"/>
        <w:tblCellMar>
          <w:top w:w="0" w:type="dxa"/>
          <w:left w:w="0" w:type="dxa"/>
          <w:bottom w:w="0" w:type="dxa"/>
          <w:right w:w="0" w:type="dxa"/>
        </w:tblCellMar>
      </w:tblPr>
      <w:tblGrid>
        <w:gridCol w:w="1536"/>
        <w:gridCol w:w="1063"/>
        <w:gridCol w:w="1676"/>
        <w:gridCol w:w="1036"/>
        <w:gridCol w:w="271"/>
        <w:gridCol w:w="959"/>
        <w:gridCol w:w="1036"/>
        <w:gridCol w:w="750"/>
        <w:gridCol w:w="728"/>
        <w:gridCol w:w="879"/>
        <w:gridCol w:w="717"/>
      </w:tblGrid>
      <w:tr>
        <w:tblPrEx>
          <w:tblLayout w:type="fixed"/>
          <w:tblCellMar>
            <w:top w:w="0" w:type="dxa"/>
            <w:left w:w="0" w:type="dxa"/>
            <w:bottom w:w="0" w:type="dxa"/>
            <w:right w:w="0" w:type="dxa"/>
          </w:tblCellMar>
        </w:tblPrEx>
        <w:trPr>
          <w:trHeight w:val="303" w:hRule="atLeast"/>
          <w:tblCellSpacing w:w="0" w:type="dxa"/>
        </w:trPr>
        <w:tc>
          <w:tcPr>
            <w:tcW w:w="10651" w:type="dxa"/>
            <w:gridSpan w:val="11"/>
            <w:tcMar>
              <w:top w:w="0" w:type="dxa"/>
              <w:left w:w="108" w:type="dxa"/>
              <w:bottom w:w="0" w:type="dxa"/>
              <w:right w:w="108" w:type="dxa"/>
            </w:tcMar>
            <w:vAlign w:val="center"/>
          </w:tcPr>
          <w:p>
            <w:pPr>
              <w:pStyle w:val="33"/>
              <w:widowControl/>
              <w:spacing w:line="280" w:lineRule="atLeast"/>
              <w:jc w:val="center"/>
              <w:textAlignment w:val="center"/>
              <w:rPr>
                <w:rFonts w:ascii="Times New Roman" w:hAnsi="Times New Roman" w:eastAsia="Times New Roman" w:cs="Times New Roman"/>
                <w:b w:val="0"/>
                <w:bCs w:val="0"/>
                <w:i w:val="0"/>
                <w:iCs w:val="0"/>
                <w:smallCaps w:val="0"/>
                <w:color w:val="000000"/>
                <w:kern w:val="0"/>
                <w:sz w:val="24"/>
                <w:szCs w:val="24"/>
              </w:rPr>
            </w:pPr>
            <w:r>
              <w:rPr>
                <w:rFonts w:ascii="serif" w:hAnsi="serif" w:eastAsia="serif" w:cs="serif"/>
                <w:b w:val="0"/>
                <w:bCs w:val="0"/>
                <w:i w:val="0"/>
                <w:iCs w:val="0"/>
                <w:smallCaps w:val="0"/>
                <w:color w:val="000000"/>
                <w:kern w:val="0"/>
                <w:sz w:val="24"/>
                <w:szCs w:val="24"/>
              </w:rPr>
              <w:t>项目支出绩效自评表</w:t>
            </w:r>
          </w:p>
        </w:tc>
      </w:tr>
      <w:tr>
        <w:tblPrEx>
          <w:tblLayout w:type="fixed"/>
          <w:tblCellMar>
            <w:top w:w="0" w:type="dxa"/>
            <w:left w:w="0" w:type="dxa"/>
            <w:bottom w:w="0" w:type="dxa"/>
            <w:right w:w="0" w:type="dxa"/>
          </w:tblCellMar>
        </w:tblPrEx>
        <w:trPr>
          <w:trHeight w:val="348" w:hRule="atLeast"/>
          <w:tblCellSpacing w:w="0" w:type="dxa"/>
        </w:trPr>
        <w:tc>
          <w:tcPr>
            <w:tcW w:w="10651" w:type="dxa"/>
            <w:gridSpan w:val="11"/>
            <w:tcMar>
              <w:top w:w="0" w:type="dxa"/>
              <w:left w:w="108" w:type="dxa"/>
              <w:bottom w:w="0" w:type="dxa"/>
              <w:right w:w="108" w:type="dxa"/>
            </w:tcMar>
            <w:vAlign w:val="center"/>
          </w:tcPr>
          <w:p>
            <w:pPr>
              <w:pStyle w:val="33"/>
              <w:widowControl/>
              <w:spacing w:line="280" w:lineRule="atLeast"/>
              <w:jc w:val="center"/>
              <w:textAlignment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rPr>
              <w:t>（</w:t>
            </w:r>
            <w:r>
              <w:rPr>
                <w:rFonts w:ascii="宋体" w:hAnsi="宋体" w:eastAsia="宋体" w:cs="宋体"/>
                <w:b w:val="0"/>
                <w:bCs w:val="0"/>
                <w:i w:val="0"/>
                <w:iCs w:val="0"/>
                <w:smallCaps w:val="0"/>
                <w:color w:val="000000"/>
                <w:kern w:val="0"/>
                <w:sz w:val="16"/>
                <w:szCs w:val="16"/>
                <w:lang w:eastAsia="en-US"/>
              </w:rPr>
              <w:t>2024</w:t>
            </w:r>
            <w:r>
              <w:rPr>
                <w:rFonts w:ascii="宋体" w:hAnsi="宋体" w:eastAsia="宋体" w:cs="宋体"/>
                <w:b w:val="0"/>
                <w:bCs w:val="0"/>
                <w:i w:val="0"/>
                <w:iCs w:val="0"/>
                <w:smallCaps w:val="0"/>
                <w:color w:val="000000"/>
                <w:kern w:val="0"/>
                <w:sz w:val="16"/>
                <w:szCs w:val="16"/>
              </w:rPr>
              <w:t>年度）</w:t>
            </w:r>
          </w:p>
        </w:tc>
      </w:tr>
      <w:tr>
        <w:tblPrEx>
          <w:tblLayout w:type="fixed"/>
          <w:tblCellMar>
            <w:top w:w="0" w:type="dxa"/>
            <w:left w:w="0" w:type="dxa"/>
            <w:bottom w:w="0" w:type="dxa"/>
            <w:right w:w="0" w:type="dxa"/>
          </w:tblCellMar>
        </w:tblPrEx>
        <w:trPr>
          <w:trHeight w:val="240" w:hRule="atLeast"/>
          <w:tblCellSpacing w:w="0" w:type="dxa"/>
        </w:trPr>
        <w:tc>
          <w:tcPr>
            <w:tcW w:w="1536"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pStyle w:val="33"/>
              <w:widowControl/>
              <w:spacing w:line="280" w:lineRule="atLeast"/>
              <w:jc w:val="center"/>
              <w:textAlignment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rPr>
              <w:t>项目名称</w:t>
            </w:r>
          </w:p>
        </w:tc>
        <w:tc>
          <w:tcPr>
            <w:tcW w:w="9115" w:type="dxa"/>
            <w:gridSpan w:val="10"/>
            <w:tcBorders>
              <w:top w:val="single" w:color="000000" w:sz="8" w:space="0"/>
              <w:bottom w:val="single" w:color="000000" w:sz="8" w:space="0"/>
              <w:right w:val="single" w:color="000000" w:sz="8" w:space="0"/>
            </w:tcBorders>
            <w:tcMar>
              <w:top w:w="0" w:type="dxa"/>
              <w:left w:w="108" w:type="dxa"/>
              <w:bottom w:w="0" w:type="dxa"/>
              <w:right w:w="108" w:type="dxa"/>
            </w:tcMar>
            <w:vAlign w:val="center"/>
          </w:tcPr>
          <w:p>
            <w:pPr>
              <w:pStyle w:val="33"/>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hint="eastAsia" w:ascii="宋体" w:hAnsi="宋体" w:eastAsia="宋体" w:cs="宋体"/>
                <w:b w:val="0"/>
                <w:bCs w:val="0"/>
                <w:i w:val="0"/>
                <w:iCs w:val="0"/>
                <w:smallCaps w:val="0"/>
                <w:color w:val="000000"/>
                <w:kern w:val="0"/>
                <w:sz w:val="16"/>
                <w:szCs w:val="16"/>
                <w:lang w:eastAsia="en-US"/>
              </w:rPr>
              <w:t>社区运转经费</w:t>
            </w:r>
            <w:r>
              <w:rPr>
                <w:rFonts w:ascii="宋体" w:hAnsi="宋体" w:eastAsia="宋体" w:cs="宋体"/>
                <w:b w:val="0"/>
                <w:bCs w:val="0"/>
                <w:i w:val="0"/>
                <w:iCs w:val="0"/>
                <w:smallCaps w:val="0"/>
                <w:color w:val="000000"/>
                <w:kern w:val="0"/>
                <w:sz w:val="16"/>
                <w:szCs w:val="16"/>
                <w:lang w:eastAsia="en-US"/>
              </w:rPr>
              <w:t> </w:t>
            </w:r>
          </w:p>
        </w:tc>
      </w:tr>
      <w:tr>
        <w:tblPrEx>
          <w:tblLayout w:type="fixed"/>
          <w:tblCellMar>
            <w:top w:w="0" w:type="dxa"/>
            <w:left w:w="0" w:type="dxa"/>
            <w:bottom w:w="0" w:type="dxa"/>
            <w:right w:w="0" w:type="dxa"/>
          </w:tblCellMar>
        </w:tblPrEx>
        <w:trPr>
          <w:trHeight w:val="240" w:hRule="atLeast"/>
          <w:tblCellSpacing w:w="0" w:type="dxa"/>
        </w:trPr>
        <w:tc>
          <w:tcPr>
            <w:tcW w:w="1536" w:type="dxa"/>
            <w:tcBorders>
              <w:left w:val="single" w:color="000000" w:sz="8" w:space="0"/>
              <w:bottom w:val="single" w:color="000000" w:sz="8" w:space="0"/>
              <w:right w:val="single" w:color="000000" w:sz="8" w:space="0"/>
            </w:tcBorders>
            <w:tcMar>
              <w:top w:w="0" w:type="dxa"/>
              <w:left w:w="108" w:type="dxa"/>
              <w:bottom w:w="0" w:type="dxa"/>
              <w:right w:w="108" w:type="dxa"/>
            </w:tcMar>
            <w:vAlign w:val="center"/>
          </w:tcPr>
          <w:p>
            <w:pPr>
              <w:pStyle w:val="33"/>
              <w:widowControl/>
              <w:spacing w:line="280" w:lineRule="atLeast"/>
              <w:jc w:val="center"/>
              <w:textAlignment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rPr>
              <w:t>主管部门</w:t>
            </w:r>
          </w:p>
        </w:tc>
        <w:tc>
          <w:tcPr>
            <w:tcW w:w="5005" w:type="dxa"/>
            <w:gridSpan w:val="5"/>
            <w:tcBorders>
              <w:bottom w:val="single" w:color="000000" w:sz="8" w:space="0"/>
              <w:right w:val="single" w:color="000000" w:sz="8" w:space="0"/>
            </w:tcBorders>
            <w:tcMar>
              <w:top w:w="0" w:type="dxa"/>
              <w:left w:w="108" w:type="dxa"/>
              <w:bottom w:w="0" w:type="dxa"/>
              <w:right w:w="108" w:type="dxa"/>
            </w:tcMar>
            <w:vAlign w:val="center"/>
          </w:tcPr>
          <w:p>
            <w:pPr>
              <w:pStyle w:val="33"/>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hint="eastAsia" w:ascii="宋体" w:hAnsi="宋体" w:eastAsia="宋体" w:cs="宋体"/>
                <w:b w:val="0"/>
                <w:bCs w:val="0"/>
                <w:i w:val="0"/>
                <w:iCs w:val="0"/>
                <w:smallCaps w:val="0"/>
                <w:color w:val="000000"/>
                <w:kern w:val="0"/>
                <w:sz w:val="16"/>
                <w:szCs w:val="16"/>
                <w:lang w:eastAsia="zh-CN"/>
              </w:rPr>
              <w:t>城东区人民政府</w:t>
            </w:r>
            <w:r>
              <w:rPr>
                <w:rFonts w:ascii="宋体" w:hAnsi="宋体" w:eastAsia="宋体" w:cs="宋体"/>
                <w:b w:val="0"/>
                <w:bCs w:val="0"/>
                <w:i w:val="0"/>
                <w:iCs w:val="0"/>
                <w:smallCaps w:val="0"/>
                <w:color w:val="000000"/>
                <w:kern w:val="0"/>
                <w:sz w:val="16"/>
                <w:szCs w:val="16"/>
                <w:lang w:eastAsia="en-US"/>
              </w:rPr>
              <w:t> </w:t>
            </w:r>
          </w:p>
        </w:tc>
        <w:tc>
          <w:tcPr>
            <w:tcW w:w="1036" w:type="dxa"/>
            <w:tcBorders>
              <w:bottom w:val="single" w:color="000000" w:sz="8" w:space="0"/>
              <w:right w:val="single" w:color="000000" w:sz="8" w:space="0"/>
            </w:tcBorders>
            <w:tcMar>
              <w:top w:w="0" w:type="dxa"/>
              <w:left w:w="108" w:type="dxa"/>
              <w:bottom w:w="0" w:type="dxa"/>
              <w:right w:w="108" w:type="dxa"/>
            </w:tcMar>
            <w:vAlign w:val="center"/>
          </w:tcPr>
          <w:p>
            <w:pPr>
              <w:pStyle w:val="33"/>
              <w:widowControl/>
              <w:spacing w:line="280" w:lineRule="atLeast"/>
              <w:jc w:val="center"/>
              <w:textAlignment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rPr>
              <w:t>实施单位</w:t>
            </w:r>
          </w:p>
        </w:tc>
        <w:tc>
          <w:tcPr>
            <w:tcW w:w="3074" w:type="dxa"/>
            <w:gridSpan w:val="4"/>
            <w:tcBorders>
              <w:bottom w:val="single" w:color="000000" w:sz="8" w:space="0"/>
              <w:right w:val="single" w:color="000000" w:sz="8" w:space="0"/>
            </w:tcBorders>
            <w:tcMar>
              <w:top w:w="0" w:type="dxa"/>
              <w:left w:w="108" w:type="dxa"/>
              <w:bottom w:w="0" w:type="dxa"/>
              <w:right w:w="108" w:type="dxa"/>
            </w:tcMar>
            <w:vAlign w:val="center"/>
          </w:tcPr>
          <w:p>
            <w:pPr>
              <w:pStyle w:val="33"/>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hint="eastAsia" w:ascii="宋体" w:hAnsi="宋体" w:eastAsia="宋体" w:cs="宋体"/>
                <w:b w:val="0"/>
                <w:bCs w:val="0"/>
                <w:i w:val="0"/>
                <w:iCs w:val="0"/>
                <w:smallCaps w:val="0"/>
                <w:color w:val="000000"/>
                <w:kern w:val="0"/>
                <w:sz w:val="16"/>
                <w:szCs w:val="16"/>
                <w:lang w:eastAsia="zh-CN"/>
              </w:rPr>
              <w:t>林家崖街道办事处</w:t>
            </w:r>
            <w:r>
              <w:rPr>
                <w:rFonts w:ascii="宋体" w:hAnsi="宋体" w:eastAsia="宋体" w:cs="宋体"/>
                <w:b w:val="0"/>
                <w:bCs w:val="0"/>
                <w:i w:val="0"/>
                <w:iCs w:val="0"/>
                <w:smallCaps w:val="0"/>
                <w:color w:val="000000"/>
                <w:kern w:val="0"/>
                <w:sz w:val="16"/>
                <w:szCs w:val="16"/>
                <w:lang w:eastAsia="en-US"/>
              </w:rPr>
              <w:t> </w:t>
            </w:r>
          </w:p>
        </w:tc>
      </w:tr>
      <w:tr>
        <w:tblPrEx>
          <w:tblLayout w:type="fixed"/>
          <w:tblCellMar>
            <w:top w:w="0" w:type="dxa"/>
            <w:left w:w="0" w:type="dxa"/>
            <w:bottom w:w="0" w:type="dxa"/>
            <w:right w:w="0" w:type="dxa"/>
          </w:tblCellMar>
        </w:tblPrEx>
        <w:trPr>
          <w:trHeight w:val="240" w:hRule="atLeast"/>
          <w:tblCellSpacing w:w="0" w:type="dxa"/>
        </w:trPr>
        <w:tc>
          <w:tcPr>
            <w:tcW w:w="1536" w:type="dxa"/>
            <w:vMerge w:val="restart"/>
            <w:tcBorders>
              <w:left w:val="single" w:color="000000" w:sz="8" w:space="0"/>
              <w:bottom w:val="nil"/>
              <w:right w:val="single" w:color="000000" w:sz="8" w:space="0"/>
            </w:tcBorders>
            <w:tcMar>
              <w:top w:w="0" w:type="dxa"/>
              <w:left w:w="108" w:type="dxa"/>
              <w:bottom w:w="0" w:type="dxa"/>
              <w:right w:w="108" w:type="dxa"/>
            </w:tcMar>
            <w:vAlign w:val="center"/>
          </w:tcPr>
          <w:p>
            <w:pPr>
              <w:pStyle w:val="33"/>
              <w:widowControl/>
              <w:spacing w:line="280" w:lineRule="atLeast"/>
              <w:jc w:val="center"/>
              <w:textAlignment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rPr>
              <w:t>项目资金（万元）</w:t>
            </w:r>
          </w:p>
        </w:tc>
        <w:tc>
          <w:tcPr>
            <w:tcW w:w="2739" w:type="dxa"/>
            <w:gridSpan w:val="2"/>
            <w:tcBorders>
              <w:bottom w:val="single" w:color="000000" w:sz="8" w:space="0"/>
              <w:right w:val="single" w:color="000000" w:sz="8" w:space="0"/>
            </w:tcBorders>
            <w:tcMar>
              <w:top w:w="0" w:type="dxa"/>
              <w:left w:w="108" w:type="dxa"/>
              <w:bottom w:w="0" w:type="dxa"/>
              <w:right w:w="108" w:type="dxa"/>
            </w:tcMar>
            <w:vAlign w:val="center"/>
          </w:tcPr>
          <w:p>
            <w:pPr>
              <w:pStyle w:val="33"/>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lang w:eastAsia="en-US"/>
              </w:rPr>
              <w:t> </w:t>
            </w:r>
          </w:p>
        </w:tc>
        <w:tc>
          <w:tcPr>
            <w:tcW w:w="1036" w:type="dxa"/>
            <w:tcBorders>
              <w:bottom w:val="single" w:color="000000" w:sz="8" w:space="0"/>
              <w:right w:val="single" w:color="000000" w:sz="8" w:space="0"/>
            </w:tcBorders>
            <w:tcMar>
              <w:top w:w="0" w:type="dxa"/>
              <w:left w:w="108" w:type="dxa"/>
              <w:bottom w:w="0" w:type="dxa"/>
              <w:right w:w="108" w:type="dxa"/>
            </w:tcMar>
            <w:vAlign w:val="center"/>
          </w:tcPr>
          <w:p>
            <w:pPr>
              <w:pStyle w:val="33"/>
              <w:widowControl/>
              <w:spacing w:line="280" w:lineRule="atLeast"/>
              <w:jc w:val="center"/>
              <w:textAlignment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rPr>
              <w:t>年初预算数</w:t>
            </w:r>
          </w:p>
        </w:tc>
        <w:tc>
          <w:tcPr>
            <w:tcW w:w="1230" w:type="dxa"/>
            <w:gridSpan w:val="2"/>
            <w:tcBorders>
              <w:bottom w:val="single" w:color="000000" w:sz="8" w:space="0"/>
              <w:right w:val="single" w:color="000000" w:sz="8" w:space="0"/>
            </w:tcBorders>
            <w:tcMar>
              <w:top w:w="0" w:type="dxa"/>
              <w:left w:w="108" w:type="dxa"/>
              <w:bottom w:w="0" w:type="dxa"/>
              <w:right w:w="108" w:type="dxa"/>
            </w:tcMar>
            <w:vAlign w:val="center"/>
          </w:tcPr>
          <w:p>
            <w:pPr>
              <w:pStyle w:val="33"/>
              <w:widowControl/>
              <w:spacing w:line="280" w:lineRule="atLeast"/>
              <w:jc w:val="center"/>
              <w:textAlignment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rPr>
              <w:t>全年预算数</w:t>
            </w:r>
          </w:p>
        </w:tc>
        <w:tc>
          <w:tcPr>
            <w:tcW w:w="1036" w:type="dxa"/>
            <w:tcBorders>
              <w:bottom w:val="single" w:color="000000" w:sz="8" w:space="0"/>
              <w:right w:val="single" w:color="000000" w:sz="8" w:space="0"/>
            </w:tcBorders>
            <w:tcMar>
              <w:top w:w="0" w:type="dxa"/>
              <w:left w:w="108" w:type="dxa"/>
              <w:bottom w:w="0" w:type="dxa"/>
              <w:right w:w="108" w:type="dxa"/>
            </w:tcMar>
            <w:vAlign w:val="center"/>
          </w:tcPr>
          <w:p>
            <w:pPr>
              <w:pStyle w:val="33"/>
              <w:widowControl/>
              <w:spacing w:line="280" w:lineRule="atLeast"/>
              <w:jc w:val="center"/>
              <w:textAlignment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rPr>
              <w:t>全年执行数</w:t>
            </w:r>
          </w:p>
        </w:tc>
        <w:tc>
          <w:tcPr>
            <w:tcW w:w="1478" w:type="dxa"/>
            <w:gridSpan w:val="2"/>
            <w:tcBorders>
              <w:bottom w:val="single" w:color="000000" w:sz="8" w:space="0"/>
              <w:right w:val="single" w:color="000000" w:sz="8" w:space="0"/>
            </w:tcBorders>
            <w:tcMar>
              <w:top w:w="0" w:type="dxa"/>
              <w:left w:w="108" w:type="dxa"/>
              <w:bottom w:w="0" w:type="dxa"/>
              <w:right w:w="108" w:type="dxa"/>
            </w:tcMar>
            <w:vAlign w:val="center"/>
          </w:tcPr>
          <w:p>
            <w:pPr>
              <w:pStyle w:val="33"/>
              <w:widowControl/>
              <w:spacing w:line="280" w:lineRule="atLeast"/>
              <w:jc w:val="center"/>
              <w:textAlignment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rPr>
              <w:t>分值</w:t>
            </w:r>
          </w:p>
        </w:tc>
        <w:tc>
          <w:tcPr>
            <w:tcW w:w="879" w:type="dxa"/>
            <w:tcBorders>
              <w:bottom w:val="single" w:color="000000" w:sz="8" w:space="0"/>
              <w:right w:val="single" w:color="000000" w:sz="8" w:space="0"/>
            </w:tcBorders>
            <w:tcMar>
              <w:top w:w="0" w:type="dxa"/>
              <w:left w:w="108" w:type="dxa"/>
              <w:bottom w:w="0" w:type="dxa"/>
              <w:right w:w="108" w:type="dxa"/>
            </w:tcMar>
            <w:vAlign w:val="center"/>
          </w:tcPr>
          <w:p>
            <w:pPr>
              <w:pStyle w:val="33"/>
              <w:widowControl/>
              <w:spacing w:line="280" w:lineRule="atLeast"/>
              <w:jc w:val="center"/>
              <w:textAlignment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rPr>
              <w:t>执行率</w:t>
            </w:r>
          </w:p>
        </w:tc>
        <w:tc>
          <w:tcPr>
            <w:tcW w:w="717" w:type="dxa"/>
            <w:tcBorders>
              <w:bottom w:val="single" w:color="000000" w:sz="8" w:space="0"/>
              <w:right w:val="single" w:color="000000" w:sz="8" w:space="0"/>
            </w:tcBorders>
            <w:tcMar>
              <w:top w:w="0" w:type="dxa"/>
              <w:left w:w="108" w:type="dxa"/>
              <w:bottom w:w="0" w:type="dxa"/>
              <w:right w:w="108" w:type="dxa"/>
            </w:tcMar>
            <w:vAlign w:val="center"/>
          </w:tcPr>
          <w:p>
            <w:pPr>
              <w:pStyle w:val="33"/>
              <w:widowControl/>
              <w:spacing w:line="280" w:lineRule="atLeast"/>
              <w:jc w:val="center"/>
              <w:textAlignment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rPr>
              <w:t>得分</w:t>
            </w:r>
          </w:p>
        </w:tc>
      </w:tr>
      <w:tr>
        <w:tblPrEx>
          <w:tblLayout w:type="fixed"/>
          <w:tblCellMar>
            <w:top w:w="0" w:type="dxa"/>
            <w:left w:w="0" w:type="dxa"/>
            <w:bottom w:w="0" w:type="dxa"/>
            <w:right w:w="0" w:type="dxa"/>
          </w:tblCellMar>
        </w:tblPrEx>
        <w:trPr>
          <w:trHeight w:val="240" w:hRule="atLeast"/>
          <w:tblCellSpacing w:w="0" w:type="dxa"/>
        </w:trPr>
        <w:tc>
          <w:tcPr>
            <w:tcW w:w="1536" w:type="dxa"/>
            <w:vMerge w:val="continue"/>
            <w:tcBorders>
              <w:left w:val="single" w:color="000000" w:sz="8" w:space="0"/>
              <w:right w:val="single" w:color="000000" w:sz="8" w:space="0"/>
            </w:tcBorders>
            <w:vAlign w:val="center"/>
          </w:tcPr>
          <w:p>
            <w:pPr>
              <w:rPr>
                <w:rFonts w:ascii="宋体" w:hAnsi="宋体" w:eastAsia="宋体" w:cs="宋体"/>
                <w:b w:val="0"/>
                <w:bCs w:val="0"/>
                <w:i w:val="0"/>
                <w:iCs w:val="0"/>
                <w:smallCaps w:val="0"/>
                <w:color w:val="000000"/>
                <w:kern w:val="0"/>
                <w:sz w:val="16"/>
                <w:szCs w:val="16"/>
              </w:rPr>
            </w:pPr>
          </w:p>
        </w:tc>
        <w:tc>
          <w:tcPr>
            <w:tcW w:w="2739" w:type="dxa"/>
            <w:gridSpan w:val="2"/>
            <w:tcBorders>
              <w:bottom w:val="single" w:color="000000" w:sz="8" w:space="0"/>
              <w:right w:val="single" w:color="000000" w:sz="8" w:space="0"/>
            </w:tcBorders>
            <w:tcMar>
              <w:top w:w="0" w:type="dxa"/>
              <w:left w:w="108" w:type="dxa"/>
              <w:bottom w:w="0" w:type="dxa"/>
              <w:right w:w="108" w:type="dxa"/>
            </w:tcMar>
            <w:vAlign w:val="center"/>
          </w:tcPr>
          <w:p>
            <w:pPr>
              <w:pStyle w:val="33"/>
              <w:widowControl/>
              <w:spacing w:line="280" w:lineRule="atLeast"/>
              <w:jc w:val="left"/>
              <w:textAlignment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rPr>
              <w:t>年度资金总额</w:t>
            </w:r>
          </w:p>
        </w:tc>
        <w:tc>
          <w:tcPr>
            <w:tcW w:w="1036" w:type="dxa"/>
            <w:tcBorders>
              <w:bottom w:val="single" w:color="000000" w:sz="8" w:space="0"/>
              <w:right w:val="single" w:color="000000" w:sz="8" w:space="0"/>
            </w:tcBorders>
            <w:tcMar>
              <w:top w:w="0" w:type="dxa"/>
              <w:left w:w="108" w:type="dxa"/>
              <w:bottom w:w="0" w:type="dxa"/>
              <w:right w:w="108" w:type="dxa"/>
            </w:tcMar>
            <w:vAlign w:val="center"/>
          </w:tcPr>
          <w:p>
            <w:pPr>
              <w:pStyle w:val="33"/>
              <w:widowControl/>
              <w:spacing w:line="280" w:lineRule="atLeast"/>
              <w:jc w:val="center"/>
              <w:rPr>
                <w:rFonts w:hint="eastAsia" w:ascii="Times New Roman" w:hAnsi="Times New Roman" w:eastAsia="宋体" w:cs="Times New Roman"/>
                <w:b w:val="0"/>
                <w:bCs w:val="0"/>
                <w:i w:val="0"/>
                <w:iCs w:val="0"/>
                <w:smallCaps w:val="0"/>
                <w:color w:val="000000"/>
                <w:kern w:val="0"/>
                <w:sz w:val="24"/>
                <w:szCs w:val="24"/>
                <w:lang w:val="en-US" w:eastAsia="zh-CN"/>
              </w:rPr>
            </w:pPr>
            <w:r>
              <w:rPr>
                <w:rFonts w:ascii="宋体" w:hAnsi="宋体" w:eastAsia="宋体" w:cs="宋体"/>
                <w:b w:val="0"/>
                <w:bCs w:val="0"/>
                <w:i w:val="0"/>
                <w:iCs w:val="0"/>
                <w:smallCaps w:val="0"/>
                <w:color w:val="000000"/>
                <w:kern w:val="0"/>
                <w:sz w:val="16"/>
                <w:szCs w:val="16"/>
                <w:lang w:eastAsia="en-US"/>
              </w:rPr>
              <w:t> </w:t>
            </w:r>
            <w:r>
              <w:rPr>
                <w:rFonts w:hint="eastAsia" w:ascii="宋体" w:hAnsi="宋体" w:eastAsia="宋体" w:cs="宋体"/>
                <w:b w:val="0"/>
                <w:bCs w:val="0"/>
                <w:i w:val="0"/>
                <w:iCs w:val="0"/>
                <w:smallCaps w:val="0"/>
                <w:color w:val="000000"/>
                <w:kern w:val="0"/>
                <w:sz w:val="16"/>
                <w:szCs w:val="16"/>
                <w:lang w:val="en-US" w:eastAsia="zh-CN"/>
              </w:rPr>
              <w:t>20</w:t>
            </w:r>
          </w:p>
        </w:tc>
        <w:tc>
          <w:tcPr>
            <w:tcW w:w="1230" w:type="dxa"/>
            <w:gridSpan w:val="2"/>
            <w:tcBorders>
              <w:bottom w:val="single" w:color="000000" w:sz="8" w:space="0"/>
              <w:right w:val="single" w:color="000000" w:sz="8" w:space="0"/>
            </w:tcBorders>
            <w:tcMar>
              <w:top w:w="0" w:type="dxa"/>
              <w:left w:w="108" w:type="dxa"/>
              <w:bottom w:w="0" w:type="dxa"/>
              <w:right w:w="108" w:type="dxa"/>
            </w:tcMar>
            <w:vAlign w:val="center"/>
          </w:tcPr>
          <w:p>
            <w:pPr>
              <w:pStyle w:val="33"/>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hint="eastAsia" w:ascii="宋体" w:hAnsi="宋体" w:eastAsia="宋体" w:cs="宋体"/>
                <w:b w:val="0"/>
                <w:bCs w:val="0"/>
                <w:i w:val="0"/>
                <w:iCs w:val="0"/>
                <w:smallCaps w:val="0"/>
                <w:color w:val="000000"/>
                <w:kern w:val="0"/>
                <w:sz w:val="16"/>
                <w:szCs w:val="16"/>
                <w:lang w:val="en-US" w:eastAsia="zh-CN"/>
              </w:rPr>
              <w:t>20</w:t>
            </w:r>
            <w:r>
              <w:rPr>
                <w:rFonts w:ascii="宋体" w:hAnsi="宋体" w:eastAsia="宋体" w:cs="宋体"/>
                <w:b w:val="0"/>
                <w:bCs w:val="0"/>
                <w:i w:val="0"/>
                <w:iCs w:val="0"/>
                <w:smallCaps w:val="0"/>
                <w:color w:val="000000"/>
                <w:kern w:val="0"/>
                <w:sz w:val="16"/>
                <w:szCs w:val="16"/>
                <w:lang w:eastAsia="en-US"/>
              </w:rPr>
              <w:t> </w:t>
            </w:r>
          </w:p>
        </w:tc>
        <w:tc>
          <w:tcPr>
            <w:tcW w:w="1036" w:type="dxa"/>
            <w:tcBorders>
              <w:bottom w:val="single" w:color="000000" w:sz="8" w:space="0"/>
              <w:right w:val="single" w:color="000000" w:sz="8" w:space="0"/>
            </w:tcBorders>
            <w:tcMar>
              <w:top w:w="0" w:type="dxa"/>
              <w:left w:w="108" w:type="dxa"/>
              <w:bottom w:w="0" w:type="dxa"/>
              <w:right w:w="108" w:type="dxa"/>
            </w:tcMar>
            <w:vAlign w:val="center"/>
          </w:tcPr>
          <w:p>
            <w:pPr>
              <w:pStyle w:val="33"/>
              <w:widowControl/>
              <w:spacing w:line="280" w:lineRule="atLeast"/>
              <w:jc w:val="center"/>
              <w:rPr>
                <w:rFonts w:hint="eastAsia" w:ascii="Times New Roman" w:hAnsi="Times New Roman" w:eastAsia="宋体" w:cs="Times New Roman"/>
                <w:b w:val="0"/>
                <w:bCs w:val="0"/>
                <w:i w:val="0"/>
                <w:iCs w:val="0"/>
                <w:smallCaps w:val="0"/>
                <w:color w:val="000000"/>
                <w:kern w:val="0"/>
                <w:sz w:val="24"/>
                <w:szCs w:val="24"/>
                <w:lang w:val="en-US" w:eastAsia="zh-CN"/>
              </w:rPr>
            </w:pPr>
            <w:r>
              <w:rPr>
                <w:rFonts w:ascii="宋体" w:hAnsi="宋体" w:eastAsia="宋体" w:cs="宋体"/>
                <w:b w:val="0"/>
                <w:bCs w:val="0"/>
                <w:i w:val="0"/>
                <w:iCs w:val="0"/>
                <w:smallCaps w:val="0"/>
                <w:color w:val="000000"/>
                <w:kern w:val="0"/>
                <w:sz w:val="16"/>
                <w:szCs w:val="16"/>
                <w:lang w:eastAsia="en-US"/>
              </w:rPr>
              <w:t> </w:t>
            </w:r>
            <w:r>
              <w:rPr>
                <w:rFonts w:hint="eastAsia" w:ascii="宋体" w:hAnsi="宋体" w:eastAsia="宋体" w:cs="宋体"/>
                <w:b w:val="0"/>
                <w:bCs w:val="0"/>
                <w:i w:val="0"/>
                <w:iCs w:val="0"/>
                <w:smallCaps w:val="0"/>
                <w:color w:val="000000"/>
                <w:kern w:val="0"/>
                <w:sz w:val="16"/>
                <w:szCs w:val="16"/>
                <w:lang w:val="en-US" w:eastAsia="zh-CN"/>
              </w:rPr>
              <w:t>19.88</w:t>
            </w:r>
          </w:p>
        </w:tc>
        <w:tc>
          <w:tcPr>
            <w:tcW w:w="1478" w:type="dxa"/>
            <w:gridSpan w:val="2"/>
            <w:tcBorders>
              <w:bottom w:val="single" w:color="000000" w:sz="8" w:space="0"/>
              <w:right w:val="single" w:color="000000" w:sz="8" w:space="0"/>
            </w:tcBorders>
            <w:tcMar>
              <w:top w:w="0" w:type="dxa"/>
              <w:left w:w="108" w:type="dxa"/>
              <w:bottom w:w="0" w:type="dxa"/>
              <w:right w:w="108" w:type="dxa"/>
            </w:tcMar>
            <w:vAlign w:val="center"/>
          </w:tcPr>
          <w:p>
            <w:pPr>
              <w:pStyle w:val="33"/>
              <w:widowControl/>
              <w:spacing w:line="280" w:lineRule="atLeast"/>
              <w:jc w:val="center"/>
              <w:textAlignment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lang w:eastAsia="en-US"/>
              </w:rPr>
              <w:t>10</w:t>
            </w:r>
          </w:p>
        </w:tc>
        <w:tc>
          <w:tcPr>
            <w:tcW w:w="879" w:type="dxa"/>
            <w:tcBorders>
              <w:bottom w:val="single" w:color="000000" w:sz="8" w:space="0"/>
              <w:right w:val="single" w:color="000000" w:sz="8" w:space="0"/>
            </w:tcBorders>
            <w:tcMar>
              <w:top w:w="0" w:type="dxa"/>
              <w:left w:w="108" w:type="dxa"/>
              <w:bottom w:w="0" w:type="dxa"/>
              <w:right w:w="108" w:type="dxa"/>
            </w:tcMar>
            <w:vAlign w:val="center"/>
          </w:tcPr>
          <w:p>
            <w:pPr>
              <w:pStyle w:val="33"/>
              <w:widowControl/>
              <w:spacing w:line="280" w:lineRule="atLeast"/>
              <w:jc w:val="center"/>
              <w:rPr>
                <w:rFonts w:hint="eastAsia" w:ascii="Times New Roman" w:hAnsi="Times New Roman" w:eastAsia="宋体" w:cs="Times New Roman"/>
                <w:b w:val="0"/>
                <w:bCs w:val="0"/>
                <w:i w:val="0"/>
                <w:iCs w:val="0"/>
                <w:smallCaps w:val="0"/>
                <w:color w:val="000000"/>
                <w:kern w:val="0"/>
                <w:sz w:val="24"/>
                <w:szCs w:val="24"/>
                <w:lang w:val="en-US" w:eastAsia="zh-CN"/>
              </w:rPr>
            </w:pPr>
            <w:r>
              <w:rPr>
                <w:rFonts w:ascii="宋体" w:hAnsi="宋体" w:eastAsia="宋体" w:cs="宋体"/>
                <w:b w:val="0"/>
                <w:bCs w:val="0"/>
                <w:i w:val="0"/>
                <w:iCs w:val="0"/>
                <w:smallCaps w:val="0"/>
                <w:color w:val="000000"/>
                <w:kern w:val="0"/>
                <w:sz w:val="16"/>
                <w:szCs w:val="16"/>
                <w:lang w:eastAsia="en-US"/>
              </w:rPr>
              <w:t> </w:t>
            </w:r>
            <w:r>
              <w:rPr>
                <w:rFonts w:hint="eastAsia" w:ascii="宋体" w:hAnsi="宋体" w:eastAsia="宋体" w:cs="宋体"/>
                <w:b w:val="0"/>
                <w:bCs w:val="0"/>
                <w:i w:val="0"/>
                <w:iCs w:val="0"/>
                <w:smallCaps w:val="0"/>
                <w:color w:val="000000"/>
                <w:kern w:val="0"/>
                <w:sz w:val="16"/>
                <w:szCs w:val="16"/>
                <w:lang w:val="en-US" w:eastAsia="zh-CN"/>
              </w:rPr>
              <w:t>10</w:t>
            </w:r>
          </w:p>
        </w:tc>
        <w:tc>
          <w:tcPr>
            <w:tcW w:w="717" w:type="dxa"/>
            <w:tcBorders>
              <w:bottom w:val="single" w:color="000000" w:sz="8" w:space="0"/>
              <w:right w:val="single" w:color="000000" w:sz="8" w:space="0"/>
            </w:tcBorders>
            <w:tcMar>
              <w:top w:w="0" w:type="dxa"/>
              <w:left w:w="108" w:type="dxa"/>
              <w:bottom w:w="0" w:type="dxa"/>
              <w:right w:w="108" w:type="dxa"/>
            </w:tcMar>
            <w:vAlign w:val="center"/>
          </w:tcPr>
          <w:p>
            <w:pPr>
              <w:pStyle w:val="33"/>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hint="eastAsia" w:ascii="宋体" w:hAnsi="宋体" w:eastAsia="宋体" w:cs="宋体"/>
                <w:b w:val="0"/>
                <w:bCs w:val="0"/>
                <w:i w:val="0"/>
                <w:iCs w:val="0"/>
                <w:smallCaps w:val="0"/>
                <w:color w:val="000000"/>
                <w:kern w:val="0"/>
                <w:sz w:val="16"/>
                <w:szCs w:val="16"/>
                <w:lang w:val="en-US" w:eastAsia="zh-CN"/>
              </w:rPr>
              <w:t>10</w:t>
            </w:r>
            <w:r>
              <w:rPr>
                <w:rFonts w:ascii="宋体" w:hAnsi="宋体" w:eastAsia="宋体" w:cs="宋体"/>
                <w:b w:val="0"/>
                <w:bCs w:val="0"/>
                <w:i w:val="0"/>
                <w:iCs w:val="0"/>
                <w:smallCaps w:val="0"/>
                <w:color w:val="000000"/>
                <w:kern w:val="0"/>
                <w:sz w:val="16"/>
                <w:szCs w:val="16"/>
                <w:lang w:eastAsia="en-US"/>
              </w:rPr>
              <w:t> </w:t>
            </w:r>
          </w:p>
        </w:tc>
      </w:tr>
      <w:tr>
        <w:tblPrEx>
          <w:tblLayout w:type="fixed"/>
          <w:tblCellMar>
            <w:top w:w="0" w:type="dxa"/>
            <w:left w:w="0" w:type="dxa"/>
            <w:bottom w:w="0" w:type="dxa"/>
            <w:right w:w="0" w:type="dxa"/>
          </w:tblCellMar>
        </w:tblPrEx>
        <w:trPr>
          <w:trHeight w:val="240" w:hRule="atLeast"/>
          <w:tblCellSpacing w:w="0" w:type="dxa"/>
        </w:trPr>
        <w:tc>
          <w:tcPr>
            <w:tcW w:w="1536" w:type="dxa"/>
            <w:vMerge w:val="continue"/>
            <w:tcBorders>
              <w:left w:val="single" w:color="000000" w:sz="8" w:space="0"/>
              <w:right w:val="single" w:color="000000" w:sz="8" w:space="0"/>
            </w:tcBorders>
            <w:vAlign w:val="center"/>
          </w:tcPr>
          <w:p>
            <w:pPr>
              <w:rPr>
                <w:rFonts w:ascii="宋体" w:hAnsi="宋体" w:eastAsia="宋体" w:cs="宋体"/>
                <w:b w:val="0"/>
                <w:bCs w:val="0"/>
                <w:i w:val="0"/>
                <w:iCs w:val="0"/>
                <w:smallCaps w:val="0"/>
                <w:color w:val="000000"/>
                <w:kern w:val="0"/>
                <w:sz w:val="16"/>
                <w:szCs w:val="16"/>
                <w:lang w:eastAsia="en-US"/>
              </w:rPr>
            </w:pPr>
          </w:p>
        </w:tc>
        <w:tc>
          <w:tcPr>
            <w:tcW w:w="2739" w:type="dxa"/>
            <w:gridSpan w:val="2"/>
            <w:tcBorders>
              <w:bottom w:val="single" w:color="000000" w:sz="8" w:space="0"/>
              <w:right w:val="single" w:color="000000" w:sz="8" w:space="0"/>
            </w:tcBorders>
            <w:tcMar>
              <w:top w:w="0" w:type="dxa"/>
              <w:left w:w="108" w:type="dxa"/>
              <w:bottom w:w="0" w:type="dxa"/>
              <w:right w:w="108" w:type="dxa"/>
            </w:tcMar>
            <w:vAlign w:val="center"/>
          </w:tcPr>
          <w:p>
            <w:pPr>
              <w:pStyle w:val="33"/>
              <w:widowControl/>
              <w:spacing w:line="280" w:lineRule="atLeast"/>
              <w:jc w:val="left"/>
              <w:textAlignment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rPr>
              <w:t>其中：当年财政拨款</w:t>
            </w:r>
          </w:p>
        </w:tc>
        <w:tc>
          <w:tcPr>
            <w:tcW w:w="1036" w:type="dxa"/>
            <w:tcBorders>
              <w:bottom w:val="single" w:color="000000" w:sz="8" w:space="0"/>
              <w:right w:val="single" w:color="000000" w:sz="8" w:space="0"/>
            </w:tcBorders>
            <w:tcMar>
              <w:top w:w="0" w:type="dxa"/>
              <w:left w:w="108" w:type="dxa"/>
              <w:bottom w:w="0" w:type="dxa"/>
              <w:right w:w="108" w:type="dxa"/>
            </w:tcMar>
            <w:vAlign w:val="center"/>
          </w:tcPr>
          <w:p>
            <w:pPr>
              <w:pStyle w:val="33"/>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lang w:eastAsia="en-US"/>
              </w:rPr>
              <w:t> </w:t>
            </w:r>
          </w:p>
        </w:tc>
        <w:tc>
          <w:tcPr>
            <w:tcW w:w="1230" w:type="dxa"/>
            <w:gridSpan w:val="2"/>
            <w:tcBorders>
              <w:bottom w:val="single" w:color="000000" w:sz="8" w:space="0"/>
              <w:right w:val="single" w:color="000000" w:sz="8" w:space="0"/>
            </w:tcBorders>
            <w:tcMar>
              <w:top w:w="0" w:type="dxa"/>
              <w:left w:w="108" w:type="dxa"/>
              <w:bottom w:w="0" w:type="dxa"/>
              <w:right w:w="108" w:type="dxa"/>
            </w:tcMar>
            <w:vAlign w:val="center"/>
          </w:tcPr>
          <w:p>
            <w:pPr>
              <w:pStyle w:val="33"/>
              <w:widowControl/>
              <w:spacing w:line="280" w:lineRule="atLeast"/>
              <w:jc w:val="center"/>
              <w:rPr>
                <w:rFonts w:hint="eastAsia" w:ascii="Times New Roman" w:hAnsi="Times New Roman" w:eastAsia="宋体" w:cs="Times New Roman"/>
                <w:b w:val="0"/>
                <w:bCs w:val="0"/>
                <w:i w:val="0"/>
                <w:iCs w:val="0"/>
                <w:smallCaps w:val="0"/>
                <w:color w:val="000000"/>
                <w:kern w:val="0"/>
                <w:sz w:val="24"/>
                <w:szCs w:val="24"/>
                <w:lang w:val="en-US" w:eastAsia="zh-CN"/>
              </w:rPr>
            </w:pPr>
            <w:r>
              <w:rPr>
                <w:rFonts w:ascii="宋体" w:hAnsi="宋体" w:eastAsia="宋体" w:cs="宋体"/>
                <w:b w:val="0"/>
                <w:bCs w:val="0"/>
                <w:i w:val="0"/>
                <w:iCs w:val="0"/>
                <w:smallCaps w:val="0"/>
                <w:color w:val="000000"/>
                <w:kern w:val="0"/>
                <w:sz w:val="16"/>
                <w:szCs w:val="16"/>
                <w:lang w:eastAsia="en-US"/>
              </w:rPr>
              <w:t> </w:t>
            </w:r>
            <w:r>
              <w:rPr>
                <w:rFonts w:hint="eastAsia" w:ascii="宋体" w:hAnsi="宋体" w:eastAsia="宋体" w:cs="宋体"/>
                <w:b w:val="0"/>
                <w:bCs w:val="0"/>
                <w:i w:val="0"/>
                <w:iCs w:val="0"/>
                <w:smallCaps w:val="0"/>
                <w:color w:val="000000"/>
                <w:kern w:val="0"/>
                <w:sz w:val="16"/>
                <w:szCs w:val="16"/>
                <w:lang w:val="en-US" w:eastAsia="zh-CN"/>
              </w:rPr>
              <w:t>20</w:t>
            </w:r>
          </w:p>
        </w:tc>
        <w:tc>
          <w:tcPr>
            <w:tcW w:w="1036" w:type="dxa"/>
            <w:tcBorders>
              <w:bottom w:val="single" w:color="000000" w:sz="8" w:space="0"/>
              <w:right w:val="single" w:color="000000" w:sz="8" w:space="0"/>
            </w:tcBorders>
            <w:tcMar>
              <w:top w:w="0" w:type="dxa"/>
              <w:left w:w="108" w:type="dxa"/>
              <w:bottom w:w="0" w:type="dxa"/>
              <w:right w:w="108" w:type="dxa"/>
            </w:tcMar>
            <w:vAlign w:val="center"/>
          </w:tcPr>
          <w:p>
            <w:pPr>
              <w:pStyle w:val="33"/>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lang w:eastAsia="en-US"/>
              </w:rPr>
              <w:t> </w:t>
            </w:r>
          </w:p>
        </w:tc>
        <w:tc>
          <w:tcPr>
            <w:tcW w:w="1478" w:type="dxa"/>
            <w:gridSpan w:val="2"/>
            <w:tcBorders>
              <w:bottom w:val="single" w:color="000000" w:sz="8" w:space="0"/>
              <w:right w:val="single" w:color="000000" w:sz="8" w:space="0"/>
            </w:tcBorders>
            <w:tcMar>
              <w:top w:w="0" w:type="dxa"/>
              <w:left w:w="108" w:type="dxa"/>
              <w:bottom w:w="0" w:type="dxa"/>
              <w:right w:w="108" w:type="dxa"/>
            </w:tcMar>
            <w:vAlign w:val="center"/>
          </w:tcPr>
          <w:p>
            <w:pPr>
              <w:pStyle w:val="33"/>
              <w:widowControl/>
              <w:spacing w:line="280" w:lineRule="atLeast"/>
              <w:jc w:val="center"/>
              <w:textAlignment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lang w:eastAsia="en-US"/>
              </w:rPr>
              <w:t>--</w:t>
            </w:r>
          </w:p>
        </w:tc>
        <w:tc>
          <w:tcPr>
            <w:tcW w:w="879" w:type="dxa"/>
            <w:tcBorders>
              <w:bottom w:val="single" w:color="000000" w:sz="8" w:space="0"/>
              <w:right w:val="single" w:color="000000" w:sz="8" w:space="0"/>
            </w:tcBorders>
            <w:tcMar>
              <w:top w:w="0" w:type="dxa"/>
              <w:left w:w="108" w:type="dxa"/>
              <w:bottom w:w="0" w:type="dxa"/>
              <w:right w:w="108" w:type="dxa"/>
            </w:tcMar>
            <w:vAlign w:val="center"/>
          </w:tcPr>
          <w:p>
            <w:pPr>
              <w:pStyle w:val="33"/>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lang w:eastAsia="en-US"/>
              </w:rPr>
              <w:t> </w:t>
            </w:r>
          </w:p>
        </w:tc>
        <w:tc>
          <w:tcPr>
            <w:tcW w:w="717" w:type="dxa"/>
            <w:tcBorders>
              <w:bottom w:val="single" w:color="000000" w:sz="8" w:space="0"/>
              <w:right w:val="single" w:color="000000" w:sz="8" w:space="0"/>
            </w:tcBorders>
            <w:tcMar>
              <w:top w:w="0" w:type="dxa"/>
              <w:left w:w="108" w:type="dxa"/>
              <w:bottom w:w="0" w:type="dxa"/>
              <w:right w:w="108" w:type="dxa"/>
            </w:tcMar>
            <w:vAlign w:val="center"/>
          </w:tcPr>
          <w:p>
            <w:pPr>
              <w:pStyle w:val="33"/>
              <w:widowControl/>
              <w:spacing w:line="280" w:lineRule="atLeast"/>
              <w:jc w:val="center"/>
              <w:textAlignment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lang w:eastAsia="en-US"/>
              </w:rPr>
              <w:t>--</w:t>
            </w:r>
          </w:p>
        </w:tc>
      </w:tr>
      <w:tr>
        <w:tblPrEx>
          <w:tblLayout w:type="fixed"/>
          <w:tblCellMar>
            <w:top w:w="0" w:type="dxa"/>
            <w:left w:w="0" w:type="dxa"/>
            <w:bottom w:w="0" w:type="dxa"/>
            <w:right w:w="0" w:type="dxa"/>
          </w:tblCellMar>
        </w:tblPrEx>
        <w:trPr>
          <w:trHeight w:val="240" w:hRule="atLeast"/>
          <w:tblCellSpacing w:w="0" w:type="dxa"/>
        </w:trPr>
        <w:tc>
          <w:tcPr>
            <w:tcW w:w="1536" w:type="dxa"/>
            <w:vMerge w:val="continue"/>
            <w:tcBorders>
              <w:left w:val="single" w:color="000000" w:sz="8" w:space="0"/>
              <w:right w:val="single" w:color="000000" w:sz="8" w:space="0"/>
            </w:tcBorders>
            <w:vAlign w:val="center"/>
          </w:tcPr>
          <w:p>
            <w:pPr>
              <w:rPr>
                <w:rFonts w:ascii="宋体" w:hAnsi="宋体" w:eastAsia="宋体" w:cs="宋体"/>
                <w:b w:val="0"/>
                <w:bCs w:val="0"/>
                <w:i w:val="0"/>
                <w:iCs w:val="0"/>
                <w:smallCaps w:val="0"/>
                <w:color w:val="000000"/>
                <w:kern w:val="0"/>
                <w:sz w:val="16"/>
                <w:szCs w:val="16"/>
                <w:lang w:eastAsia="en-US"/>
              </w:rPr>
            </w:pPr>
          </w:p>
        </w:tc>
        <w:tc>
          <w:tcPr>
            <w:tcW w:w="2739" w:type="dxa"/>
            <w:gridSpan w:val="2"/>
            <w:tcBorders>
              <w:bottom w:val="single" w:color="000000" w:sz="8" w:space="0"/>
              <w:right w:val="single" w:color="000000" w:sz="8" w:space="0"/>
            </w:tcBorders>
            <w:tcMar>
              <w:top w:w="0" w:type="dxa"/>
              <w:left w:w="108" w:type="dxa"/>
              <w:bottom w:w="0" w:type="dxa"/>
              <w:right w:w="108" w:type="dxa"/>
            </w:tcMar>
            <w:vAlign w:val="center"/>
          </w:tcPr>
          <w:p>
            <w:pPr>
              <w:pStyle w:val="33"/>
              <w:widowControl/>
              <w:spacing w:line="280" w:lineRule="atLeast"/>
              <w:ind w:firstLine="480"/>
              <w:jc w:val="left"/>
              <w:textAlignment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rPr>
              <w:t>上年结转资金</w:t>
            </w:r>
          </w:p>
        </w:tc>
        <w:tc>
          <w:tcPr>
            <w:tcW w:w="1036" w:type="dxa"/>
            <w:tcBorders>
              <w:bottom w:val="single" w:color="000000" w:sz="8" w:space="0"/>
              <w:right w:val="single" w:color="000000" w:sz="8" w:space="0"/>
            </w:tcBorders>
            <w:tcMar>
              <w:top w:w="0" w:type="dxa"/>
              <w:left w:w="108" w:type="dxa"/>
              <w:bottom w:w="0" w:type="dxa"/>
              <w:right w:w="108" w:type="dxa"/>
            </w:tcMar>
            <w:vAlign w:val="center"/>
          </w:tcPr>
          <w:p>
            <w:pPr>
              <w:pStyle w:val="33"/>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lang w:eastAsia="en-US"/>
              </w:rPr>
              <w:t> </w:t>
            </w:r>
          </w:p>
        </w:tc>
        <w:tc>
          <w:tcPr>
            <w:tcW w:w="1230" w:type="dxa"/>
            <w:gridSpan w:val="2"/>
            <w:tcBorders>
              <w:bottom w:val="single" w:color="000000" w:sz="8" w:space="0"/>
              <w:right w:val="single" w:color="000000" w:sz="8" w:space="0"/>
            </w:tcBorders>
            <w:tcMar>
              <w:top w:w="0" w:type="dxa"/>
              <w:left w:w="108" w:type="dxa"/>
              <w:bottom w:w="0" w:type="dxa"/>
              <w:right w:w="108" w:type="dxa"/>
            </w:tcMar>
            <w:vAlign w:val="center"/>
          </w:tcPr>
          <w:p>
            <w:pPr>
              <w:pStyle w:val="33"/>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lang w:eastAsia="en-US"/>
              </w:rPr>
              <w:t> </w:t>
            </w:r>
          </w:p>
        </w:tc>
        <w:tc>
          <w:tcPr>
            <w:tcW w:w="1036" w:type="dxa"/>
            <w:tcBorders>
              <w:bottom w:val="single" w:color="000000" w:sz="8" w:space="0"/>
              <w:right w:val="single" w:color="000000" w:sz="8" w:space="0"/>
            </w:tcBorders>
            <w:tcMar>
              <w:top w:w="0" w:type="dxa"/>
              <w:left w:w="108" w:type="dxa"/>
              <w:bottom w:w="0" w:type="dxa"/>
              <w:right w:w="108" w:type="dxa"/>
            </w:tcMar>
            <w:vAlign w:val="center"/>
          </w:tcPr>
          <w:p>
            <w:pPr>
              <w:pStyle w:val="33"/>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lang w:eastAsia="en-US"/>
              </w:rPr>
              <w:t> </w:t>
            </w:r>
          </w:p>
        </w:tc>
        <w:tc>
          <w:tcPr>
            <w:tcW w:w="1478" w:type="dxa"/>
            <w:gridSpan w:val="2"/>
            <w:tcBorders>
              <w:bottom w:val="single" w:color="000000" w:sz="8" w:space="0"/>
              <w:right w:val="single" w:color="000000" w:sz="8" w:space="0"/>
            </w:tcBorders>
            <w:tcMar>
              <w:top w:w="0" w:type="dxa"/>
              <w:left w:w="108" w:type="dxa"/>
              <w:bottom w:w="0" w:type="dxa"/>
              <w:right w:w="108" w:type="dxa"/>
            </w:tcMar>
            <w:vAlign w:val="center"/>
          </w:tcPr>
          <w:p>
            <w:pPr>
              <w:pStyle w:val="33"/>
              <w:widowControl/>
              <w:spacing w:line="280" w:lineRule="atLeast"/>
              <w:jc w:val="center"/>
              <w:textAlignment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lang w:eastAsia="en-US"/>
              </w:rPr>
              <w:t>--</w:t>
            </w:r>
          </w:p>
        </w:tc>
        <w:tc>
          <w:tcPr>
            <w:tcW w:w="879" w:type="dxa"/>
            <w:tcBorders>
              <w:bottom w:val="single" w:color="000000" w:sz="8" w:space="0"/>
              <w:right w:val="single" w:color="000000" w:sz="8" w:space="0"/>
            </w:tcBorders>
            <w:tcMar>
              <w:top w:w="0" w:type="dxa"/>
              <w:left w:w="108" w:type="dxa"/>
              <w:bottom w:w="0" w:type="dxa"/>
              <w:right w:w="108" w:type="dxa"/>
            </w:tcMar>
            <w:vAlign w:val="center"/>
          </w:tcPr>
          <w:p>
            <w:pPr>
              <w:pStyle w:val="33"/>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lang w:eastAsia="en-US"/>
              </w:rPr>
              <w:t> </w:t>
            </w:r>
          </w:p>
        </w:tc>
        <w:tc>
          <w:tcPr>
            <w:tcW w:w="717" w:type="dxa"/>
            <w:tcBorders>
              <w:bottom w:val="single" w:color="000000" w:sz="8" w:space="0"/>
              <w:right w:val="single" w:color="000000" w:sz="8" w:space="0"/>
            </w:tcBorders>
            <w:tcMar>
              <w:top w:w="0" w:type="dxa"/>
              <w:left w:w="108" w:type="dxa"/>
              <w:bottom w:w="0" w:type="dxa"/>
              <w:right w:w="108" w:type="dxa"/>
            </w:tcMar>
            <w:vAlign w:val="center"/>
          </w:tcPr>
          <w:p>
            <w:pPr>
              <w:pStyle w:val="33"/>
              <w:widowControl/>
              <w:spacing w:line="280" w:lineRule="atLeast"/>
              <w:jc w:val="center"/>
              <w:textAlignment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lang w:eastAsia="en-US"/>
              </w:rPr>
              <w:t>--</w:t>
            </w:r>
          </w:p>
        </w:tc>
      </w:tr>
      <w:tr>
        <w:tblPrEx>
          <w:tblLayout w:type="fixed"/>
          <w:tblCellMar>
            <w:top w:w="0" w:type="dxa"/>
            <w:left w:w="0" w:type="dxa"/>
            <w:bottom w:w="0" w:type="dxa"/>
            <w:right w:w="0" w:type="dxa"/>
          </w:tblCellMar>
        </w:tblPrEx>
        <w:trPr>
          <w:trHeight w:val="240" w:hRule="atLeast"/>
          <w:tblCellSpacing w:w="0" w:type="dxa"/>
        </w:trPr>
        <w:tc>
          <w:tcPr>
            <w:tcW w:w="1536" w:type="dxa"/>
            <w:vMerge w:val="continue"/>
            <w:tcBorders>
              <w:left w:val="single" w:color="000000" w:sz="8" w:space="0"/>
              <w:bottom w:val="single" w:color="000000" w:sz="8" w:space="0"/>
              <w:right w:val="single" w:color="000000" w:sz="8" w:space="0"/>
            </w:tcBorders>
            <w:vAlign w:val="center"/>
          </w:tcPr>
          <w:p>
            <w:pPr>
              <w:rPr>
                <w:rFonts w:ascii="宋体" w:hAnsi="宋体" w:eastAsia="宋体" w:cs="宋体"/>
                <w:b w:val="0"/>
                <w:bCs w:val="0"/>
                <w:i w:val="0"/>
                <w:iCs w:val="0"/>
                <w:smallCaps w:val="0"/>
                <w:color w:val="000000"/>
                <w:kern w:val="0"/>
                <w:sz w:val="16"/>
                <w:szCs w:val="16"/>
                <w:lang w:eastAsia="en-US"/>
              </w:rPr>
            </w:pPr>
          </w:p>
        </w:tc>
        <w:tc>
          <w:tcPr>
            <w:tcW w:w="2739" w:type="dxa"/>
            <w:gridSpan w:val="2"/>
            <w:tcBorders>
              <w:bottom w:val="single" w:color="000000" w:sz="8" w:space="0"/>
              <w:right w:val="single" w:color="000000" w:sz="8" w:space="0"/>
            </w:tcBorders>
            <w:tcMar>
              <w:top w:w="0" w:type="dxa"/>
              <w:left w:w="108" w:type="dxa"/>
              <w:bottom w:w="0" w:type="dxa"/>
              <w:right w:w="108" w:type="dxa"/>
            </w:tcMar>
            <w:vAlign w:val="center"/>
          </w:tcPr>
          <w:p>
            <w:pPr>
              <w:pStyle w:val="33"/>
              <w:widowControl/>
              <w:spacing w:line="280" w:lineRule="atLeast"/>
              <w:ind w:firstLine="480"/>
              <w:jc w:val="left"/>
              <w:textAlignment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rPr>
              <w:t>其他资金</w:t>
            </w:r>
          </w:p>
        </w:tc>
        <w:tc>
          <w:tcPr>
            <w:tcW w:w="1036" w:type="dxa"/>
            <w:tcBorders>
              <w:bottom w:val="single" w:color="000000" w:sz="8" w:space="0"/>
              <w:right w:val="single" w:color="000000" w:sz="8" w:space="0"/>
            </w:tcBorders>
            <w:tcMar>
              <w:top w:w="0" w:type="dxa"/>
              <w:left w:w="108" w:type="dxa"/>
              <w:bottom w:w="0" w:type="dxa"/>
              <w:right w:w="108" w:type="dxa"/>
            </w:tcMar>
            <w:vAlign w:val="center"/>
          </w:tcPr>
          <w:p>
            <w:pPr>
              <w:pStyle w:val="33"/>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lang w:eastAsia="en-US"/>
              </w:rPr>
              <w:t> </w:t>
            </w:r>
          </w:p>
        </w:tc>
        <w:tc>
          <w:tcPr>
            <w:tcW w:w="1230" w:type="dxa"/>
            <w:gridSpan w:val="2"/>
            <w:tcBorders>
              <w:bottom w:val="single" w:color="000000" w:sz="8" w:space="0"/>
              <w:right w:val="single" w:color="000000" w:sz="8" w:space="0"/>
            </w:tcBorders>
            <w:tcMar>
              <w:top w:w="0" w:type="dxa"/>
              <w:left w:w="108" w:type="dxa"/>
              <w:bottom w:w="0" w:type="dxa"/>
              <w:right w:w="108" w:type="dxa"/>
            </w:tcMar>
            <w:vAlign w:val="center"/>
          </w:tcPr>
          <w:p>
            <w:pPr>
              <w:pStyle w:val="33"/>
              <w:widowControl/>
              <w:spacing w:line="280" w:lineRule="atLeast"/>
              <w:jc w:val="left"/>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lang w:eastAsia="en-US"/>
              </w:rPr>
              <w:t> </w:t>
            </w:r>
          </w:p>
        </w:tc>
        <w:tc>
          <w:tcPr>
            <w:tcW w:w="1036" w:type="dxa"/>
            <w:tcBorders>
              <w:bottom w:val="single" w:color="000000" w:sz="8" w:space="0"/>
              <w:right w:val="single" w:color="000000" w:sz="8" w:space="0"/>
            </w:tcBorders>
            <w:tcMar>
              <w:top w:w="0" w:type="dxa"/>
              <w:left w:w="108" w:type="dxa"/>
              <w:bottom w:w="0" w:type="dxa"/>
              <w:right w:w="108" w:type="dxa"/>
            </w:tcMar>
            <w:vAlign w:val="center"/>
          </w:tcPr>
          <w:p>
            <w:pPr>
              <w:pStyle w:val="33"/>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lang w:eastAsia="en-US"/>
              </w:rPr>
              <w:t> </w:t>
            </w:r>
          </w:p>
        </w:tc>
        <w:tc>
          <w:tcPr>
            <w:tcW w:w="1478" w:type="dxa"/>
            <w:gridSpan w:val="2"/>
            <w:tcBorders>
              <w:bottom w:val="single" w:color="000000" w:sz="8" w:space="0"/>
              <w:right w:val="single" w:color="000000" w:sz="8" w:space="0"/>
            </w:tcBorders>
            <w:tcMar>
              <w:top w:w="0" w:type="dxa"/>
              <w:left w:w="108" w:type="dxa"/>
              <w:bottom w:w="0" w:type="dxa"/>
              <w:right w:w="108" w:type="dxa"/>
            </w:tcMar>
            <w:vAlign w:val="center"/>
          </w:tcPr>
          <w:p>
            <w:pPr>
              <w:pStyle w:val="33"/>
              <w:widowControl/>
              <w:spacing w:line="280" w:lineRule="atLeast"/>
              <w:jc w:val="center"/>
              <w:textAlignment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lang w:eastAsia="en-US"/>
              </w:rPr>
              <w:t>--</w:t>
            </w:r>
          </w:p>
        </w:tc>
        <w:tc>
          <w:tcPr>
            <w:tcW w:w="879" w:type="dxa"/>
            <w:tcBorders>
              <w:bottom w:val="single" w:color="000000" w:sz="8" w:space="0"/>
              <w:right w:val="single" w:color="000000" w:sz="8" w:space="0"/>
            </w:tcBorders>
            <w:tcMar>
              <w:top w:w="0" w:type="dxa"/>
              <w:left w:w="108" w:type="dxa"/>
              <w:bottom w:w="0" w:type="dxa"/>
              <w:right w:w="108" w:type="dxa"/>
            </w:tcMar>
            <w:vAlign w:val="center"/>
          </w:tcPr>
          <w:p>
            <w:pPr>
              <w:pStyle w:val="33"/>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lang w:eastAsia="en-US"/>
              </w:rPr>
              <w:t> </w:t>
            </w:r>
          </w:p>
        </w:tc>
        <w:tc>
          <w:tcPr>
            <w:tcW w:w="717" w:type="dxa"/>
            <w:tcBorders>
              <w:bottom w:val="single" w:color="000000" w:sz="8" w:space="0"/>
              <w:right w:val="single" w:color="000000" w:sz="8" w:space="0"/>
            </w:tcBorders>
            <w:tcMar>
              <w:top w:w="0" w:type="dxa"/>
              <w:left w:w="108" w:type="dxa"/>
              <w:bottom w:w="0" w:type="dxa"/>
              <w:right w:w="108" w:type="dxa"/>
            </w:tcMar>
            <w:vAlign w:val="center"/>
          </w:tcPr>
          <w:p>
            <w:pPr>
              <w:pStyle w:val="33"/>
              <w:widowControl/>
              <w:spacing w:line="280" w:lineRule="atLeast"/>
              <w:jc w:val="center"/>
              <w:textAlignment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lang w:eastAsia="en-US"/>
              </w:rPr>
              <w:t>--</w:t>
            </w:r>
          </w:p>
        </w:tc>
      </w:tr>
      <w:tr>
        <w:tblPrEx>
          <w:tblLayout w:type="fixed"/>
          <w:tblCellMar>
            <w:top w:w="0" w:type="dxa"/>
            <w:left w:w="0" w:type="dxa"/>
            <w:bottom w:w="0" w:type="dxa"/>
            <w:right w:w="0" w:type="dxa"/>
          </w:tblCellMar>
        </w:tblPrEx>
        <w:trPr>
          <w:trHeight w:val="240" w:hRule="atLeast"/>
          <w:tblCellSpacing w:w="0" w:type="dxa"/>
        </w:trPr>
        <w:tc>
          <w:tcPr>
            <w:tcW w:w="1536" w:type="dxa"/>
            <w:vMerge w:val="restart"/>
            <w:tcBorders>
              <w:left w:val="single" w:color="000000" w:sz="8" w:space="0"/>
              <w:bottom w:val="nil"/>
              <w:right w:val="single" w:color="000000" w:sz="8" w:space="0"/>
            </w:tcBorders>
            <w:tcMar>
              <w:top w:w="0" w:type="dxa"/>
              <w:left w:w="108" w:type="dxa"/>
              <w:bottom w:w="0" w:type="dxa"/>
              <w:right w:w="108" w:type="dxa"/>
            </w:tcMar>
            <w:vAlign w:val="center"/>
          </w:tcPr>
          <w:p>
            <w:pPr>
              <w:pStyle w:val="33"/>
              <w:widowControl/>
              <w:spacing w:line="280" w:lineRule="atLeast"/>
              <w:jc w:val="center"/>
              <w:textAlignment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rPr>
              <w:t>年度总体目标</w:t>
            </w:r>
          </w:p>
        </w:tc>
        <w:tc>
          <w:tcPr>
            <w:tcW w:w="5005" w:type="dxa"/>
            <w:gridSpan w:val="5"/>
            <w:tcBorders>
              <w:bottom w:val="single" w:color="000000" w:sz="8" w:space="0"/>
              <w:right w:val="single" w:color="000000" w:sz="8" w:space="0"/>
            </w:tcBorders>
            <w:tcMar>
              <w:top w:w="0" w:type="dxa"/>
              <w:left w:w="108" w:type="dxa"/>
              <w:bottom w:w="0" w:type="dxa"/>
              <w:right w:w="108" w:type="dxa"/>
            </w:tcMar>
            <w:vAlign w:val="center"/>
          </w:tcPr>
          <w:p>
            <w:pPr>
              <w:pStyle w:val="33"/>
              <w:widowControl/>
              <w:spacing w:line="280" w:lineRule="atLeast"/>
              <w:jc w:val="center"/>
              <w:textAlignment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rPr>
              <w:t>预期目标</w:t>
            </w:r>
          </w:p>
        </w:tc>
        <w:tc>
          <w:tcPr>
            <w:tcW w:w="4110" w:type="dxa"/>
            <w:gridSpan w:val="5"/>
            <w:tcBorders>
              <w:bottom w:val="single" w:color="000000" w:sz="8" w:space="0"/>
              <w:right w:val="single" w:color="000000" w:sz="8" w:space="0"/>
            </w:tcBorders>
            <w:tcMar>
              <w:top w:w="0" w:type="dxa"/>
              <w:left w:w="108" w:type="dxa"/>
              <w:bottom w:w="0" w:type="dxa"/>
              <w:right w:w="108" w:type="dxa"/>
            </w:tcMar>
            <w:vAlign w:val="center"/>
          </w:tcPr>
          <w:p>
            <w:pPr>
              <w:pStyle w:val="33"/>
              <w:widowControl/>
              <w:spacing w:line="280" w:lineRule="atLeast"/>
              <w:jc w:val="center"/>
              <w:textAlignment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rPr>
              <w:t>实际完成情况</w:t>
            </w:r>
          </w:p>
        </w:tc>
      </w:tr>
      <w:tr>
        <w:tblPrEx>
          <w:tblLayout w:type="fixed"/>
          <w:tblCellMar>
            <w:top w:w="0" w:type="dxa"/>
            <w:left w:w="0" w:type="dxa"/>
            <w:bottom w:w="0" w:type="dxa"/>
            <w:right w:w="0" w:type="dxa"/>
          </w:tblCellMar>
        </w:tblPrEx>
        <w:trPr>
          <w:trHeight w:val="395" w:hRule="atLeast"/>
          <w:tblCellSpacing w:w="0" w:type="dxa"/>
        </w:trPr>
        <w:tc>
          <w:tcPr>
            <w:tcW w:w="1536" w:type="dxa"/>
            <w:vMerge w:val="continue"/>
            <w:tcBorders>
              <w:left w:val="single" w:color="000000" w:sz="8" w:space="0"/>
              <w:bottom w:val="single" w:color="000000" w:sz="8" w:space="0"/>
              <w:right w:val="single" w:color="000000" w:sz="8" w:space="0"/>
            </w:tcBorders>
            <w:vAlign w:val="center"/>
          </w:tcPr>
          <w:p>
            <w:pPr>
              <w:rPr>
                <w:rFonts w:ascii="宋体" w:hAnsi="宋体" w:eastAsia="宋体" w:cs="宋体"/>
                <w:b w:val="0"/>
                <w:bCs w:val="0"/>
                <w:i w:val="0"/>
                <w:iCs w:val="0"/>
                <w:smallCaps w:val="0"/>
                <w:color w:val="000000"/>
                <w:kern w:val="0"/>
                <w:sz w:val="16"/>
                <w:szCs w:val="16"/>
              </w:rPr>
            </w:pPr>
          </w:p>
        </w:tc>
        <w:tc>
          <w:tcPr>
            <w:tcW w:w="5005" w:type="dxa"/>
            <w:gridSpan w:val="5"/>
            <w:tcBorders>
              <w:bottom w:val="single" w:color="000000" w:sz="8" w:space="0"/>
              <w:right w:val="single" w:color="000000" w:sz="8" w:space="0"/>
            </w:tcBorders>
            <w:tcMar>
              <w:top w:w="0" w:type="dxa"/>
              <w:left w:w="108" w:type="dxa"/>
              <w:bottom w:w="0" w:type="dxa"/>
              <w:right w:w="108" w:type="dxa"/>
            </w:tcMar>
            <w:vAlign w:val="center"/>
          </w:tcPr>
          <w:p>
            <w:pPr>
              <w:pStyle w:val="33"/>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hint="eastAsia" w:ascii="宋体" w:hAnsi="宋体" w:eastAsia="宋体" w:cs="宋体"/>
                <w:b w:val="0"/>
                <w:bCs w:val="0"/>
                <w:i w:val="0"/>
                <w:iCs w:val="0"/>
                <w:smallCaps w:val="0"/>
                <w:color w:val="000000"/>
                <w:kern w:val="0"/>
                <w:sz w:val="16"/>
                <w:szCs w:val="16"/>
                <w:lang w:val="en-US" w:eastAsia="zh-CN"/>
              </w:rPr>
              <w:t>为了维持社区的平稳运行。购置办公用品、缴纳物业、暖气、水电等基础性费用。维护社区运行。</w:t>
            </w:r>
            <w:r>
              <w:rPr>
                <w:rFonts w:ascii="宋体" w:hAnsi="宋体" w:eastAsia="宋体" w:cs="宋体"/>
                <w:b w:val="0"/>
                <w:bCs w:val="0"/>
                <w:i w:val="0"/>
                <w:iCs w:val="0"/>
                <w:smallCaps w:val="0"/>
                <w:color w:val="000000"/>
                <w:kern w:val="0"/>
                <w:sz w:val="16"/>
                <w:szCs w:val="16"/>
                <w:lang w:eastAsia="en-US"/>
              </w:rPr>
              <w:t> </w:t>
            </w:r>
          </w:p>
        </w:tc>
        <w:tc>
          <w:tcPr>
            <w:tcW w:w="4110" w:type="dxa"/>
            <w:gridSpan w:val="5"/>
            <w:tcBorders>
              <w:bottom w:val="single" w:color="000000" w:sz="8" w:space="0"/>
              <w:right w:val="single" w:color="000000" w:sz="8" w:space="0"/>
            </w:tcBorders>
            <w:tcMar>
              <w:top w:w="0" w:type="dxa"/>
              <w:left w:w="108" w:type="dxa"/>
              <w:bottom w:w="0" w:type="dxa"/>
              <w:right w:w="108" w:type="dxa"/>
            </w:tcMar>
            <w:vAlign w:val="center"/>
          </w:tcPr>
          <w:p>
            <w:pPr>
              <w:pStyle w:val="33"/>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hint="eastAsia" w:ascii="宋体" w:hAnsi="宋体" w:eastAsia="宋体" w:cs="宋体"/>
                <w:b w:val="0"/>
                <w:bCs w:val="0"/>
                <w:i w:val="0"/>
                <w:iCs w:val="0"/>
                <w:smallCaps w:val="0"/>
                <w:color w:val="000000"/>
                <w:kern w:val="0"/>
                <w:sz w:val="16"/>
                <w:szCs w:val="16"/>
                <w:lang w:val="en-US" w:eastAsia="zh-CN"/>
              </w:rPr>
              <w:t>为了维持社区的平稳运行。购置办公用品、缴纳物业、暖气、水电等基础性费用。维护社区运行。</w:t>
            </w:r>
            <w:r>
              <w:rPr>
                <w:rFonts w:ascii="宋体" w:hAnsi="宋体" w:eastAsia="宋体" w:cs="宋体"/>
                <w:b w:val="0"/>
                <w:bCs w:val="0"/>
                <w:i w:val="0"/>
                <w:iCs w:val="0"/>
                <w:smallCaps w:val="0"/>
                <w:color w:val="000000"/>
                <w:kern w:val="0"/>
                <w:sz w:val="16"/>
                <w:szCs w:val="16"/>
                <w:lang w:eastAsia="en-US"/>
              </w:rPr>
              <w:t> </w:t>
            </w:r>
          </w:p>
        </w:tc>
      </w:tr>
      <w:tr>
        <w:tblPrEx>
          <w:tblLayout w:type="fixed"/>
          <w:tblCellMar>
            <w:top w:w="0" w:type="dxa"/>
            <w:left w:w="0" w:type="dxa"/>
            <w:bottom w:w="0" w:type="dxa"/>
            <w:right w:w="0" w:type="dxa"/>
          </w:tblCellMar>
        </w:tblPrEx>
        <w:trPr>
          <w:trHeight w:val="540" w:hRule="atLeast"/>
          <w:tblCellSpacing w:w="0" w:type="dxa"/>
        </w:trPr>
        <w:tc>
          <w:tcPr>
            <w:tcW w:w="1536" w:type="dxa"/>
            <w:vMerge w:val="restart"/>
            <w:tcBorders>
              <w:left w:val="single" w:color="000000" w:sz="8" w:space="0"/>
              <w:bottom w:val="nil"/>
              <w:right w:val="single" w:color="000000" w:sz="8" w:space="0"/>
            </w:tcBorders>
            <w:tcMar>
              <w:top w:w="0" w:type="dxa"/>
              <w:left w:w="108" w:type="dxa"/>
              <w:bottom w:w="0" w:type="dxa"/>
              <w:right w:w="108" w:type="dxa"/>
            </w:tcMar>
            <w:vAlign w:val="center"/>
          </w:tcPr>
          <w:p>
            <w:pPr>
              <w:pStyle w:val="33"/>
              <w:widowControl/>
              <w:spacing w:line="280" w:lineRule="atLeast"/>
              <w:jc w:val="center"/>
              <w:textAlignment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rPr>
              <w:t>绩效指标</w:t>
            </w:r>
          </w:p>
        </w:tc>
        <w:tc>
          <w:tcPr>
            <w:tcW w:w="1063" w:type="dxa"/>
            <w:tcBorders>
              <w:bottom w:val="single" w:color="000000" w:sz="8" w:space="0"/>
              <w:right w:val="single" w:color="000000" w:sz="8" w:space="0"/>
            </w:tcBorders>
            <w:tcMar>
              <w:top w:w="0" w:type="dxa"/>
              <w:left w:w="108" w:type="dxa"/>
              <w:bottom w:w="0" w:type="dxa"/>
              <w:right w:w="108" w:type="dxa"/>
            </w:tcMar>
            <w:vAlign w:val="center"/>
          </w:tcPr>
          <w:p>
            <w:pPr>
              <w:pStyle w:val="33"/>
              <w:widowControl/>
              <w:spacing w:line="280" w:lineRule="atLeast"/>
              <w:jc w:val="center"/>
              <w:textAlignment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rPr>
              <w:t>一级指标</w:t>
            </w:r>
          </w:p>
        </w:tc>
        <w:tc>
          <w:tcPr>
            <w:tcW w:w="1676" w:type="dxa"/>
            <w:tcBorders>
              <w:bottom w:val="single" w:color="000000" w:sz="8" w:space="0"/>
              <w:right w:val="single" w:color="000000" w:sz="8" w:space="0"/>
            </w:tcBorders>
            <w:tcMar>
              <w:top w:w="0" w:type="dxa"/>
              <w:left w:w="108" w:type="dxa"/>
              <w:bottom w:w="0" w:type="dxa"/>
              <w:right w:w="108" w:type="dxa"/>
            </w:tcMar>
            <w:vAlign w:val="center"/>
          </w:tcPr>
          <w:p>
            <w:pPr>
              <w:pStyle w:val="33"/>
              <w:widowControl/>
              <w:spacing w:line="280" w:lineRule="atLeast"/>
              <w:jc w:val="center"/>
              <w:textAlignment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rPr>
              <w:t>二级指标</w:t>
            </w:r>
          </w:p>
        </w:tc>
        <w:tc>
          <w:tcPr>
            <w:tcW w:w="1307" w:type="dxa"/>
            <w:gridSpan w:val="2"/>
            <w:tcBorders>
              <w:bottom w:val="single" w:color="000000" w:sz="8" w:space="0"/>
              <w:right w:val="single" w:color="000000" w:sz="8" w:space="0"/>
            </w:tcBorders>
            <w:tcMar>
              <w:top w:w="0" w:type="dxa"/>
              <w:left w:w="108" w:type="dxa"/>
              <w:bottom w:w="0" w:type="dxa"/>
              <w:right w:w="108" w:type="dxa"/>
            </w:tcMar>
            <w:vAlign w:val="center"/>
          </w:tcPr>
          <w:p>
            <w:pPr>
              <w:pStyle w:val="33"/>
              <w:widowControl/>
              <w:spacing w:line="280" w:lineRule="atLeast"/>
              <w:jc w:val="center"/>
              <w:textAlignment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rPr>
              <w:t>三级指标</w:t>
            </w:r>
          </w:p>
        </w:tc>
        <w:tc>
          <w:tcPr>
            <w:tcW w:w="959" w:type="dxa"/>
            <w:tcBorders>
              <w:bottom w:val="single" w:color="000000" w:sz="8" w:space="0"/>
              <w:right w:val="single" w:color="000000" w:sz="8" w:space="0"/>
            </w:tcBorders>
            <w:tcMar>
              <w:top w:w="0" w:type="dxa"/>
              <w:left w:w="108" w:type="dxa"/>
              <w:bottom w:w="0" w:type="dxa"/>
              <w:right w:w="108" w:type="dxa"/>
            </w:tcMar>
            <w:vAlign w:val="center"/>
          </w:tcPr>
          <w:p>
            <w:pPr>
              <w:pStyle w:val="33"/>
              <w:widowControl/>
              <w:spacing w:line="280" w:lineRule="atLeast"/>
              <w:jc w:val="center"/>
              <w:textAlignment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rPr>
              <w:t>年度</w:t>
            </w:r>
            <w:r>
              <w:rPr>
                <w:rFonts w:ascii="宋体" w:hAnsi="宋体" w:eastAsia="宋体" w:cs="宋体"/>
                <w:b w:val="0"/>
                <w:bCs w:val="0"/>
                <w:i w:val="0"/>
                <w:iCs w:val="0"/>
                <w:smallCaps w:val="0"/>
                <w:color w:val="000000"/>
                <w:kern w:val="0"/>
                <w:sz w:val="16"/>
                <w:szCs w:val="16"/>
              </w:rPr>
              <w:br w:type="textWrapping"/>
            </w:r>
            <w:r>
              <w:rPr>
                <w:rFonts w:ascii="宋体" w:hAnsi="宋体" w:eastAsia="宋体" w:cs="宋体"/>
                <w:b w:val="0"/>
                <w:bCs w:val="0"/>
                <w:i w:val="0"/>
                <w:iCs w:val="0"/>
                <w:smallCaps w:val="0"/>
                <w:color w:val="000000"/>
                <w:kern w:val="0"/>
                <w:sz w:val="16"/>
                <w:szCs w:val="16"/>
              </w:rPr>
              <w:t>指标值</w:t>
            </w:r>
          </w:p>
        </w:tc>
        <w:tc>
          <w:tcPr>
            <w:tcW w:w="1036" w:type="dxa"/>
            <w:tcBorders>
              <w:bottom w:val="single" w:color="000000" w:sz="8" w:space="0"/>
              <w:right w:val="single" w:color="000000" w:sz="8" w:space="0"/>
            </w:tcBorders>
            <w:tcMar>
              <w:top w:w="0" w:type="dxa"/>
              <w:left w:w="108" w:type="dxa"/>
              <w:bottom w:w="0" w:type="dxa"/>
              <w:right w:w="108" w:type="dxa"/>
            </w:tcMar>
            <w:vAlign w:val="center"/>
          </w:tcPr>
          <w:p>
            <w:pPr>
              <w:pStyle w:val="33"/>
              <w:widowControl/>
              <w:spacing w:line="280" w:lineRule="atLeast"/>
              <w:jc w:val="center"/>
              <w:textAlignment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rPr>
              <w:t>实际</w:t>
            </w:r>
            <w:r>
              <w:rPr>
                <w:rFonts w:ascii="宋体" w:hAnsi="宋体" w:eastAsia="宋体" w:cs="宋体"/>
                <w:b w:val="0"/>
                <w:bCs w:val="0"/>
                <w:i w:val="0"/>
                <w:iCs w:val="0"/>
                <w:smallCaps w:val="0"/>
                <w:color w:val="000000"/>
                <w:kern w:val="0"/>
                <w:sz w:val="16"/>
                <w:szCs w:val="16"/>
              </w:rPr>
              <w:br w:type="textWrapping"/>
            </w:r>
            <w:r>
              <w:rPr>
                <w:rFonts w:ascii="宋体" w:hAnsi="宋体" w:eastAsia="宋体" w:cs="宋体"/>
                <w:b w:val="0"/>
                <w:bCs w:val="0"/>
                <w:i w:val="0"/>
                <w:iCs w:val="0"/>
                <w:smallCaps w:val="0"/>
                <w:color w:val="000000"/>
                <w:kern w:val="0"/>
                <w:sz w:val="16"/>
                <w:szCs w:val="16"/>
              </w:rPr>
              <w:t>完成值</w:t>
            </w:r>
          </w:p>
        </w:tc>
        <w:tc>
          <w:tcPr>
            <w:tcW w:w="750" w:type="dxa"/>
            <w:tcBorders>
              <w:bottom w:val="single" w:color="000000" w:sz="8" w:space="0"/>
              <w:right w:val="single" w:color="000000" w:sz="8" w:space="0"/>
            </w:tcBorders>
            <w:tcMar>
              <w:top w:w="0" w:type="dxa"/>
              <w:left w:w="108" w:type="dxa"/>
              <w:bottom w:w="0" w:type="dxa"/>
              <w:right w:w="108" w:type="dxa"/>
            </w:tcMar>
            <w:vAlign w:val="center"/>
          </w:tcPr>
          <w:p>
            <w:pPr>
              <w:pStyle w:val="33"/>
              <w:widowControl/>
              <w:spacing w:line="280" w:lineRule="atLeast"/>
              <w:jc w:val="center"/>
              <w:textAlignment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rPr>
              <w:t>分值</w:t>
            </w:r>
          </w:p>
        </w:tc>
        <w:tc>
          <w:tcPr>
            <w:tcW w:w="728" w:type="dxa"/>
            <w:tcBorders>
              <w:bottom w:val="single" w:color="000000" w:sz="8" w:space="0"/>
              <w:right w:val="single" w:color="000000" w:sz="8" w:space="0"/>
            </w:tcBorders>
            <w:tcMar>
              <w:top w:w="0" w:type="dxa"/>
              <w:left w:w="108" w:type="dxa"/>
              <w:bottom w:w="0" w:type="dxa"/>
              <w:right w:w="108" w:type="dxa"/>
            </w:tcMar>
            <w:vAlign w:val="center"/>
          </w:tcPr>
          <w:p>
            <w:pPr>
              <w:pStyle w:val="33"/>
              <w:widowControl/>
              <w:spacing w:line="280" w:lineRule="atLeast"/>
              <w:jc w:val="center"/>
              <w:textAlignment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rPr>
              <w:t>得分</w:t>
            </w:r>
          </w:p>
        </w:tc>
        <w:tc>
          <w:tcPr>
            <w:tcW w:w="1596" w:type="dxa"/>
            <w:gridSpan w:val="2"/>
            <w:tcBorders>
              <w:bottom w:val="single" w:color="000000" w:sz="8" w:space="0"/>
              <w:right w:val="single" w:color="000000" w:sz="8" w:space="0"/>
            </w:tcBorders>
            <w:tcMar>
              <w:top w:w="0" w:type="dxa"/>
              <w:left w:w="108" w:type="dxa"/>
              <w:bottom w:w="0" w:type="dxa"/>
              <w:right w:w="108" w:type="dxa"/>
            </w:tcMar>
            <w:vAlign w:val="center"/>
          </w:tcPr>
          <w:p>
            <w:pPr>
              <w:pStyle w:val="33"/>
              <w:widowControl/>
              <w:spacing w:line="280" w:lineRule="atLeast"/>
              <w:jc w:val="center"/>
              <w:textAlignment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rPr>
              <w:t>偏差原因分析</w:t>
            </w:r>
            <w:r>
              <w:rPr>
                <w:rFonts w:ascii="宋体" w:hAnsi="宋体" w:eastAsia="宋体" w:cs="宋体"/>
                <w:b w:val="0"/>
                <w:bCs w:val="0"/>
                <w:i w:val="0"/>
                <w:iCs w:val="0"/>
                <w:smallCaps w:val="0"/>
                <w:color w:val="000000"/>
                <w:kern w:val="0"/>
                <w:sz w:val="16"/>
                <w:szCs w:val="16"/>
              </w:rPr>
              <w:br w:type="textWrapping"/>
            </w:r>
            <w:r>
              <w:rPr>
                <w:rFonts w:ascii="宋体" w:hAnsi="宋体" w:eastAsia="宋体" w:cs="宋体"/>
                <w:b w:val="0"/>
                <w:bCs w:val="0"/>
                <w:i w:val="0"/>
                <w:iCs w:val="0"/>
                <w:smallCaps w:val="0"/>
                <w:color w:val="000000"/>
                <w:kern w:val="0"/>
                <w:sz w:val="16"/>
                <w:szCs w:val="16"/>
              </w:rPr>
              <w:t>及改进措施</w:t>
            </w:r>
          </w:p>
        </w:tc>
      </w:tr>
      <w:tr>
        <w:tblPrEx>
          <w:tblLayout w:type="fixed"/>
          <w:tblCellMar>
            <w:top w:w="0" w:type="dxa"/>
            <w:left w:w="0" w:type="dxa"/>
            <w:bottom w:w="0" w:type="dxa"/>
            <w:right w:w="0" w:type="dxa"/>
          </w:tblCellMar>
        </w:tblPrEx>
        <w:trPr>
          <w:trHeight w:val="240" w:hRule="atLeast"/>
          <w:tblCellSpacing w:w="0" w:type="dxa"/>
        </w:trPr>
        <w:tc>
          <w:tcPr>
            <w:tcW w:w="1536" w:type="dxa"/>
            <w:vMerge w:val="continue"/>
            <w:tcBorders>
              <w:left w:val="single" w:color="000000" w:sz="8" w:space="0"/>
              <w:right w:val="single" w:color="000000" w:sz="8" w:space="0"/>
            </w:tcBorders>
            <w:vAlign w:val="center"/>
          </w:tcPr>
          <w:p>
            <w:pPr>
              <w:rPr>
                <w:rFonts w:ascii="宋体" w:hAnsi="宋体" w:eastAsia="宋体" w:cs="宋体"/>
                <w:b w:val="0"/>
                <w:bCs w:val="0"/>
                <w:i w:val="0"/>
                <w:iCs w:val="0"/>
                <w:smallCaps w:val="0"/>
                <w:color w:val="000000"/>
                <w:kern w:val="0"/>
                <w:sz w:val="16"/>
                <w:szCs w:val="16"/>
              </w:rPr>
            </w:pPr>
          </w:p>
        </w:tc>
        <w:tc>
          <w:tcPr>
            <w:tcW w:w="1063" w:type="dxa"/>
            <w:vMerge w:val="restart"/>
            <w:tcBorders>
              <w:bottom w:val="nil"/>
              <w:right w:val="single" w:color="000000" w:sz="8" w:space="0"/>
            </w:tcBorders>
            <w:tcMar>
              <w:top w:w="0" w:type="dxa"/>
              <w:left w:w="108" w:type="dxa"/>
              <w:bottom w:w="0" w:type="dxa"/>
              <w:right w:w="108" w:type="dxa"/>
            </w:tcMar>
            <w:vAlign w:val="center"/>
          </w:tcPr>
          <w:p>
            <w:pPr>
              <w:pStyle w:val="33"/>
              <w:widowControl/>
              <w:spacing w:line="280" w:lineRule="atLeast"/>
              <w:jc w:val="center"/>
              <w:textAlignment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rPr>
              <w:t>成本指标</w:t>
            </w:r>
          </w:p>
        </w:tc>
        <w:tc>
          <w:tcPr>
            <w:tcW w:w="1676" w:type="dxa"/>
            <w:vMerge w:val="restart"/>
            <w:tcBorders>
              <w:bottom w:val="nil"/>
              <w:right w:val="single" w:color="000000" w:sz="8" w:space="0"/>
            </w:tcBorders>
            <w:tcMar>
              <w:top w:w="0" w:type="dxa"/>
              <w:left w:w="108" w:type="dxa"/>
              <w:bottom w:w="0" w:type="dxa"/>
              <w:right w:w="108" w:type="dxa"/>
            </w:tcMar>
            <w:vAlign w:val="center"/>
          </w:tcPr>
          <w:p>
            <w:pPr>
              <w:pStyle w:val="33"/>
              <w:widowControl/>
              <w:spacing w:line="280" w:lineRule="atLeast"/>
              <w:jc w:val="center"/>
              <w:textAlignment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rPr>
              <w:t>经济成本</w:t>
            </w:r>
            <w:r>
              <w:rPr>
                <w:rFonts w:ascii="宋体" w:hAnsi="宋体" w:eastAsia="宋体" w:cs="宋体"/>
                <w:b w:val="0"/>
                <w:bCs w:val="0"/>
                <w:i w:val="0"/>
                <w:iCs w:val="0"/>
                <w:smallCaps w:val="0"/>
                <w:color w:val="000000"/>
                <w:kern w:val="0"/>
                <w:sz w:val="16"/>
                <w:szCs w:val="16"/>
              </w:rPr>
              <w:br w:type="textWrapping"/>
            </w:r>
            <w:r>
              <w:rPr>
                <w:rFonts w:ascii="宋体" w:hAnsi="宋体" w:eastAsia="宋体" w:cs="宋体"/>
                <w:b w:val="0"/>
                <w:bCs w:val="0"/>
                <w:i w:val="0"/>
                <w:iCs w:val="0"/>
                <w:smallCaps w:val="0"/>
                <w:color w:val="000000"/>
                <w:kern w:val="0"/>
                <w:sz w:val="16"/>
                <w:szCs w:val="16"/>
              </w:rPr>
              <w:t>指标</w:t>
            </w:r>
          </w:p>
        </w:tc>
        <w:tc>
          <w:tcPr>
            <w:tcW w:w="1307" w:type="dxa"/>
            <w:gridSpan w:val="2"/>
            <w:tcBorders>
              <w:bottom w:val="single" w:color="000000" w:sz="8" w:space="0"/>
              <w:right w:val="single" w:color="000000" w:sz="8" w:space="0"/>
            </w:tcBorders>
            <w:tcMar>
              <w:top w:w="0" w:type="dxa"/>
              <w:left w:w="108" w:type="dxa"/>
              <w:bottom w:w="0" w:type="dxa"/>
              <w:right w:w="108" w:type="dxa"/>
            </w:tcMar>
            <w:vAlign w:val="center"/>
          </w:tcPr>
          <w:p>
            <w:pPr>
              <w:pStyle w:val="33"/>
              <w:widowControl/>
              <w:spacing w:line="280" w:lineRule="atLeast"/>
              <w:jc w:val="left"/>
              <w:textAlignment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rPr>
              <w:t>指标</w:t>
            </w:r>
            <w:r>
              <w:rPr>
                <w:rFonts w:ascii="宋体" w:hAnsi="宋体" w:eastAsia="宋体" w:cs="宋体"/>
                <w:b w:val="0"/>
                <w:bCs w:val="0"/>
                <w:i w:val="0"/>
                <w:iCs w:val="0"/>
                <w:smallCaps w:val="0"/>
                <w:color w:val="000000"/>
                <w:kern w:val="0"/>
                <w:sz w:val="16"/>
                <w:szCs w:val="16"/>
                <w:lang w:eastAsia="en-US"/>
              </w:rPr>
              <w:t>1</w:t>
            </w:r>
            <w:r>
              <w:rPr>
                <w:rFonts w:ascii="宋体" w:hAnsi="宋体" w:eastAsia="宋体" w:cs="宋体"/>
                <w:b w:val="0"/>
                <w:bCs w:val="0"/>
                <w:i w:val="0"/>
                <w:iCs w:val="0"/>
                <w:smallCaps w:val="0"/>
                <w:color w:val="000000"/>
                <w:kern w:val="0"/>
                <w:sz w:val="16"/>
                <w:szCs w:val="16"/>
              </w:rPr>
              <w:t>：</w:t>
            </w:r>
            <w:r>
              <w:rPr>
                <w:rFonts w:hint="eastAsia" w:ascii="宋体" w:hAnsi="宋体" w:eastAsia="宋体" w:cs="宋体"/>
                <w:b w:val="0"/>
                <w:bCs w:val="0"/>
                <w:i w:val="0"/>
                <w:iCs w:val="0"/>
                <w:smallCaps w:val="0"/>
                <w:color w:val="000000"/>
                <w:kern w:val="0"/>
                <w:sz w:val="16"/>
                <w:szCs w:val="16"/>
                <w:lang w:eastAsia="en-US"/>
              </w:rPr>
              <w:t>购买制作宣传横幅展板</w:t>
            </w:r>
          </w:p>
        </w:tc>
        <w:tc>
          <w:tcPr>
            <w:tcW w:w="959" w:type="dxa"/>
            <w:tcBorders>
              <w:bottom w:val="single" w:color="000000" w:sz="8" w:space="0"/>
              <w:right w:val="single" w:color="000000" w:sz="8" w:space="0"/>
            </w:tcBorders>
            <w:tcMar>
              <w:top w:w="0" w:type="dxa"/>
              <w:left w:w="108" w:type="dxa"/>
              <w:bottom w:w="0" w:type="dxa"/>
              <w:right w:w="108" w:type="dxa"/>
            </w:tcMar>
            <w:vAlign w:val="center"/>
          </w:tcPr>
          <w:p>
            <w:pPr>
              <w:rPr>
                <w:rFonts w:hint="eastAsia" w:ascii="宋体" w:hAnsi="宋体" w:eastAsia="宋体" w:cs="宋体"/>
                <w:b w:val="0"/>
                <w:bCs w:val="0"/>
                <w:i w:val="0"/>
                <w:iCs w:val="0"/>
                <w:smallCaps w:val="0"/>
                <w:color w:val="000000"/>
                <w:kern w:val="0"/>
                <w:sz w:val="16"/>
                <w:szCs w:val="16"/>
                <w:lang w:val="en-US" w:eastAsia="zh-CN" w:bidi="ar-SA"/>
              </w:rPr>
            </w:pPr>
            <w:r>
              <w:rPr>
                <w:rFonts w:hint="eastAsia" w:ascii="宋体" w:hAnsi="宋体" w:eastAsia="宋体" w:cs="宋体"/>
                <w:b w:val="0"/>
                <w:bCs w:val="0"/>
                <w:i w:val="0"/>
                <w:iCs w:val="0"/>
                <w:smallCaps w:val="0"/>
                <w:color w:val="000000"/>
                <w:kern w:val="0"/>
                <w:sz w:val="16"/>
                <w:szCs w:val="16"/>
                <w:lang w:val="en-US" w:eastAsia="zh-CN" w:bidi="ar-SA"/>
              </w:rPr>
              <w:t>＞5次</w:t>
            </w:r>
          </w:p>
          <w:p>
            <w:pPr>
              <w:pStyle w:val="33"/>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lang w:eastAsia="en-US"/>
              </w:rPr>
              <w:t> </w:t>
            </w:r>
          </w:p>
        </w:tc>
        <w:tc>
          <w:tcPr>
            <w:tcW w:w="1036" w:type="dxa"/>
            <w:tcBorders>
              <w:bottom w:val="single" w:color="000000" w:sz="8" w:space="0"/>
              <w:right w:val="single" w:color="000000" w:sz="8" w:space="0"/>
            </w:tcBorders>
            <w:tcMar>
              <w:top w:w="0" w:type="dxa"/>
              <w:left w:w="108" w:type="dxa"/>
              <w:bottom w:w="0" w:type="dxa"/>
              <w:right w:w="108" w:type="dxa"/>
            </w:tcMar>
            <w:vAlign w:val="center"/>
          </w:tcPr>
          <w:p>
            <w:pPr>
              <w:pStyle w:val="33"/>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hint="eastAsia" w:ascii="宋体" w:hAnsi="宋体" w:eastAsia="宋体" w:cs="宋体"/>
                <w:b w:val="0"/>
                <w:bCs w:val="0"/>
                <w:i w:val="0"/>
                <w:iCs w:val="0"/>
                <w:smallCaps w:val="0"/>
                <w:color w:val="000000"/>
                <w:kern w:val="0"/>
                <w:sz w:val="16"/>
                <w:szCs w:val="16"/>
                <w:lang w:val="en-US" w:eastAsia="zh-CN"/>
              </w:rPr>
              <w:t>6次</w:t>
            </w:r>
            <w:r>
              <w:rPr>
                <w:rFonts w:ascii="宋体" w:hAnsi="宋体" w:eastAsia="宋体" w:cs="宋体"/>
                <w:b w:val="0"/>
                <w:bCs w:val="0"/>
                <w:i w:val="0"/>
                <w:iCs w:val="0"/>
                <w:smallCaps w:val="0"/>
                <w:color w:val="000000"/>
                <w:kern w:val="0"/>
                <w:sz w:val="16"/>
                <w:szCs w:val="16"/>
                <w:lang w:eastAsia="en-US"/>
              </w:rPr>
              <w:t> </w:t>
            </w:r>
          </w:p>
        </w:tc>
        <w:tc>
          <w:tcPr>
            <w:tcW w:w="750" w:type="dxa"/>
            <w:tcBorders>
              <w:bottom w:val="single" w:color="000000" w:sz="8" w:space="0"/>
              <w:right w:val="single" w:color="000000" w:sz="8" w:space="0"/>
            </w:tcBorders>
            <w:tcMar>
              <w:top w:w="0" w:type="dxa"/>
              <w:left w:w="108" w:type="dxa"/>
              <w:bottom w:w="0" w:type="dxa"/>
              <w:right w:w="108" w:type="dxa"/>
            </w:tcMar>
            <w:vAlign w:val="center"/>
          </w:tcPr>
          <w:p>
            <w:pPr>
              <w:pStyle w:val="33"/>
              <w:widowControl/>
              <w:spacing w:line="280" w:lineRule="atLeast"/>
              <w:jc w:val="center"/>
              <w:rPr>
                <w:rFonts w:hint="eastAsia" w:ascii="Times New Roman" w:hAnsi="Times New Roman" w:eastAsia="宋体" w:cs="Times New Roman"/>
                <w:b w:val="0"/>
                <w:bCs w:val="0"/>
                <w:i w:val="0"/>
                <w:iCs w:val="0"/>
                <w:smallCaps w:val="0"/>
                <w:color w:val="000000"/>
                <w:kern w:val="0"/>
                <w:sz w:val="24"/>
                <w:szCs w:val="24"/>
                <w:lang w:val="en-US" w:eastAsia="zh-CN"/>
              </w:rPr>
            </w:pPr>
            <w:r>
              <w:rPr>
                <w:rFonts w:ascii="宋体" w:hAnsi="宋体" w:eastAsia="宋体" w:cs="宋体"/>
                <w:b w:val="0"/>
                <w:bCs w:val="0"/>
                <w:i w:val="0"/>
                <w:iCs w:val="0"/>
                <w:smallCaps w:val="0"/>
                <w:color w:val="000000"/>
                <w:kern w:val="0"/>
                <w:sz w:val="16"/>
                <w:szCs w:val="16"/>
                <w:lang w:eastAsia="en-US"/>
              </w:rPr>
              <w:t> </w:t>
            </w:r>
            <w:r>
              <w:rPr>
                <w:rFonts w:hint="eastAsia" w:ascii="宋体" w:hAnsi="宋体" w:eastAsia="宋体" w:cs="宋体"/>
                <w:b w:val="0"/>
                <w:bCs w:val="0"/>
                <w:i w:val="0"/>
                <w:iCs w:val="0"/>
                <w:smallCaps w:val="0"/>
                <w:color w:val="000000"/>
                <w:kern w:val="0"/>
                <w:sz w:val="16"/>
                <w:szCs w:val="16"/>
                <w:lang w:val="en-US" w:eastAsia="zh-CN"/>
              </w:rPr>
              <w:t>8</w:t>
            </w:r>
          </w:p>
        </w:tc>
        <w:tc>
          <w:tcPr>
            <w:tcW w:w="728" w:type="dxa"/>
            <w:tcBorders>
              <w:bottom w:val="single" w:color="000000" w:sz="8" w:space="0"/>
              <w:right w:val="single" w:color="000000" w:sz="8" w:space="0"/>
            </w:tcBorders>
            <w:tcMar>
              <w:top w:w="0" w:type="dxa"/>
              <w:left w:w="108" w:type="dxa"/>
              <w:bottom w:w="0" w:type="dxa"/>
              <w:right w:w="108" w:type="dxa"/>
            </w:tcMar>
            <w:vAlign w:val="center"/>
          </w:tcPr>
          <w:p>
            <w:pPr>
              <w:pStyle w:val="33"/>
              <w:widowControl/>
              <w:spacing w:line="280" w:lineRule="atLeast"/>
              <w:jc w:val="center"/>
              <w:rPr>
                <w:rFonts w:hint="eastAsia" w:ascii="Times New Roman" w:hAnsi="Times New Roman" w:eastAsia="宋体" w:cs="Times New Roman"/>
                <w:b w:val="0"/>
                <w:bCs w:val="0"/>
                <w:i w:val="0"/>
                <w:iCs w:val="0"/>
                <w:smallCaps w:val="0"/>
                <w:color w:val="000000"/>
                <w:kern w:val="0"/>
                <w:sz w:val="24"/>
                <w:szCs w:val="24"/>
                <w:lang w:val="en-US" w:eastAsia="zh-CN"/>
              </w:rPr>
            </w:pPr>
            <w:r>
              <w:rPr>
                <w:rFonts w:ascii="宋体" w:hAnsi="宋体" w:eastAsia="宋体" w:cs="宋体"/>
                <w:b w:val="0"/>
                <w:bCs w:val="0"/>
                <w:i w:val="0"/>
                <w:iCs w:val="0"/>
                <w:smallCaps w:val="0"/>
                <w:color w:val="000000"/>
                <w:kern w:val="0"/>
                <w:sz w:val="16"/>
                <w:szCs w:val="16"/>
                <w:lang w:eastAsia="en-US"/>
              </w:rPr>
              <w:t> </w:t>
            </w:r>
            <w:r>
              <w:rPr>
                <w:rFonts w:hint="eastAsia" w:ascii="宋体" w:hAnsi="宋体" w:eastAsia="宋体" w:cs="宋体"/>
                <w:b w:val="0"/>
                <w:bCs w:val="0"/>
                <w:i w:val="0"/>
                <w:iCs w:val="0"/>
                <w:smallCaps w:val="0"/>
                <w:color w:val="000000"/>
                <w:kern w:val="0"/>
                <w:sz w:val="16"/>
                <w:szCs w:val="16"/>
                <w:lang w:val="en-US" w:eastAsia="zh-CN"/>
              </w:rPr>
              <w:t>8</w:t>
            </w:r>
          </w:p>
        </w:tc>
        <w:tc>
          <w:tcPr>
            <w:tcW w:w="1596" w:type="dxa"/>
            <w:gridSpan w:val="2"/>
            <w:tcBorders>
              <w:bottom w:val="single" w:color="000000" w:sz="8" w:space="0"/>
              <w:right w:val="single" w:color="000000" w:sz="8" w:space="0"/>
            </w:tcBorders>
            <w:tcMar>
              <w:top w:w="0" w:type="dxa"/>
              <w:left w:w="108" w:type="dxa"/>
              <w:bottom w:w="0" w:type="dxa"/>
              <w:right w:w="108" w:type="dxa"/>
            </w:tcMar>
            <w:vAlign w:val="center"/>
          </w:tcPr>
          <w:p>
            <w:pPr>
              <w:pStyle w:val="33"/>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lang w:eastAsia="en-US"/>
              </w:rPr>
              <w:t> </w:t>
            </w:r>
            <w:r>
              <w:rPr>
                <w:rFonts w:hint="eastAsia" w:ascii="宋体" w:hAnsi="宋体" w:eastAsia="宋体" w:cs="宋体"/>
                <w:b w:val="0"/>
                <w:bCs w:val="0"/>
                <w:i w:val="0"/>
                <w:iCs w:val="0"/>
                <w:smallCaps w:val="0"/>
                <w:color w:val="000000"/>
                <w:kern w:val="0"/>
                <w:sz w:val="16"/>
                <w:szCs w:val="16"/>
                <w:lang w:eastAsia="en-US"/>
              </w:rPr>
              <w:t>健全绩效目标管理</w:t>
            </w:r>
          </w:p>
        </w:tc>
      </w:tr>
      <w:tr>
        <w:tblPrEx>
          <w:tblLayout w:type="fixed"/>
          <w:tblCellMar>
            <w:top w:w="0" w:type="dxa"/>
            <w:left w:w="0" w:type="dxa"/>
            <w:bottom w:w="0" w:type="dxa"/>
            <w:right w:w="0" w:type="dxa"/>
          </w:tblCellMar>
        </w:tblPrEx>
        <w:trPr>
          <w:trHeight w:val="240" w:hRule="atLeast"/>
          <w:tblCellSpacing w:w="0" w:type="dxa"/>
        </w:trPr>
        <w:tc>
          <w:tcPr>
            <w:tcW w:w="1536" w:type="dxa"/>
            <w:vMerge w:val="continue"/>
            <w:tcBorders>
              <w:left w:val="single" w:color="000000" w:sz="8" w:space="0"/>
              <w:right w:val="single" w:color="000000" w:sz="8" w:space="0"/>
            </w:tcBorders>
            <w:vAlign w:val="center"/>
          </w:tcPr>
          <w:p>
            <w:pPr>
              <w:rPr>
                <w:rFonts w:ascii="宋体" w:hAnsi="宋体" w:eastAsia="宋体" w:cs="宋体"/>
                <w:b w:val="0"/>
                <w:bCs w:val="0"/>
                <w:i w:val="0"/>
                <w:iCs w:val="0"/>
                <w:smallCaps w:val="0"/>
                <w:color w:val="000000"/>
                <w:kern w:val="0"/>
                <w:sz w:val="16"/>
                <w:szCs w:val="16"/>
                <w:lang w:eastAsia="en-US"/>
              </w:rPr>
            </w:pPr>
          </w:p>
        </w:tc>
        <w:tc>
          <w:tcPr>
            <w:tcW w:w="1063" w:type="dxa"/>
            <w:vMerge w:val="continue"/>
            <w:tcBorders>
              <w:right w:val="single" w:color="000000" w:sz="8" w:space="0"/>
            </w:tcBorders>
            <w:vAlign w:val="center"/>
          </w:tcPr>
          <w:p>
            <w:pPr>
              <w:rPr>
                <w:rFonts w:ascii="宋体" w:hAnsi="宋体" w:eastAsia="宋体" w:cs="宋体"/>
                <w:b w:val="0"/>
                <w:bCs w:val="0"/>
                <w:i w:val="0"/>
                <w:iCs w:val="0"/>
                <w:smallCaps w:val="0"/>
                <w:color w:val="000000"/>
                <w:kern w:val="0"/>
                <w:sz w:val="16"/>
                <w:szCs w:val="16"/>
                <w:lang w:eastAsia="en-US"/>
              </w:rPr>
            </w:pPr>
          </w:p>
        </w:tc>
        <w:tc>
          <w:tcPr>
            <w:tcW w:w="1676" w:type="dxa"/>
            <w:vMerge w:val="continue"/>
            <w:tcBorders>
              <w:right w:val="single" w:color="000000" w:sz="8" w:space="0"/>
            </w:tcBorders>
            <w:vAlign w:val="center"/>
          </w:tcPr>
          <w:p>
            <w:pPr>
              <w:rPr>
                <w:rFonts w:ascii="宋体" w:hAnsi="宋体" w:eastAsia="宋体" w:cs="宋体"/>
                <w:b w:val="0"/>
                <w:bCs w:val="0"/>
                <w:i w:val="0"/>
                <w:iCs w:val="0"/>
                <w:smallCaps w:val="0"/>
                <w:color w:val="000000"/>
                <w:kern w:val="0"/>
                <w:sz w:val="16"/>
                <w:szCs w:val="16"/>
                <w:lang w:eastAsia="en-US"/>
              </w:rPr>
            </w:pPr>
          </w:p>
        </w:tc>
        <w:tc>
          <w:tcPr>
            <w:tcW w:w="1307" w:type="dxa"/>
            <w:gridSpan w:val="2"/>
            <w:tcBorders>
              <w:bottom w:val="single" w:color="000000" w:sz="8" w:space="0"/>
              <w:right w:val="single" w:color="000000" w:sz="8" w:space="0"/>
            </w:tcBorders>
            <w:tcMar>
              <w:top w:w="0" w:type="dxa"/>
              <w:left w:w="108" w:type="dxa"/>
              <w:bottom w:w="0" w:type="dxa"/>
              <w:right w:w="108" w:type="dxa"/>
            </w:tcMar>
            <w:vAlign w:val="center"/>
          </w:tcPr>
          <w:p>
            <w:pPr>
              <w:pStyle w:val="33"/>
              <w:widowControl/>
              <w:spacing w:line="280" w:lineRule="atLeast"/>
              <w:jc w:val="left"/>
              <w:textAlignment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rPr>
              <w:t>指标</w:t>
            </w:r>
            <w:r>
              <w:rPr>
                <w:rFonts w:ascii="宋体" w:hAnsi="宋体" w:eastAsia="宋体" w:cs="宋体"/>
                <w:b w:val="0"/>
                <w:bCs w:val="0"/>
                <w:i w:val="0"/>
                <w:iCs w:val="0"/>
                <w:smallCaps w:val="0"/>
                <w:color w:val="000000"/>
                <w:kern w:val="0"/>
                <w:sz w:val="16"/>
                <w:szCs w:val="16"/>
                <w:lang w:eastAsia="en-US"/>
              </w:rPr>
              <w:t>2</w:t>
            </w:r>
            <w:r>
              <w:rPr>
                <w:rFonts w:ascii="宋体" w:hAnsi="宋体" w:eastAsia="宋体" w:cs="宋体"/>
                <w:b w:val="0"/>
                <w:bCs w:val="0"/>
                <w:i w:val="0"/>
                <w:iCs w:val="0"/>
                <w:smallCaps w:val="0"/>
                <w:color w:val="000000"/>
                <w:kern w:val="0"/>
                <w:sz w:val="16"/>
                <w:szCs w:val="16"/>
              </w:rPr>
              <w:t>：</w:t>
            </w:r>
            <w:r>
              <w:rPr>
                <w:rFonts w:hint="eastAsia" w:ascii="宋体" w:hAnsi="宋体" w:eastAsia="宋体" w:cs="宋体"/>
                <w:b w:val="0"/>
                <w:bCs w:val="0"/>
                <w:i w:val="0"/>
                <w:iCs w:val="0"/>
                <w:smallCaps w:val="0"/>
                <w:color w:val="000000"/>
                <w:kern w:val="0"/>
                <w:sz w:val="16"/>
                <w:szCs w:val="16"/>
                <w:lang w:eastAsia="zh-CN"/>
              </w:rPr>
              <w:t>利用各项活动打造属于社区自己的品牌。</w:t>
            </w:r>
          </w:p>
        </w:tc>
        <w:tc>
          <w:tcPr>
            <w:tcW w:w="959" w:type="dxa"/>
            <w:tcBorders>
              <w:bottom w:val="single" w:color="000000" w:sz="8" w:space="0"/>
              <w:right w:val="single" w:color="000000" w:sz="8" w:space="0"/>
            </w:tcBorders>
            <w:tcMar>
              <w:top w:w="0" w:type="dxa"/>
              <w:left w:w="108" w:type="dxa"/>
              <w:bottom w:w="0" w:type="dxa"/>
              <w:right w:w="108" w:type="dxa"/>
            </w:tcMar>
            <w:vAlign w:val="center"/>
          </w:tcPr>
          <w:p>
            <w:pPr>
              <w:pStyle w:val="33"/>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hint="eastAsia" w:ascii="宋体" w:hAnsi="宋体" w:eastAsia="宋体" w:cs="宋体"/>
                <w:b w:val="0"/>
                <w:bCs w:val="0"/>
                <w:i w:val="0"/>
                <w:iCs w:val="0"/>
                <w:smallCaps w:val="0"/>
                <w:color w:val="000000"/>
                <w:kern w:val="0"/>
                <w:sz w:val="16"/>
                <w:szCs w:val="16"/>
                <w:lang w:eastAsia="en-US"/>
              </w:rPr>
              <w:t>有效提升</w:t>
            </w:r>
            <w:r>
              <w:rPr>
                <w:rFonts w:ascii="宋体" w:hAnsi="宋体" w:eastAsia="宋体" w:cs="宋体"/>
                <w:b w:val="0"/>
                <w:bCs w:val="0"/>
                <w:i w:val="0"/>
                <w:iCs w:val="0"/>
                <w:smallCaps w:val="0"/>
                <w:color w:val="000000"/>
                <w:kern w:val="0"/>
                <w:sz w:val="16"/>
                <w:szCs w:val="16"/>
                <w:lang w:eastAsia="en-US"/>
              </w:rPr>
              <w:t> </w:t>
            </w:r>
          </w:p>
        </w:tc>
        <w:tc>
          <w:tcPr>
            <w:tcW w:w="1036" w:type="dxa"/>
            <w:tcBorders>
              <w:bottom w:val="single" w:color="000000" w:sz="8" w:space="0"/>
              <w:right w:val="single" w:color="000000" w:sz="8" w:space="0"/>
            </w:tcBorders>
            <w:tcMar>
              <w:top w:w="0" w:type="dxa"/>
              <w:left w:w="108" w:type="dxa"/>
              <w:bottom w:w="0" w:type="dxa"/>
              <w:right w:w="108" w:type="dxa"/>
            </w:tcMar>
            <w:vAlign w:val="center"/>
          </w:tcPr>
          <w:p>
            <w:pPr>
              <w:pStyle w:val="33"/>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hint="eastAsia" w:ascii="宋体" w:hAnsi="宋体" w:eastAsia="宋体" w:cs="宋体"/>
                <w:b w:val="0"/>
                <w:bCs w:val="0"/>
                <w:i w:val="0"/>
                <w:iCs w:val="0"/>
                <w:smallCaps w:val="0"/>
                <w:color w:val="000000"/>
                <w:kern w:val="0"/>
                <w:sz w:val="16"/>
                <w:szCs w:val="16"/>
                <w:lang w:eastAsia="en-US"/>
              </w:rPr>
              <w:t>有效提升</w:t>
            </w:r>
            <w:r>
              <w:rPr>
                <w:rFonts w:ascii="宋体" w:hAnsi="宋体" w:eastAsia="宋体" w:cs="宋体"/>
                <w:b w:val="0"/>
                <w:bCs w:val="0"/>
                <w:i w:val="0"/>
                <w:iCs w:val="0"/>
                <w:smallCaps w:val="0"/>
                <w:color w:val="000000"/>
                <w:kern w:val="0"/>
                <w:sz w:val="16"/>
                <w:szCs w:val="16"/>
                <w:lang w:eastAsia="en-US"/>
              </w:rPr>
              <w:t> </w:t>
            </w:r>
          </w:p>
        </w:tc>
        <w:tc>
          <w:tcPr>
            <w:tcW w:w="750" w:type="dxa"/>
            <w:tcBorders>
              <w:bottom w:val="single" w:color="000000" w:sz="8" w:space="0"/>
              <w:right w:val="single" w:color="000000" w:sz="8" w:space="0"/>
            </w:tcBorders>
            <w:tcMar>
              <w:top w:w="0" w:type="dxa"/>
              <w:left w:w="108" w:type="dxa"/>
              <w:bottom w:w="0" w:type="dxa"/>
              <w:right w:w="108" w:type="dxa"/>
            </w:tcMar>
            <w:vAlign w:val="center"/>
          </w:tcPr>
          <w:p>
            <w:pPr>
              <w:pStyle w:val="33"/>
              <w:widowControl/>
              <w:spacing w:line="280" w:lineRule="atLeast"/>
              <w:jc w:val="center"/>
              <w:rPr>
                <w:rFonts w:hint="eastAsia" w:ascii="Times New Roman" w:hAnsi="Times New Roman" w:eastAsia="宋体" w:cs="Times New Roman"/>
                <w:b w:val="0"/>
                <w:bCs w:val="0"/>
                <w:i w:val="0"/>
                <w:iCs w:val="0"/>
                <w:smallCaps w:val="0"/>
                <w:color w:val="000000"/>
                <w:kern w:val="0"/>
                <w:sz w:val="24"/>
                <w:szCs w:val="24"/>
                <w:lang w:val="en-US" w:eastAsia="zh-CN"/>
              </w:rPr>
            </w:pPr>
            <w:r>
              <w:rPr>
                <w:rFonts w:ascii="宋体" w:hAnsi="宋体" w:eastAsia="宋体" w:cs="宋体"/>
                <w:b w:val="0"/>
                <w:bCs w:val="0"/>
                <w:i w:val="0"/>
                <w:iCs w:val="0"/>
                <w:smallCaps w:val="0"/>
                <w:color w:val="000000"/>
                <w:kern w:val="0"/>
                <w:sz w:val="16"/>
                <w:szCs w:val="16"/>
                <w:lang w:eastAsia="en-US"/>
              </w:rPr>
              <w:t> </w:t>
            </w:r>
            <w:r>
              <w:rPr>
                <w:rFonts w:hint="eastAsia" w:ascii="宋体" w:hAnsi="宋体" w:eastAsia="宋体" w:cs="宋体"/>
                <w:b w:val="0"/>
                <w:bCs w:val="0"/>
                <w:i w:val="0"/>
                <w:iCs w:val="0"/>
                <w:smallCaps w:val="0"/>
                <w:color w:val="000000"/>
                <w:kern w:val="0"/>
                <w:sz w:val="16"/>
                <w:szCs w:val="16"/>
                <w:lang w:val="en-US" w:eastAsia="zh-CN"/>
              </w:rPr>
              <w:t>8</w:t>
            </w:r>
          </w:p>
        </w:tc>
        <w:tc>
          <w:tcPr>
            <w:tcW w:w="728" w:type="dxa"/>
            <w:tcBorders>
              <w:bottom w:val="single" w:color="000000" w:sz="8" w:space="0"/>
              <w:right w:val="single" w:color="000000" w:sz="8" w:space="0"/>
            </w:tcBorders>
            <w:tcMar>
              <w:top w:w="0" w:type="dxa"/>
              <w:left w:w="108" w:type="dxa"/>
              <w:bottom w:w="0" w:type="dxa"/>
              <w:right w:w="108" w:type="dxa"/>
            </w:tcMar>
            <w:vAlign w:val="center"/>
          </w:tcPr>
          <w:p>
            <w:pPr>
              <w:pStyle w:val="33"/>
              <w:widowControl/>
              <w:spacing w:line="280" w:lineRule="atLeast"/>
              <w:jc w:val="center"/>
              <w:rPr>
                <w:rFonts w:hint="eastAsia" w:ascii="Times New Roman" w:hAnsi="Times New Roman" w:eastAsia="宋体" w:cs="Times New Roman"/>
                <w:b w:val="0"/>
                <w:bCs w:val="0"/>
                <w:i w:val="0"/>
                <w:iCs w:val="0"/>
                <w:smallCaps w:val="0"/>
                <w:color w:val="000000"/>
                <w:kern w:val="0"/>
                <w:sz w:val="24"/>
                <w:szCs w:val="24"/>
                <w:lang w:val="en-US" w:eastAsia="zh-CN"/>
              </w:rPr>
            </w:pPr>
            <w:r>
              <w:rPr>
                <w:rFonts w:ascii="宋体" w:hAnsi="宋体" w:eastAsia="宋体" w:cs="宋体"/>
                <w:b w:val="0"/>
                <w:bCs w:val="0"/>
                <w:i w:val="0"/>
                <w:iCs w:val="0"/>
                <w:smallCaps w:val="0"/>
                <w:color w:val="000000"/>
                <w:kern w:val="0"/>
                <w:sz w:val="16"/>
                <w:szCs w:val="16"/>
                <w:lang w:eastAsia="en-US"/>
              </w:rPr>
              <w:t> </w:t>
            </w:r>
            <w:r>
              <w:rPr>
                <w:rFonts w:hint="eastAsia" w:ascii="宋体" w:hAnsi="宋体" w:eastAsia="宋体" w:cs="宋体"/>
                <w:b w:val="0"/>
                <w:bCs w:val="0"/>
                <w:i w:val="0"/>
                <w:iCs w:val="0"/>
                <w:smallCaps w:val="0"/>
                <w:color w:val="000000"/>
                <w:kern w:val="0"/>
                <w:sz w:val="16"/>
                <w:szCs w:val="16"/>
                <w:lang w:val="en-US" w:eastAsia="zh-CN"/>
              </w:rPr>
              <w:t>7</w:t>
            </w:r>
          </w:p>
        </w:tc>
        <w:tc>
          <w:tcPr>
            <w:tcW w:w="1596" w:type="dxa"/>
            <w:gridSpan w:val="2"/>
            <w:tcBorders>
              <w:bottom w:val="single" w:color="000000" w:sz="8" w:space="0"/>
              <w:right w:val="single" w:color="000000" w:sz="8" w:space="0"/>
            </w:tcBorders>
            <w:tcMar>
              <w:top w:w="0" w:type="dxa"/>
              <w:left w:w="108" w:type="dxa"/>
              <w:bottom w:w="0" w:type="dxa"/>
              <w:right w:w="108" w:type="dxa"/>
            </w:tcMar>
            <w:vAlign w:val="center"/>
          </w:tcPr>
          <w:p>
            <w:pPr>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hint="eastAsia" w:ascii="宋体" w:hAnsi="宋体" w:eastAsia="宋体" w:cs="宋体"/>
                <w:b w:val="0"/>
                <w:bCs w:val="0"/>
                <w:i w:val="0"/>
                <w:iCs w:val="0"/>
                <w:smallCaps w:val="0"/>
                <w:color w:val="000000"/>
                <w:kern w:val="0"/>
                <w:sz w:val="16"/>
                <w:szCs w:val="16"/>
                <w:lang w:eastAsia="en-US"/>
              </w:rPr>
              <w:t>健全绩效目标管理</w:t>
            </w:r>
          </w:p>
        </w:tc>
      </w:tr>
      <w:tr>
        <w:tblPrEx>
          <w:tblLayout w:type="fixed"/>
          <w:tblCellMar>
            <w:top w:w="0" w:type="dxa"/>
            <w:left w:w="0" w:type="dxa"/>
            <w:bottom w:w="0" w:type="dxa"/>
            <w:right w:w="0" w:type="dxa"/>
          </w:tblCellMar>
        </w:tblPrEx>
        <w:trPr>
          <w:trHeight w:val="240" w:hRule="atLeast"/>
          <w:tblCellSpacing w:w="0" w:type="dxa"/>
        </w:trPr>
        <w:tc>
          <w:tcPr>
            <w:tcW w:w="1536" w:type="dxa"/>
            <w:vMerge w:val="continue"/>
            <w:tcBorders>
              <w:left w:val="single" w:color="000000" w:sz="8" w:space="0"/>
              <w:right w:val="single" w:color="000000" w:sz="8" w:space="0"/>
            </w:tcBorders>
            <w:vAlign w:val="center"/>
          </w:tcPr>
          <w:p>
            <w:pPr>
              <w:rPr>
                <w:rFonts w:ascii="宋体" w:hAnsi="宋体" w:eastAsia="宋体" w:cs="宋体"/>
                <w:b w:val="0"/>
                <w:bCs w:val="0"/>
                <w:i w:val="0"/>
                <w:iCs w:val="0"/>
                <w:smallCaps w:val="0"/>
                <w:color w:val="000000"/>
                <w:kern w:val="0"/>
                <w:sz w:val="16"/>
                <w:szCs w:val="16"/>
                <w:lang w:eastAsia="en-US"/>
              </w:rPr>
            </w:pPr>
          </w:p>
        </w:tc>
        <w:tc>
          <w:tcPr>
            <w:tcW w:w="1063" w:type="dxa"/>
            <w:vMerge w:val="continue"/>
            <w:tcBorders>
              <w:right w:val="single" w:color="000000" w:sz="8" w:space="0"/>
            </w:tcBorders>
            <w:vAlign w:val="center"/>
          </w:tcPr>
          <w:p>
            <w:pPr>
              <w:rPr>
                <w:rFonts w:ascii="宋体" w:hAnsi="宋体" w:eastAsia="宋体" w:cs="宋体"/>
                <w:b w:val="0"/>
                <w:bCs w:val="0"/>
                <w:i w:val="0"/>
                <w:iCs w:val="0"/>
                <w:smallCaps w:val="0"/>
                <w:color w:val="000000"/>
                <w:kern w:val="0"/>
                <w:sz w:val="16"/>
                <w:szCs w:val="16"/>
                <w:lang w:eastAsia="en-US"/>
              </w:rPr>
            </w:pPr>
          </w:p>
        </w:tc>
        <w:tc>
          <w:tcPr>
            <w:tcW w:w="1676" w:type="dxa"/>
            <w:vMerge w:val="restart"/>
            <w:tcBorders>
              <w:bottom w:val="nil"/>
              <w:right w:val="single" w:color="000000" w:sz="8" w:space="0"/>
            </w:tcBorders>
            <w:tcMar>
              <w:top w:w="0" w:type="dxa"/>
              <w:left w:w="108" w:type="dxa"/>
              <w:bottom w:w="0" w:type="dxa"/>
              <w:right w:w="108" w:type="dxa"/>
            </w:tcMar>
            <w:vAlign w:val="center"/>
          </w:tcPr>
          <w:p>
            <w:pPr>
              <w:pStyle w:val="33"/>
              <w:widowControl/>
              <w:spacing w:line="280" w:lineRule="atLeast"/>
              <w:jc w:val="center"/>
              <w:textAlignment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rPr>
              <w:t>社会成本</w:t>
            </w:r>
            <w:r>
              <w:rPr>
                <w:rFonts w:ascii="宋体" w:hAnsi="宋体" w:eastAsia="宋体" w:cs="宋体"/>
                <w:b w:val="0"/>
                <w:bCs w:val="0"/>
                <w:i w:val="0"/>
                <w:iCs w:val="0"/>
                <w:smallCaps w:val="0"/>
                <w:color w:val="000000"/>
                <w:kern w:val="0"/>
                <w:sz w:val="16"/>
                <w:szCs w:val="16"/>
              </w:rPr>
              <w:br w:type="textWrapping"/>
            </w:r>
            <w:r>
              <w:rPr>
                <w:rFonts w:ascii="宋体" w:hAnsi="宋体" w:eastAsia="宋体" w:cs="宋体"/>
                <w:b w:val="0"/>
                <w:bCs w:val="0"/>
                <w:i w:val="0"/>
                <w:iCs w:val="0"/>
                <w:smallCaps w:val="0"/>
                <w:color w:val="000000"/>
                <w:kern w:val="0"/>
                <w:sz w:val="16"/>
                <w:szCs w:val="16"/>
              </w:rPr>
              <w:t>指标</w:t>
            </w:r>
          </w:p>
        </w:tc>
        <w:tc>
          <w:tcPr>
            <w:tcW w:w="1307" w:type="dxa"/>
            <w:gridSpan w:val="2"/>
            <w:tcBorders>
              <w:bottom w:val="single" w:color="000000" w:sz="8" w:space="0"/>
              <w:right w:val="single" w:color="000000" w:sz="8" w:space="0"/>
            </w:tcBorders>
            <w:tcMar>
              <w:top w:w="0" w:type="dxa"/>
              <w:left w:w="108" w:type="dxa"/>
              <w:bottom w:w="0" w:type="dxa"/>
              <w:right w:w="108" w:type="dxa"/>
            </w:tcMar>
            <w:vAlign w:val="center"/>
          </w:tcPr>
          <w:p>
            <w:pPr>
              <w:pStyle w:val="33"/>
              <w:widowControl/>
              <w:spacing w:line="280" w:lineRule="atLeast"/>
              <w:jc w:val="left"/>
              <w:textAlignment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rPr>
              <w:t>指标</w:t>
            </w:r>
            <w:r>
              <w:rPr>
                <w:rFonts w:ascii="宋体" w:hAnsi="宋体" w:eastAsia="宋体" w:cs="宋体"/>
                <w:b w:val="0"/>
                <w:bCs w:val="0"/>
                <w:i w:val="0"/>
                <w:iCs w:val="0"/>
                <w:smallCaps w:val="0"/>
                <w:color w:val="000000"/>
                <w:kern w:val="0"/>
                <w:sz w:val="16"/>
                <w:szCs w:val="16"/>
                <w:lang w:eastAsia="en-US"/>
              </w:rPr>
              <w:t>1</w:t>
            </w:r>
            <w:r>
              <w:rPr>
                <w:rFonts w:ascii="宋体" w:hAnsi="宋体" w:eastAsia="宋体" w:cs="宋体"/>
                <w:b w:val="0"/>
                <w:bCs w:val="0"/>
                <w:i w:val="0"/>
                <w:iCs w:val="0"/>
                <w:smallCaps w:val="0"/>
                <w:color w:val="000000"/>
                <w:kern w:val="0"/>
                <w:sz w:val="16"/>
                <w:szCs w:val="16"/>
              </w:rPr>
              <w:t>：</w:t>
            </w:r>
            <w:r>
              <w:rPr>
                <w:rFonts w:hint="eastAsia" w:ascii="宋体" w:hAnsi="宋体" w:eastAsia="宋体" w:cs="宋体"/>
                <w:b w:val="0"/>
                <w:bCs w:val="0"/>
                <w:i w:val="0"/>
                <w:iCs w:val="0"/>
                <w:smallCaps w:val="0"/>
                <w:color w:val="000000"/>
                <w:kern w:val="0"/>
                <w:sz w:val="16"/>
                <w:szCs w:val="16"/>
              </w:rPr>
              <w:t>用活动推进社区的各项工作的开展</w:t>
            </w:r>
          </w:p>
        </w:tc>
        <w:tc>
          <w:tcPr>
            <w:tcW w:w="959" w:type="dxa"/>
            <w:tcBorders>
              <w:bottom w:val="single" w:color="000000" w:sz="8" w:space="0"/>
              <w:right w:val="single" w:color="000000" w:sz="8" w:space="0"/>
            </w:tcBorders>
            <w:tcMar>
              <w:top w:w="0" w:type="dxa"/>
              <w:left w:w="108" w:type="dxa"/>
              <w:bottom w:w="0" w:type="dxa"/>
              <w:right w:w="108" w:type="dxa"/>
            </w:tcMar>
            <w:vAlign w:val="center"/>
          </w:tcPr>
          <w:p>
            <w:pPr>
              <w:pStyle w:val="33"/>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hint="eastAsia" w:ascii="宋体" w:hAnsi="宋体" w:eastAsia="宋体" w:cs="宋体"/>
                <w:b w:val="0"/>
                <w:bCs w:val="0"/>
                <w:i w:val="0"/>
                <w:iCs w:val="0"/>
                <w:smallCaps w:val="0"/>
                <w:color w:val="000000"/>
                <w:kern w:val="0"/>
                <w:sz w:val="16"/>
                <w:szCs w:val="16"/>
                <w:lang w:eastAsia="en-US"/>
              </w:rPr>
              <w:t>有效提升</w:t>
            </w:r>
            <w:r>
              <w:rPr>
                <w:rFonts w:ascii="宋体" w:hAnsi="宋体" w:eastAsia="宋体" w:cs="宋体"/>
                <w:b w:val="0"/>
                <w:bCs w:val="0"/>
                <w:i w:val="0"/>
                <w:iCs w:val="0"/>
                <w:smallCaps w:val="0"/>
                <w:color w:val="000000"/>
                <w:kern w:val="0"/>
                <w:sz w:val="16"/>
                <w:szCs w:val="16"/>
                <w:lang w:eastAsia="en-US"/>
              </w:rPr>
              <w:t> </w:t>
            </w:r>
          </w:p>
        </w:tc>
        <w:tc>
          <w:tcPr>
            <w:tcW w:w="1036" w:type="dxa"/>
            <w:tcBorders>
              <w:bottom w:val="single" w:color="000000" w:sz="8" w:space="0"/>
              <w:right w:val="single" w:color="000000" w:sz="8" w:space="0"/>
            </w:tcBorders>
            <w:tcMar>
              <w:top w:w="0" w:type="dxa"/>
              <w:left w:w="108" w:type="dxa"/>
              <w:bottom w:w="0" w:type="dxa"/>
              <w:right w:w="108" w:type="dxa"/>
            </w:tcMar>
            <w:vAlign w:val="center"/>
          </w:tcPr>
          <w:p>
            <w:pPr>
              <w:pStyle w:val="33"/>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hint="eastAsia" w:ascii="宋体" w:hAnsi="宋体" w:eastAsia="宋体" w:cs="宋体"/>
                <w:b w:val="0"/>
                <w:bCs w:val="0"/>
                <w:i w:val="0"/>
                <w:iCs w:val="0"/>
                <w:smallCaps w:val="0"/>
                <w:color w:val="000000"/>
                <w:kern w:val="0"/>
                <w:sz w:val="16"/>
                <w:szCs w:val="16"/>
                <w:lang w:eastAsia="en-US"/>
              </w:rPr>
              <w:t>有效提升</w:t>
            </w:r>
            <w:r>
              <w:rPr>
                <w:rFonts w:ascii="宋体" w:hAnsi="宋体" w:eastAsia="宋体" w:cs="宋体"/>
                <w:b w:val="0"/>
                <w:bCs w:val="0"/>
                <w:i w:val="0"/>
                <w:iCs w:val="0"/>
                <w:smallCaps w:val="0"/>
                <w:color w:val="000000"/>
                <w:kern w:val="0"/>
                <w:sz w:val="16"/>
                <w:szCs w:val="16"/>
                <w:lang w:eastAsia="en-US"/>
              </w:rPr>
              <w:t> </w:t>
            </w:r>
          </w:p>
        </w:tc>
        <w:tc>
          <w:tcPr>
            <w:tcW w:w="750" w:type="dxa"/>
            <w:tcBorders>
              <w:bottom w:val="single" w:color="000000" w:sz="8" w:space="0"/>
              <w:right w:val="single" w:color="000000" w:sz="8" w:space="0"/>
            </w:tcBorders>
            <w:tcMar>
              <w:top w:w="0" w:type="dxa"/>
              <w:left w:w="108" w:type="dxa"/>
              <w:bottom w:w="0" w:type="dxa"/>
              <w:right w:w="108" w:type="dxa"/>
            </w:tcMar>
            <w:vAlign w:val="center"/>
          </w:tcPr>
          <w:p>
            <w:pPr>
              <w:pStyle w:val="33"/>
              <w:widowControl/>
              <w:spacing w:line="280" w:lineRule="atLeast"/>
              <w:jc w:val="center"/>
              <w:rPr>
                <w:rFonts w:hint="eastAsia" w:ascii="Times New Roman" w:hAnsi="Times New Roman" w:eastAsia="宋体" w:cs="Times New Roman"/>
                <w:b w:val="0"/>
                <w:bCs w:val="0"/>
                <w:i w:val="0"/>
                <w:iCs w:val="0"/>
                <w:smallCaps w:val="0"/>
                <w:color w:val="000000"/>
                <w:kern w:val="0"/>
                <w:sz w:val="24"/>
                <w:szCs w:val="24"/>
                <w:lang w:val="en-US" w:eastAsia="zh-CN"/>
              </w:rPr>
            </w:pPr>
            <w:r>
              <w:rPr>
                <w:rFonts w:ascii="宋体" w:hAnsi="宋体" w:eastAsia="宋体" w:cs="宋体"/>
                <w:b w:val="0"/>
                <w:bCs w:val="0"/>
                <w:i w:val="0"/>
                <w:iCs w:val="0"/>
                <w:smallCaps w:val="0"/>
                <w:color w:val="000000"/>
                <w:kern w:val="0"/>
                <w:sz w:val="16"/>
                <w:szCs w:val="16"/>
                <w:lang w:eastAsia="en-US"/>
              </w:rPr>
              <w:t> </w:t>
            </w:r>
            <w:r>
              <w:rPr>
                <w:rFonts w:hint="eastAsia" w:ascii="宋体" w:hAnsi="宋体" w:eastAsia="宋体" w:cs="宋体"/>
                <w:b w:val="0"/>
                <w:bCs w:val="0"/>
                <w:i w:val="0"/>
                <w:iCs w:val="0"/>
                <w:smallCaps w:val="0"/>
                <w:color w:val="000000"/>
                <w:kern w:val="0"/>
                <w:sz w:val="16"/>
                <w:szCs w:val="16"/>
                <w:lang w:val="en-US" w:eastAsia="zh-CN"/>
              </w:rPr>
              <w:t>7</w:t>
            </w:r>
          </w:p>
        </w:tc>
        <w:tc>
          <w:tcPr>
            <w:tcW w:w="728" w:type="dxa"/>
            <w:tcBorders>
              <w:bottom w:val="single" w:color="000000" w:sz="8" w:space="0"/>
              <w:right w:val="single" w:color="000000" w:sz="8" w:space="0"/>
            </w:tcBorders>
            <w:tcMar>
              <w:top w:w="0" w:type="dxa"/>
              <w:left w:w="108" w:type="dxa"/>
              <w:bottom w:w="0" w:type="dxa"/>
              <w:right w:w="108" w:type="dxa"/>
            </w:tcMar>
            <w:vAlign w:val="center"/>
          </w:tcPr>
          <w:p>
            <w:pPr>
              <w:pStyle w:val="33"/>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hint="eastAsia" w:ascii="宋体" w:hAnsi="宋体" w:eastAsia="宋体" w:cs="宋体"/>
                <w:b w:val="0"/>
                <w:bCs w:val="0"/>
                <w:i w:val="0"/>
                <w:iCs w:val="0"/>
                <w:smallCaps w:val="0"/>
                <w:color w:val="000000"/>
                <w:kern w:val="0"/>
                <w:sz w:val="16"/>
                <w:szCs w:val="16"/>
                <w:lang w:val="en-US" w:eastAsia="zh-CN"/>
              </w:rPr>
              <w:t>6</w:t>
            </w:r>
            <w:r>
              <w:rPr>
                <w:rFonts w:ascii="宋体" w:hAnsi="宋体" w:eastAsia="宋体" w:cs="宋体"/>
                <w:b w:val="0"/>
                <w:bCs w:val="0"/>
                <w:i w:val="0"/>
                <w:iCs w:val="0"/>
                <w:smallCaps w:val="0"/>
                <w:color w:val="000000"/>
                <w:kern w:val="0"/>
                <w:sz w:val="16"/>
                <w:szCs w:val="16"/>
                <w:lang w:eastAsia="en-US"/>
              </w:rPr>
              <w:t> </w:t>
            </w:r>
          </w:p>
        </w:tc>
        <w:tc>
          <w:tcPr>
            <w:tcW w:w="1596" w:type="dxa"/>
            <w:gridSpan w:val="2"/>
            <w:tcBorders>
              <w:bottom w:val="single" w:color="000000" w:sz="8" w:space="0"/>
              <w:right w:val="single" w:color="000000" w:sz="8" w:space="0"/>
            </w:tcBorders>
            <w:tcMar>
              <w:top w:w="0" w:type="dxa"/>
              <w:left w:w="108" w:type="dxa"/>
              <w:bottom w:w="0" w:type="dxa"/>
              <w:right w:w="108" w:type="dxa"/>
            </w:tcMar>
            <w:vAlign w:val="center"/>
          </w:tcPr>
          <w:p>
            <w:pPr>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hint="eastAsia" w:ascii="宋体" w:hAnsi="宋体" w:eastAsia="宋体" w:cs="宋体"/>
                <w:b w:val="0"/>
                <w:bCs w:val="0"/>
                <w:i w:val="0"/>
                <w:iCs w:val="0"/>
                <w:smallCaps w:val="0"/>
                <w:color w:val="000000"/>
                <w:kern w:val="0"/>
                <w:sz w:val="16"/>
                <w:szCs w:val="16"/>
                <w:lang w:eastAsia="en-US"/>
              </w:rPr>
              <w:t>健全绩效目标管理</w:t>
            </w:r>
          </w:p>
        </w:tc>
      </w:tr>
      <w:tr>
        <w:tblPrEx>
          <w:tblLayout w:type="fixed"/>
          <w:tblCellMar>
            <w:top w:w="0" w:type="dxa"/>
            <w:left w:w="0" w:type="dxa"/>
            <w:bottom w:w="0" w:type="dxa"/>
            <w:right w:w="0" w:type="dxa"/>
          </w:tblCellMar>
        </w:tblPrEx>
        <w:trPr>
          <w:trHeight w:val="240" w:hRule="atLeast"/>
          <w:tblCellSpacing w:w="0" w:type="dxa"/>
        </w:trPr>
        <w:tc>
          <w:tcPr>
            <w:tcW w:w="1536" w:type="dxa"/>
            <w:vMerge w:val="continue"/>
            <w:tcBorders>
              <w:left w:val="single" w:color="000000" w:sz="8" w:space="0"/>
              <w:right w:val="single" w:color="000000" w:sz="8" w:space="0"/>
            </w:tcBorders>
            <w:vAlign w:val="center"/>
          </w:tcPr>
          <w:p>
            <w:pPr>
              <w:rPr>
                <w:rFonts w:ascii="宋体" w:hAnsi="宋体" w:eastAsia="宋体" w:cs="宋体"/>
                <w:b w:val="0"/>
                <w:bCs w:val="0"/>
                <w:i w:val="0"/>
                <w:iCs w:val="0"/>
                <w:smallCaps w:val="0"/>
                <w:color w:val="000000"/>
                <w:kern w:val="0"/>
                <w:sz w:val="16"/>
                <w:szCs w:val="16"/>
                <w:lang w:eastAsia="en-US"/>
              </w:rPr>
            </w:pPr>
          </w:p>
        </w:tc>
        <w:tc>
          <w:tcPr>
            <w:tcW w:w="1063" w:type="dxa"/>
            <w:vMerge w:val="continue"/>
            <w:tcBorders>
              <w:right w:val="single" w:color="000000" w:sz="8" w:space="0"/>
            </w:tcBorders>
            <w:vAlign w:val="center"/>
          </w:tcPr>
          <w:p>
            <w:pPr>
              <w:rPr>
                <w:rFonts w:ascii="宋体" w:hAnsi="宋体" w:eastAsia="宋体" w:cs="宋体"/>
                <w:b w:val="0"/>
                <w:bCs w:val="0"/>
                <w:i w:val="0"/>
                <w:iCs w:val="0"/>
                <w:smallCaps w:val="0"/>
                <w:color w:val="000000"/>
                <w:kern w:val="0"/>
                <w:sz w:val="16"/>
                <w:szCs w:val="16"/>
                <w:lang w:eastAsia="en-US"/>
              </w:rPr>
            </w:pPr>
          </w:p>
        </w:tc>
        <w:tc>
          <w:tcPr>
            <w:tcW w:w="1676" w:type="dxa"/>
            <w:vMerge w:val="continue"/>
            <w:tcBorders>
              <w:right w:val="single" w:color="000000" w:sz="8" w:space="0"/>
            </w:tcBorders>
            <w:vAlign w:val="center"/>
          </w:tcPr>
          <w:p>
            <w:pPr>
              <w:rPr>
                <w:rFonts w:ascii="宋体" w:hAnsi="宋体" w:eastAsia="宋体" w:cs="宋体"/>
                <w:b w:val="0"/>
                <w:bCs w:val="0"/>
                <w:i w:val="0"/>
                <w:iCs w:val="0"/>
                <w:smallCaps w:val="0"/>
                <w:color w:val="000000"/>
                <w:kern w:val="0"/>
                <w:sz w:val="16"/>
                <w:szCs w:val="16"/>
                <w:lang w:eastAsia="en-US"/>
              </w:rPr>
            </w:pPr>
          </w:p>
        </w:tc>
        <w:tc>
          <w:tcPr>
            <w:tcW w:w="1307" w:type="dxa"/>
            <w:gridSpan w:val="2"/>
            <w:tcBorders>
              <w:bottom w:val="single" w:color="000000" w:sz="8" w:space="0"/>
              <w:right w:val="single" w:color="000000" w:sz="8" w:space="0"/>
            </w:tcBorders>
            <w:tcMar>
              <w:top w:w="0" w:type="dxa"/>
              <w:left w:w="108" w:type="dxa"/>
              <w:bottom w:w="0" w:type="dxa"/>
              <w:right w:w="108" w:type="dxa"/>
            </w:tcMar>
            <w:vAlign w:val="center"/>
          </w:tcPr>
          <w:p>
            <w:pPr>
              <w:pStyle w:val="33"/>
              <w:widowControl/>
              <w:spacing w:line="280" w:lineRule="atLeast"/>
              <w:jc w:val="left"/>
              <w:textAlignment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rPr>
              <w:t>指标</w:t>
            </w:r>
            <w:r>
              <w:rPr>
                <w:rFonts w:ascii="宋体" w:hAnsi="宋体" w:eastAsia="宋体" w:cs="宋体"/>
                <w:b w:val="0"/>
                <w:bCs w:val="0"/>
                <w:i w:val="0"/>
                <w:iCs w:val="0"/>
                <w:smallCaps w:val="0"/>
                <w:color w:val="000000"/>
                <w:kern w:val="0"/>
                <w:sz w:val="16"/>
                <w:szCs w:val="16"/>
                <w:lang w:eastAsia="en-US"/>
              </w:rPr>
              <w:t>2</w:t>
            </w:r>
            <w:r>
              <w:rPr>
                <w:rFonts w:ascii="宋体" w:hAnsi="宋体" w:eastAsia="宋体" w:cs="宋体"/>
                <w:b w:val="0"/>
                <w:bCs w:val="0"/>
                <w:i w:val="0"/>
                <w:iCs w:val="0"/>
                <w:smallCaps w:val="0"/>
                <w:color w:val="000000"/>
                <w:kern w:val="0"/>
                <w:sz w:val="16"/>
                <w:szCs w:val="16"/>
              </w:rPr>
              <w:t>：</w:t>
            </w:r>
            <w:r>
              <w:rPr>
                <w:rFonts w:hint="eastAsia" w:ascii="宋体" w:hAnsi="宋体" w:eastAsia="宋体" w:cs="宋体"/>
                <w:b w:val="0"/>
                <w:bCs w:val="0"/>
                <w:i w:val="0"/>
                <w:iCs w:val="0"/>
                <w:smallCaps w:val="0"/>
                <w:color w:val="000000"/>
                <w:kern w:val="0"/>
                <w:sz w:val="16"/>
                <w:szCs w:val="16"/>
              </w:rPr>
              <w:t>积极加强宣传 ，确保各类政策宣传到位。</w:t>
            </w:r>
          </w:p>
        </w:tc>
        <w:tc>
          <w:tcPr>
            <w:tcW w:w="959" w:type="dxa"/>
            <w:tcBorders>
              <w:bottom w:val="single" w:color="000000" w:sz="8" w:space="0"/>
              <w:right w:val="single" w:color="000000" w:sz="8" w:space="0"/>
            </w:tcBorders>
            <w:tcMar>
              <w:top w:w="0" w:type="dxa"/>
              <w:left w:w="108" w:type="dxa"/>
              <w:bottom w:w="0" w:type="dxa"/>
              <w:right w:w="108" w:type="dxa"/>
            </w:tcMar>
            <w:vAlign w:val="center"/>
          </w:tcPr>
          <w:p>
            <w:pPr>
              <w:pStyle w:val="33"/>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hint="eastAsia" w:ascii="宋体" w:hAnsi="宋体" w:eastAsia="宋体" w:cs="宋体"/>
                <w:b w:val="0"/>
                <w:bCs w:val="0"/>
                <w:i w:val="0"/>
                <w:iCs w:val="0"/>
                <w:smallCaps w:val="0"/>
                <w:color w:val="000000"/>
                <w:kern w:val="0"/>
                <w:sz w:val="16"/>
                <w:szCs w:val="16"/>
                <w:lang w:eastAsia="en-US"/>
              </w:rPr>
              <w:t>有效提升</w:t>
            </w:r>
            <w:r>
              <w:rPr>
                <w:rFonts w:ascii="宋体" w:hAnsi="宋体" w:eastAsia="宋体" w:cs="宋体"/>
                <w:b w:val="0"/>
                <w:bCs w:val="0"/>
                <w:i w:val="0"/>
                <w:iCs w:val="0"/>
                <w:smallCaps w:val="0"/>
                <w:color w:val="000000"/>
                <w:kern w:val="0"/>
                <w:sz w:val="16"/>
                <w:szCs w:val="16"/>
                <w:lang w:eastAsia="en-US"/>
              </w:rPr>
              <w:t> </w:t>
            </w:r>
          </w:p>
        </w:tc>
        <w:tc>
          <w:tcPr>
            <w:tcW w:w="1036" w:type="dxa"/>
            <w:tcBorders>
              <w:bottom w:val="single" w:color="000000" w:sz="8" w:space="0"/>
              <w:right w:val="single" w:color="000000" w:sz="8" w:space="0"/>
            </w:tcBorders>
            <w:tcMar>
              <w:top w:w="0" w:type="dxa"/>
              <w:left w:w="108" w:type="dxa"/>
              <w:bottom w:w="0" w:type="dxa"/>
              <w:right w:w="108" w:type="dxa"/>
            </w:tcMar>
            <w:vAlign w:val="center"/>
          </w:tcPr>
          <w:p>
            <w:pPr>
              <w:pStyle w:val="33"/>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hint="eastAsia" w:ascii="宋体" w:hAnsi="宋体" w:eastAsia="宋体" w:cs="宋体"/>
                <w:b w:val="0"/>
                <w:bCs w:val="0"/>
                <w:i w:val="0"/>
                <w:iCs w:val="0"/>
                <w:smallCaps w:val="0"/>
                <w:color w:val="000000"/>
                <w:kern w:val="0"/>
                <w:sz w:val="16"/>
                <w:szCs w:val="16"/>
                <w:lang w:eastAsia="en-US"/>
              </w:rPr>
              <w:t>有效提升</w:t>
            </w:r>
            <w:r>
              <w:rPr>
                <w:rFonts w:ascii="宋体" w:hAnsi="宋体" w:eastAsia="宋体" w:cs="宋体"/>
                <w:b w:val="0"/>
                <w:bCs w:val="0"/>
                <w:i w:val="0"/>
                <w:iCs w:val="0"/>
                <w:smallCaps w:val="0"/>
                <w:color w:val="000000"/>
                <w:kern w:val="0"/>
                <w:sz w:val="16"/>
                <w:szCs w:val="16"/>
                <w:lang w:eastAsia="en-US"/>
              </w:rPr>
              <w:t> </w:t>
            </w:r>
          </w:p>
        </w:tc>
        <w:tc>
          <w:tcPr>
            <w:tcW w:w="750" w:type="dxa"/>
            <w:tcBorders>
              <w:bottom w:val="single" w:color="000000" w:sz="8" w:space="0"/>
              <w:right w:val="single" w:color="000000" w:sz="8" w:space="0"/>
            </w:tcBorders>
            <w:tcMar>
              <w:top w:w="0" w:type="dxa"/>
              <w:left w:w="108" w:type="dxa"/>
              <w:bottom w:w="0" w:type="dxa"/>
              <w:right w:w="108" w:type="dxa"/>
            </w:tcMar>
            <w:vAlign w:val="center"/>
          </w:tcPr>
          <w:p>
            <w:pPr>
              <w:pStyle w:val="33"/>
              <w:widowControl/>
              <w:spacing w:line="280" w:lineRule="atLeast"/>
              <w:jc w:val="center"/>
              <w:rPr>
                <w:rFonts w:hint="eastAsia" w:ascii="Times New Roman" w:hAnsi="Times New Roman" w:eastAsia="宋体" w:cs="Times New Roman"/>
                <w:b w:val="0"/>
                <w:bCs w:val="0"/>
                <w:i w:val="0"/>
                <w:iCs w:val="0"/>
                <w:smallCaps w:val="0"/>
                <w:color w:val="000000"/>
                <w:kern w:val="0"/>
                <w:sz w:val="24"/>
                <w:szCs w:val="24"/>
                <w:lang w:val="en-US" w:eastAsia="zh-CN"/>
              </w:rPr>
            </w:pPr>
            <w:r>
              <w:rPr>
                <w:rFonts w:ascii="宋体" w:hAnsi="宋体" w:eastAsia="宋体" w:cs="宋体"/>
                <w:b w:val="0"/>
                <w:bCs w:val="0"/>
                <w:i w:val="0"/>
                <w:iCs w:val="0"/>
                <w:smallCaps w:val="0"/>
                <w:color w:val="000000"/>
                <w:kern w:val="0"/>
                <w:sz w:val="16"/>
                <w:szCs w:val="16"/>
                <w:lang w:eastAsia="en-US"/>
              </w:rPr>
              <w:t> </w:t>
            </w:r>
            <w:r>
              <w:rPr>
                <w:rFonts w:hint="eastAsia" w:ascii="宋体" w:hAnsi="宋体" w:eastAsia="宋体" w:cs="宋体"/>
                <w:b w:val="0"/>
                <w:bCs w:val="0"/>
                <w:i w:val="0"/>
                <w:iCs w:val="0"/>
                <w:smallCaps w:val="0"/>
                <w:color w:val="000000"/>
                <w:kern w:val="0"/>
                <w:sz w:val="16"/>
                <w:szCs w:val="16"/>
                <w:lang w:val="en-US" w:eastAsia="zh-CN"/>
              </w:rPr>
              <w:t>5</w:t>
            </w:r>
          </w:p>
        </w:tc>
        <w:tc>
          <w:tcPr>
            <w:tcW w:w="728" w:type="dxa"/>
            <w:tcBorders>
              <w:bottom w:val="single" w:color="000000" w:sz="8" w:space="0"/>
              <w:right w:val="single" w:color="000000" w:sz="8" w:space="0"/>
            </w:tcBorders>
            <w:tcMar>
              <w:top w:w="0" w:type="dxa"/>
              <w:left w:w="108" w:type="dxa"/>
              <w:bottom w:w="0" w:type="dxa"/>
              <w:right w:w="108" w:type="dxa"/>
            </w:tcMar>
            <w:vAlign w:val="center"/>
          </w:tcPr>
          <w:p>
            <w:pPr>
              <w:pStyle w:val="33"/>
              <w:widowControl/>
              <w:spacing w:line="280" w:lineRule="atLeast"/>
              <w:jc w:val="center"/>
              <w:rPr>
                <w:rFonts w:hint="eastAsia" w:ascii="Times New Roman" w:hAnsi="Times New Roman" w:eastAsia="宋体" w:cs="Times New Roman"/>
                <w:b w:val="0"/>
                <w:bCs w:val="0"/>
                <w:i w:val="0"/>
                <w:iCs w:val="0"/>
                <w:smallCaps w:val="0"/>
                <w:color w:val="000000"/>
                <w:kern w:val="0"/>
                <w:sz w:val="24"/>
                <w:szCs w:val="24"/>
                <w:lang w:val="en-US" w:eastAsia="zh-CN"/>
              </w:rPr>
            </w:pPr>
            <w:r>
              <w:rPr>
                <w:rFonts w:ascii="宋体" w:hAnsi="宋体" w:eastAsia="宋体" w:cs="宋体"/>
                <w:b w:val="0"/>
                <w:bCs w:val="0"/>
                <w:i w:val="0"/>
                <w:iCs w:val="0"/>
                <w:smallCaps w:val="0"/>
                <w:color w:val="000000"/>
                <w:kern w:val="0"/>
                <w:sz w:val="16"/>
                <w:szCs w:val="16"/>
                <w:lang w:eastAsia="en-US"/>
              </w:rPr>
              <w:t> </w:t>
            </w:r>
            <w:r>
              <w:rPr>
                <w:rFonts w:hint="eastAsia" w:ascii="宋体" w:hAnsi="宋体" w:eastAsia="宋体" w:cs="宋体"/>
                <w:b w:val="0"/>
                <w:bCs w:val="0"/>
                <w:i w:val="0"/>
                <w:iCs w:val="0"/>
                <w:smallCaps w:val="0"/>
                <w:color w:val="000000"/>
                <w:kern w:val="0"/>
                <w:sz w:val="16"/>
                <w:szCs w:val="16"/>
                <w:lang w:val="en-US" w:eastAsia="zh-CN"/>
              </w:rPr>
              <w:t>5</w:t>
            </w:r>
          </w:p>
        </w:tc>
        <w:tc>
          <w:tcPr>
            <w:tcW w:w="1596" w:type="dxa"/>
            <w:gridSpan w:val="2"/>
            <w:tcBorders>
              <w:bottom w:val="single" w:color="000000" w:sz="8" w:space="0"/>
              <w:right w:val="single" w:color="000000" w:sz="8" w:space="0"/>
            </w:tcBorders>
            <w:tcMar>
              <w:top w:w="0" w:type="dxa"/>
              <w:left w:w="108" w:type="dxa"/>
              <w:bottom w:w="0" w:type="dxa"/>
              <w:right w:w="108" w:type="dxa"/>
            </w:tcMar>
            <w:vAlign w:val="center"/>
          </w:tcPr>
          <w:p>
            <w:pPr>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hint="eastAsia" w:ascii="宋体" w:hAnsi="宋体" w:eastAsia="宋体" w:cs="宋体"/>
                <w:b w:val="0"/>
                <w:bCs w:val="0"/>
                <w:i w:val="0"/>
                <w:iCs w:val="0"/>
                <w:smallCaps w:val="0"/>
                <w:color w:val="000000"/>
                <w:kern w:val="0"/>
                <w:sz w:val="16"/>
                <w:szCs w:val="16"/>
                <w:lang w:eastAsia="en-US"/>
              </w:rPr>
              <w:t>健全绩效目标管理</w:t>
            </w:r>
          </w:p>
        </w:tc>
      </w:tr>
      <w:tr>
        <w:tblPrEx>
          <w:tblLayout w:type="fixed"/>
          <w:tblCellMar>
            <w:top w:w="0" w:type="dxa"/>
            <w:left w:w="0" w:type="dxa"/>
            <w:bottom w:w="0" w:type="dxa"/>
            <w:right w:w="0" w:type="dxa"/>
          </w:tblCellMar>
        </w:tblPrEx>
        <w:trPr>
          <w:trHeight w:val="240" w:hRule="atLeast"/>
          <w:tblCellSpacing w:w="0" w:type="dxa"/>
        </w:trPr>
        <w:tc>
          <w:tcPr>
            <w:tcW w:w="1536" w:type="dxa"/>
            <w:vMerge w:val="continue"/>
            <w:tcBorders>
              <w:left w:val="single" w:color="000000" w:sz="8" w:space="0"/>
              <w:right w:val="single" w:color="000000" w:sz="8" w:space="0"/>
            </w:tcBorders>
            <w:vAlign w:val="center"/>
          </w:tcPr>
          <w:p>
            <w:pPr>
              <w:rPr>
                <w:rFonts w:ascii="宋体" w:hAnsi="宋体" w:eastAsia="宋体" w:cs="宋体"/>
                <w:b w:val="0"/>
                <w:bCs w:val="0"/>
                <w:i w:val="0"/>
                <w:iCs w:val="0"/>
                <w:smallCaps w:val="0"/>
                <w:color w:val="000000"/>
                <w:kern w:val="0"/>
                <w:sz w:val="16"/>
                <w:szCs w:val="16"/>
                <w:lang w:eastAsia="en-US"/>
              </w:rPr>
            </w:pPr>
          </w:p>
        </w:tc>
        <w:tc>
          <w:tcPr>
            <w:tcW w:w="1063" w:type="dxa"/>
            <w:vMerge w:val="continue"/>
            <w:tcBorders>
              <w:right w:val="single" w:color="000000" w:sz="8" w:space="0"/>
            </w:tcBorders>
            <w:vAlign w:val="center"/>
          </w:tcPr>
          <w:p>
            <w:pPr>
              <w:rPr>
                <w:rFonts w:ascii="宋体" w:hAnsi="宋体" w:eastAsia="宋体" w:cs="宋体"/>
                <w:b w:val="0"/>
                <w:bCs w:val="0"/>
                <w:i w:val="0"/>
                <w:iCs w:val="0"/>
                <w:smallCaps w:val="0"/>
                <w:color w:val="000000"/>
                <w:kern w:val="0"/>
                <w:sz w:val="16"/>
                <w:szCs w:val="16"/>
                <w:lang w:eastAsia="en-US"/>
              </w:rPr>
            </w:pPr>
          </w:p>
        </w:tc>
        <w:tc>
          <w:tcPr>
            <w:tcW w:w="1676" w:type="dxa"/>
            <w:tcBorders>
              <w:bottom w:val="nil"/>
              <w:right w:val="single" w:color="000000" w:sz="8" w:space="0"/>
            </w:tcBorders>
            <w:tcMar>
              <w:top w:w="0" w:type="dxa"/>
              <w:left w:w="108" w:type="dxa"/>
              <w:bottom w:w="0" w:type="dxa"/>
              <w:right w:w="108" w:type="dxa"/>
            </w:tcMar>
            <w:vAlign w:val="center"/>
          </w:tcPr>
          <w:p>
            <w:pPr>
              <w:pStyle w:val="33"/>
              <w:widowControl/>
              <w:spacing w:line="280" w:lineRule="atLeast"/>
              <w:jc w:val="center"/>
              <w:textAlignment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rPr>
              <w:t>生态环境</w:t>
            </w:r>
            <w:r>
              <w:rPr>
                <w:rFonts w:ascii="宋体" w:hAnsi="宋体" w:eastAsia="宋体" w:cs="宋体"/>
                <w:b w:val="0"/>
                <w:bCs w:val="0"/>
                <w:i w:val="0"/>
                <w:iCs w:val="0"/>
                <w:smallCaps w:val="0"/>
                <w:color w:val="000000"/>
                <w:kern w:val="0"/>
                <w:sz w:val="16"/>
                <w:szCs w:val="16"/>
              </w:rPr>
              <w:br w:type="textWrapping"/>
            </w:r>
            <w:r>
              <w:rPr>
                <w:rFonts w:ascii="宋体" w:hAnsi="宋体" w:eastAsia="宋体" w:cs="宋体"/>
                <w:b w:val="0"/>
                <w:bCs w:val="0"/>
                <w:i w:val="0"/>
                <w:iCs w:val="0"/>
                <w:smallCaps w:val="0"/>
                <w:color w:val="000000"/>
                <w:kern w:val="0"/>
                <w:sz w:val="16"/>
                <w:szCs w:val="16"/>
              </w:rPr>
              <w:t>成本指标</w:t>
            </w:r>
          </w:p>
        </w:tc>
        <w:tc>
          <w:tcPr>
            <w:tcW w:w="1307" w:type="dxa"/>
            <w:gridSpan w:val="2"/>
            <w:tcBorders>
              <w:bottom w:val="single" w:color="000000" w:sz="8" w:space="0"/>
              <w:right w:val="single" w:color="000000" w:sz="8" w:space="0"/>
            </w:tcBorders>
            <w:tcMar>
              <w:top w:w="0" w:type="dxa"/>
              <w:left w:w="108" w:type="dxa"/>
              <w:bottom w:w="0" w:type="dxa"/>
              <w:right w:w="108" w:type="dxa"/>
            </w:tcMar>
            <w:vAlign w:val="center"/>
          </w:tcPr>
          <w:p>
            <w:pPr>
              <w:pStyle w:val="33"/>
              <w:widowControl/>
              <w:spacing w:line="280" w:lineRule="atLeast"/>
              <w:jc w:val="left"/>
              <w:textAlignment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rPr>
              <w:t>指标</w:t>
            </w:r>
            <w:r>
              <w:rPr>
                <w:rFonts w:ascii="宋体" w:hAnsi="宋体" w:eastAsia="宋体" w:cs="宋体"/>
                <w:b w:val="0"/>
                <w:bCs w:val="0"/>
                <w:i w:val="0"/>
                <w:iCs w:val="0"/>
                <w:smallCaps w:val="0"/>
                <w:color w:val="000000"/>
                <w:kern w:val="0"/>
                <w:sz w:val="16"/>
                <w:szCs w:val="16"/>
                <w:lang w:eastAsia="en-US"/>
              </w:rPr>
              <w:t>1</w:t>
            </w:r>
            <w:r>
              <w:rPr>
                <w:rFonts w:ascii="宋体" w:hAnsi="宋体" w:eastAsia="宋体" w:cs="宋体"/>
                <w:b w:val="0"/>
                <w:bCs w:val="0"/>
                <w:i w:val="0"/>
                <w:iCs w:val="0"/>
                <w:smallCaps w:val="0"/>
                <w:color w:val="000000"/>
                <w:kern w:val="0"/>
                <w:sz w:val="16"/>
                <w:szCs w:val="16"/>
              </w:rPr>
              <w:t>：</w:t>
            </w:r>
            <w:r>
              <w:rPr>
                <w:rFonts w:hint="eastAsia" w:ascii="宋体" w:hAnsi="宋体" w:eastAsia="宋体" w:cs="宋体"/>
                <w:b w:val="0"/>
                <w:bCs w:val="0"/>
                <w:i w:val="0"/>
                <w:iCs w:val="0"/>
                <w:smallCaps w:val="0"/>
                <w:color w:val="000000"/>
                <w:kern w:val="0"/>
                <w:sz w:val="16"/>
                <w:szCs w:val="16"/>
              </w:rPr>
              <w:t>保障辖区居民良好的生活环境</w:t>
            </w:r>
          </w:p>
        </w:tc>
        <w:tc>
          <w:tcPr>
            <w:tcW w:w="959" w:type="dxa"/>
            <w:tcBorders>
              <w:bottom w:val="single" w:color="000000" w:sz="8" w:space="0"/>
              <w:right w:val="single" w:color="000000" w:sz="8" w:space="0"/>
            </w:tcBorders>
            <w:tcMar>
              <w:top w:w="0" w:type="dxa"/>
              <w:left w:w="108" w:type="dxa"/>
              <w:bottom w:w="0" w:type="dxa"/>
              <w:right w:w="108" w:type="dxa"/>
            </w:tcMar>
            <w:vAlign w:val="center"/>
          </w:tcPr>
          <w:p>
            <w:pPr>
              <w:pStyle w:val="33"/>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hint="eastAsia" w:ascii="宋体" w:hAnsi="宋体" w:eastAsia="宋体" w:cs="宋体"/>
                <w:b w:val="0"/>
                <w:bCs w:val="0"/>
                <w:i w:val="0"/>
                <w:iCs w:val="0"/>
                <w:smallCaps w:val="0"/>
                <w:color w:val="000000"/>
                <w:kern w:val="0"/>
                <w:sz w:val="16"/>
                <w:szCs w:val="16"/>
                <w:lang w:eastAsia="en-US"/>
              </w:rPr>
              <w:t>有待提高</w:t>
            </w:r>
            <w:r>
              <w:rPr>
                <w:rFonts w:ascii="宋体" w:hAnsi="宋体" w:eastAsia="宋体" w:cs="宋体"/>
                <w:b w:val="0"/>
                <w:bCs w:val="0"/>
                <w:i w:val="0"/>
                <w:iCs w:val="0"/>
                <w:smallCaps w:val="0"/>
                <w:color w:val="000000"/>
                <w:kern w:val="0"/>
                <w:sz w:val="16"/>
                <w:szCs w:val="16"/>
                <w:lang w:eastAsia="en-US"/>
              </w:rPr>
              <w:t> </w:t>
            </w:r>
          </w:p>
        </w:tc>
        <w:tc>
          <w:tcPr>
            <w:tcW w:w="1036" w:type="dxa"/>
            <w:tcBorders>
              <w:bottom w:val="single" w:color="000000" w:sz="8" w:space="0"/>
              <w:right w:val="single" w:color="000000" w:sz="8" w:space="0"/>
            </w:tcBorders>
            <w:tcMar>
              <w:top w:w="0" w:type="dxa"/>
              <w:left w:w="108" w:type="dxa"/>
              <w:bottom w:w="0" w:type="dxa"/>
              <w:right w:w="108" w:type="dxa"/>
            </w:tcMar>
            <w:vAlign w:val="center"/>
          </w:tcPr>
          <w:p>
            <w:pPr>
              <w:pStyle w:val="33"/>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hint="eastAsia" w:ascii="宋体" w:hAnsi="宋体" w:eastAsia="宋体" w:cs="宋体"/>
                <w:b w:val="0"/>
                <w:bCs w:val="0"/>
                <w:i w:val="0"/>
                <w:iCs w:val="0"/>
                <w:smallCaps w:val="0"/>
                <w:color w:val="000000"/>
                <w:kern w:val="0"/>
                <w:sz w:val="16"/>
                <w:szCs w:val="16"/>
                <w:lang w:eastAsia="en-US"/>
              </w:rPr>
              <w:t>有待提高</w:t>
            </w:r>
            <w:r>
              <w:rPr>
                <w:rFonts w:ascii="宋体" w:hAnsi="宋体" w:eastAsia="宋体" w:cs="宋体"/>
                <w:b w:val="0"/>
                <w:bCs w:val="0"/>
                <w:i w:val="0"/>
                <w:iCs w:val="0"/>
                <w:smallCaps w:val="0"/>
                <w:color w:val="000000"/>
                <w:kern w:val="0"/>
                <w:sz w:val="16"/>
                <w:szCs w:val="16"/>
                <w:lang w:eastAsia="en-US"/>
              </w:rPr>
              <w:t> </w:t>
            </w:r>
          </w:p>
        </w:tc>
        <w:tc>
          <w:tcPr>
            <w:tcW w:w="750" w:type="dxa"/>
            <w:tcBorders>
              <w:bottom w:val="single" w:color="000000" w:sz="8" w:space="0"/>
              <w:right w:val="single" w:color="000000" w:sz="8" w:space="0"/>
            </w:tcBorders>
            <w:tcMar>
              <w:top w:w="0" w:type="dxa"/>
              <w:left w:w="108" w:type="dxa"/>
              <w:bottom w:w="0" w:type="dxa"/>
              <w:right w:w="108" w:type="dxa"/>
            </w:tcMar>
            <w:vAlign w:val="center"/>
          </w:tcPr>
          <w:p>
            <w:pPr>
              <w:pStyle w:val="33"/>
              <w:widowControl/>
              <w:spacing w:line="280" w:lineRule="atLeast"/>
              <w:jc w:val="center"/>
              <w:rPr>
                <w:rFonts w:hint="eastAsia" w:ascii="Times New Roman" w:hAnsi="Times New Roman" w:eastAsia="宋体" w:cs="Times New Roman"/>
                <w:b w:val="0"/>
                <w:bCs w:val="0"/>
                <w:i w:val="0"/>
                <w:iCs w:val="0"/>
                <w:smallCaps w:val="0"/>
                <w:color w:val="000000"/>
                <w:kern w:val="0"/>
                <w:sz w:val="24"/>
                <w:szCs w:val="24"/>
                <w:lang w:val="en-US" w:eastAsia="zh-CN"/>
              </w:rPr>
            </w:pPr>
            <w:r>
              <w:rPr>
                <w:rFonts w:ascii="宋体" w:hAnsi="宋体" w:eastAsia="宋体" w:cs="宋体"/>
                <w:b w:val="0"/>
                <w:bCs w:val="0"/>
                <w:i w:val="0"/>
                <w:iCs w:val="0"/>
                <w:smallCaps w:val="0"/>
                <w:color w:val="000000"/>
                <w:kern w:val="0"/>
                <w:sz w:val="16"/>
                <w:szCs w:val="16"/>
                <w:lang w:eastAsia="en-US"/>
              </w:rPr>
              <w:t> </w:t>
            </w:r>
            <w:r>
              <w:rPr>
                <w:rFonts w:hint="eastAsia" w:ascii="宋体" w:hAnsi="宋体" w:eastAsia="宋体" w:cs="宋体"/>
                <w:b w:val="0"/>
                <w:bCs w:val="0"/>
                <w:i w:val="0"/>
                <w:iCs w:val="0"/>
                <w:smallCaps w:val="0"/>
                <w:color w:val="000000"/>
                <w:kern w:val="0"/>
                <w:sz w:val="16"/>
                <w:szCs w:val="16"/>
                <w:lang w:val="en-US" w:eastAsia="zh-CN"/>
              </w:rPr>
              <w:t>6</w:t>
            </w:r>
          </w:p>
        </w:tc>
        <w:tc>
          <w:tcPr>
            <w:tcW w:w="728" w:type="dxa"/>
            <w:tcBorders>
              <w:bottom w:val="single" w:color="000000" w:sz="8" w:space="0"/>
              <w:right w:val="single" w:color="000000" w:sz="8" w:space="0"/>
            </w:tcBorders>
            <w:tcMar>
              <w:top w:w="0" w:type="dxa"/>
              <w:left w:w="108" w:type="dxa"/>
              <w:bottom w:w="0" w:type="dxa"/>
              <w:right w:w="108" w:type="dxa"/>
            </w:tcMar>
            <w:vAlign w:val="center"/>
          </w:tcPr>
          <w:p>
            <w:pPr>
              <w:pStyle w:val="33"/>
              <w:widowControl/>
              <w:spacing w:line="280" w:lineRule="atLeast"/>
              <w:jc w:val="center"/>
              <w:rPr>
                <w:rFonts w:hint="eastAsia" w:ascii="Times New Roman" w:hAnsi="Times New Roman" w:eastAsia="宋体" w:cs="Times New Roman"/>
                <w:b w:val="0"/>
                <w:bCs w:val="0"/>
                <w:i w:val="0"/>
                <w:iCs w:val="0"/>
                <w:smallCaps w:val="0"/>
                <w:color w:val="000000"/>
                <w:kern w:val="0"/>
                <w:sz w:val="24"/>
                <w:szCs w:val="24"/>
                <w:lang w:val="en-US" w:eastAsia="zh-CN"/>
              </w:rPr>
            </w:pPr>
            <w:r>
              <w:rPr>
                <w:rFonts w:ascii="宋体" w:hAnsi="宋体" w:eastAsia="宋体" w:cs="宋体"/>
                <w:b w:val="0"/>
                <w:bCs w:val="0"/>
                <w:i w:val="0"/>
                <w:iCs w:val="0"/>
                <w:smallCaps w:val="0"/>
                <w:color w:val="000000"/>
                <w:kern w:val="0"/>
                <w:sz w:val="16"/>
                <w:szCs w:val="16"/>
                <w:lang w:eastAsia="en-US"/>
              </w:rPr>
              <w:t> </w:t>
            </w:r>
            <w:r>
              <w:rPr>
                <w:rFonts w:hint="eastAsia" w:ascii="宋体" w:hAnsi="宋体" w:eastAsia="宋体" w:cs="宋体"/>
                <w:b w:val="0"/>
                <w:bCs w:val="0"/>
                <w:i w:val="0"/>
                <w:iCs w:val="0"/>
                <w:smallCaps w:val="0"/>
                <w:color w:val="000000"/>
                <w:kern w:val="0"/>
                <w:sz w:val="16"/>
                <w:szCs w:val="16"/>
                <w:lang w:val="en-US" w:eastAsia="zh-CN"/>
              </w:rPr>
              <w:t>6</w:t>
            </w:r>
          </w:p>
        </w:tc>
        <w:tc>
          <w:tcPr>
            <w:tcW w:w="1596" w:type="dxa"/>
            <w:gridSpan w:val="2"/>
            <w:tcBorders>
              <w:bottom w:val="single" w:color="000000" w:sz="8" w:space="0"/>
              <w:right w:val="single" w:color="000000" w:sz="8" w:space="0"/>
            </w:tcBorders>
            <w:tcMar>
              <w:top w:w="0" w:type="dxa"/>
              <w:left w:w="108" w:type="dxa"/>
              <w:bottom w:w="0" w:type="dxa"/>
              <w:right w:w="108" w:type="dxa"/>
            </w:tcMar>
            <w:vAlign w:val="center"/>
          </w:tcPr>
          <w:p>
            <w:pPr>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hint="eastAsia" w:ascii="宋体" w:hAnsi="宋体" w:eastAsia="宋体" w:cs="宋体"/>
                <w:b w:val="0"/>
                <w:bCs w:val="0"/>
                <w:i w:val="0"/>
                <w:iCs w:val="0"/>
                <w:smallCaps w:val="0"/>
                <w:color w:val="000000"/>
                <w:kern w:val="0"/>
                <w:sz w:val="16"/>
                <w:szCs w:val="16"/>
                <w:lang w:eastAsia="en-US"/>
              </w:rPr>
              <w:t>健全绩效目标管理</w:t>
            </w:r>
          </w:p>
        </w:tc>
      </w:tr>
      <w:tr>
        <w:tblPrEx>
          <w:tblLayout w:type="fixed"/>
          <w:tblCellMar>
            <w:top w:w="0" w:type="dxa"/>
            <w:left w:w="0" w:type="dxa"/>
            <w:bottom w:w="0" w:type="dxa"/>
            <w:right w:w="0" w:type="dxa"/>
          </w:tblCellMar>
        </w:tblPrEx>
        <w:trPr>
          <w:trHeight w:val="240" w:hRule="atLeast"/>
          <w:tblCellSpacing w:w="0" w:type="dxa"/>
        </w:trPr>
        <w:tc>
          <w:tcPr>
            <w:tcW w:w="1536" w:type="dxa"/>
            <w:vMerge w:val="continue"/>
            <w:tcBorders>
              <w:left w:val="single" w:color="000000" w:sz="8" w:space="0"/>
              <w:right w:val="single" w:color="000000" w:sz="8" w:space="0"/>
            </w:tcBorders>
            <w:vAlign w:val="center"/>
          </w:tcPr>
          <w:p>
            <w:pPr>
              <w:rPr>
                <w:rFonts w:ascii="宋体" w:hAnsi="宋体" w:eastAsia="宋体" w:cs="宋体"/>
                <w:b w:val="0"/>
                <w:bCs w:val="0"/>
                <w:i w:val="0"/>
                <w:iCs w:val="0"/>
                <w:smallCaps w:val="0"/>
                <w:color w:val="000000"/>
                <w:kern w:val="0"/>
                <w:sz w:val="16"/>
                <w:szCs w:val="16"/>
                <w:lang w:eastAsia="en-US"/>
              </w:rPr>
            </w:pPr>
          </w:p>
        </w:tc>
        <w:tc>
          <w:tcPr>
            <w:tcW w:w="1063" w:type="dxa"/>
            <w:vMerge w:val="restart"/>
            <w:tcBorders>
              <w:bottom w:val="nil"/>
              <w:right w:val="single" w:color="000000" w:sz="8" w:space="0"/>
            </w:tcBorders>
            <w:tcMar>
              <w:top w:w="0" w:type="dxa"/>
              <w:left w:w="108" w:type="dxa"/>
              <w:bottom w:w="0" w:type="dxa"/>
              <w:right w:w="108" w:type="dxa"/>
            </w:tcMar>
            <w:vAlign w:val="center"/>
          </w:tcPr>
          <w:p>
            <w:pPr>
              <w:pStyle w:val="33"/>
              <w:widowControl/>
              <w:spacing w:line="280" w:lineRule="atLeast"/>
              <w:jc w:val="center"/>
              <w:textAlignment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rPr>
              <w:t>产出指标</w:t>
            </w:r>
          </w:p>
        </w:tc>
        <w:tc>
          <w:tcPr>
            <w:tcW w:w="1676" w:type="dxa"/>
            <w:vMerge w:val="restart"/>
            <w:tcBorders>
              <w:bottom w:val="nil"/>
              <w:right w:val="single" w:color="000000" w:sz="8" w:space="0"/>
            </w:tcBorders>
            <w:tcMar>
              <w:top w:w="0" w:type="dxa"/>
              <w:left w:w="108" w:type="dxa"/>
              <w:bottom w:w="0" w:type="dxa"/>
              <w:right w:w="108" w:type="dxa"/>
            </w:tcMar>
            <w:vAlign w:val="center"/>
          </w:tcPr>
          <w:p>
            <w:pPr>
              <w:pStyle w:val="33"/>
              <w:widowControl/>
              <w:spacing w:line="280" w:lineRule="atLeast"/>
              <w:jc w:val="center"/>
              <w:textAlignment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rPr>
              <w:t>数量指标</w:t>
            </w:r>
          </w:p>
        </w:tc>
        <w:tc>
          <w:tcPr>
            <w:tcW w:w="1307" w:type="dxa"/>
            <w:gridSpan w:val="2"/>
            <w:tcBorders>
              <w:bottom w:val="single" w:color="000000" w:sz="8" w:space="0"/>
              <w:right w:val="single" w:color="000000" w:sz="8" w:space="0"/>
            </w:tcBorders>
            <w:tcMar>
              <w:top w:w="0" w:type="dxa"/>
              <w:left w:w="108" w:type="dxa"/>
              <w:bottom w:w="0" w:type="dxa"/>
              <w:right w:w="108" w:type="dxa"/>
            </w:tcMar>
            <w:vAlign w:val="center"/>
          </w:tcPr>
          <w:p>
            <w:pPr>
              <w:pStyle w:val="33"/>
              <w:widowControl/>
              <w:spacing w:line="280" w:lineRule="atLeast"/>
              <w:jc w:val="left"/>
              <w:textAlignment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rPr>
              <w:t>指标</w:t>
            </w:r>
            <w:r>
              <w:rPr>
                <w:rFonts w:ascii="宋体" w:hAnsi="宋体" w:eastAsia="宋体" w:cs="宋体"/>
                <w:b w:val="0"/>
                <w:bCs w:val="0"/>
                <w:i w:val="0"/>
                <w:iCs w:val="0"/>
                <w:smallCaps w:val="0"/>
                <w:color w:val="000000"/>
                <w:kern w:val="0"/>
                <w:sz w:val="16"/>
                <w:szCs w:val="16"/>
                <w:lang w:eastAsia="en-US"/>
              </w:rPr>
              <w:t>1</w:t>
            </w:r>
            <w:r>
              <w:rPr>
                <w:rFonts w:ascii="宋体" w:hAnsi="宋体" w:eastAsia="宋体" w:cs="宋体"/>
                <w:b w:val="0"/>
                <w:bCs w:val="0"/>
                <w:i w:val="0"/>
                <w:iCs w:val="0"/>
                <w:smallCaps w:val="0"/>
                <w:color w:val="000000"/>
                <w:kern w:val="0"/>
                <w:sz w:val="16"/>
                <w:szCs w:val="16"/>
              </w:rPr>
              <w:t>：</w:t>
            </w:r>
            <w:r>
              <w:rPr>
                <w:rFonts w:hint="eastAsia" w:ascii="宋体" w:hAnsi="宋体" w:eastAsia="宋体" w:cs="宋体"/>
                <w:b w:val="0"/>
                <w:bCs w:val="0"/>
                <w:i w:val="0"/>
                <w:iCs w:val="0"/>
                <w:smallCaps w:val="0"/>
                <w:color w:val="000000"/>
                <w:kern w:val="0"/>
                <w:sz w:val="16"/>
                <w:szCs w:val="16"/>
              </w:rPr>
              <w:t>购买制作宣传横幅</w:t>
            </w:r>
          </w:p>
        </w:tc>
        <w:tc>
          <w:tcPr>
            <w:tcW w:w="959" w:type="dxa"/>
            <w:tcBorders>
              <w:bottom w:val="single" w:color="000000" w:sz="8" w:space="0"/>
              <w:right w:val="single" w:color="000000" w:sz="8" w:space="0"/>
            </w:tcBorders>
            <w:tcMar>
              <w:top w:w="0" w:type="dxa"/>
              <w:left w:w="108" w:type="dxa"/>
              <w:bottom w:w="0" w:type="dxa"/>
              <w:right w:w="108" w:type="dxa"/>
            </w:tcMar>
            <w:vAlign w:val="center"/>
          </w:tcPr>
          <w:p>
            <w:pPr>
              <w:pStyle w:val="33"/>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hint="eastAsia" w:ascii="宋体" w:hAnsi="宋体" w:eastAsia="宋体" w:cs="宋体"/>
                <w:b w:val="0"/>
                <w:bCs w:val="0"/>
                <w:i w:val="0"/>
                <w:iCs w:val="0"/>
                <w:smallCaps w:val="0"/>
                <w:color w:val="000000"/>
                <w:kern w:val="0"/>
                <w:sz w:val="16"/>
                <w:szCs w:val="16"/>
                <w:lang w:eastAsia="en-US"/>
              </w:rPr>
              <w:t>持续良好</w:t>
            </w:r>
            <w:r>
              <w:rPr>
                <w:rFonts w:ascii="宋体" w:hAnsi="宋体" w:eastAsia="宋体" w:cs="宋体"/>
                <w:b w:val="0"/>
                <w:bCs w:val="0"/>
                <w:i w:val="0"/>
                <w:iCs w:val="0"/>
                <w:smallCaps w:val="0"/>
                <w:color w:val="000000"/>
                <w:kern w:val="0"/>
                <w:sz w:val="16"/>
                <w:szCs w:val="16"/>
                <w:lang w:eastAsia="en-US"/>
              </w:rPr>
              <w:t> </w:t>
            </w:r>
          </w:p>
        </w:tc>
        <w:tc>
          <w:tcPr>
            <w:tcW w:w="1036" w:type="dxa"/>
            <w:tcBorders>
              <w:bottom w:val="single" w:color="000000" w:sz="8" w:space="0"/>
              <w:right w:val="single" w:color="000000" w:sz="8" w:space="0"/>
            </w:tcBorders>
            <w:tcMar>
              <w:top w:w="0" w:type="dxa"/>
              <w:left w:w="108" w:type="dxa"/>
              <w:bottom w:w="0" w:type="dxa"/>
              <w:right w:w="108" w:type="dxa"/>
            </w:tcMar>
            <w:vAlign w:val="center"/>
          </w:tcPr>
          <w:p>
            <w:pPr>
              <w:pStyle w:val="33"/>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hint="eastAsia" w:ascii="宋体" w:hAnsi="宋体" w:eastAsia="宋体" w:cs="宋体"/>
                <w:b w:val="0"/>
                <w:bCs w:val="0"/>
                <w:i w:val="0"/>
                <w:iCs w:val="0"/>
                <w:smallCaps w:val="0"/>
                <w:color w:val="000000"/>
                <w:kern w:val="0"/>
                <w:sz w:val="16"/>
                <w:szCs w:val="16"/>
                <w:lang w:eastAsia="en-US"/>
              </w:rPr>
              <w:t>持续良好</w:t>
            </w:r>
            <w:r>
              <w:rPr>
                <w:rFonts w:ascii="宋体" w:hAnsi="宋体" w:eastAsia="宋体" w:cs="宋体"/>
                <w:b w:val="0"/>
                <w:bCs w:val="0"/>
                <w:i w:val="0"/>
                <w:iCs w:val="0"/>
                <w:smallCaps w:val="0"/>
                <w:color w:val="000000"/>
                <w:kern w:val="0"/>
                <w:sz w:val="16"/>
                <w:szCs w:val="16"/>
                <w:lang w:eastAsia="en-US"/>
              </w:rPr>
              <w:t> </w:t>
            </w:r>
          </w:p>
        </w:tc>
        <w:tc>
          <w:tcPr>
            <w:tcW w:w="750" w:type="dxa"/>
            <w:tcBorders>
              <w:bottom w:val="single" w:color="000000" w:sz="8" w:space="0"/>
              <w:right w:val="single" w:color="000000" w:sz="8" w:space="0"/>
            </w:tcBorders>
            <w:tcMar>
              <w:top w:w="0" w:type="dxa"/>
              <w:left w:w="108" w:type="dxa"/>
              <w:bottom w:w="0" w:type="dxa"/>
              <w:right w:w="108" w:type="dxa"/>
            </w:tcMar>
            <w:vAlign w:val="center"/>
          </w:tcPr>
          <w:p>
            <w:pPr>
              <w:pStyle w:val="33"/>
              <w:widowControl/>
              <w:spacing w:line="280" w:lineRule="atLeast"/>
              <w:jc w:val="center"/>
              <w:rPr>
                <w:rFonts w:hint="eastAsia" w:ascii="Times New Roman" w:hAnsi="Times New Roman" w:eastAsia="宋体" w:cs="Times New Roman"/>
                <w:b w:val="0"/>
                <w:bCs w:val="0"/>
                <w:i w:val="0"/>
                <w:iCs w:val="0"/>
                <w:smallCaps w:val="0"/>
                <w:color w:val="000000"/>
                <w:kern w:val="0"/>
                <w:sz w:val="24"/>
                <w:szCs w:val="24"/>
                <w:lang w:val="en-US" w:eastAsia="zh-CN"/>
              </w:rPr>
            </w:pPr>
            <w:r>
              <w:rPr>
                <w:rFonts w:ascii="宋体" w:hAnsi="宋体" w:eastAsia="宋体" w:cs="宋体"/>
                <w:b w:val="0"/>
                <w:bCs w:val="0"/>
                <w:i w:val="0"/>
                <w:iCs w:val="0"/>
                <w:smallCaps w:val="0"/>
                <w:color w:val="000000"/>
                <w:kern w:val="0"/>
                <w:sz w:val="16"/>
                <w:szCs w:val="16"/>
                <w:lang w:eastAsia="en-US"/>
              </w:rPr>
              <w:t> </w:t>
            </w:r>
            <w:r>
              <w:rPr>
                <w:rFonts w:hint="eastAsia" w:ascii="宋体" w:hAnsi="宋体" w:eastAsia="宋体" w:cs="宋体"/>
                <w:b w:val="0"/>
                <w:bCs w:val="0"/>
                <w:i w:val="0"/>
                <w:iCs w:val="0"/>
                <w:smallCaps w:val="0"/>
                <w:color w:val="000000"/>
                <w:kern w:val="0"/>
                <w:sz w:val="16"/>
                <w:szCs w:val="16"/>
                <w:lang w:val="en-US" w:eastAsia="zh-CN"/>
              </w:rPr>
              <w:t>6</w:t>
            </w:r>
          </w:p>
        </w:tc>
        <w:tc>
          <w:tcPr>
            <w:tcW w:w="728" w:type="dxa"/>
            <w:tcBorders>
              <w:bottom w:val="single" w:color="000000" w:sz="8" w:space="0"/>
              <w:right w:val="single" w:color="000000" w:sz="8" w:space="0"/>
            </w:tcBorders>
            <w:tcMar>
              <w:top w:w="0" w:type="dxa"/>
              <w:left w:w="108" w:type="dxa"/>
              <w:bottom w:w="0" w:type="dxa"/>
              <w:right w:w="108" w:type="dxa"/>
            </w:tcMar>
            <w:vAlign w:val="center"/>
          </w:tcPr>
          <w:p>
            <w:pPr>
              <w:pStyle w:val="33"/>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hint="eastAsia" w:ascii="宋体" w:hAnsi="宋体" w:eastAsia="宋体" w:cs="宋体"/>
                <w:b w:val="0"/>
                <w:bCs w:val="0"/>
                <w:i w:val="0"/>
                <w:iCs w:val="0"/>
                <w:smallCaps w:val="0"/>
                <w:color w:val="000000"/>
                <w:kern w:val="0"/>
                <w:sz w:val="16"/>
                <w:szCs w:val="16"/>
                <w:lang w:val="en-US" w:eastAsia="zh-CN"/>
              </w:rPr>
              <w:t>6</w:t>
            </w:r>
            <w:r>
              <w:rPr>
                <w:rFonts w:ascii="宋体" w:hAnsi="宋体" w:eastAsia="宋体" w:cs="宋体"/>
                <w:b w:val="0"/>
                <w:bCs w:val="0"/>
                <w:i w:val="0"/>
                <w:iCs w:val="0"/>
                <w:smallCaps w:val="0"/>
                <w:color w:val="000000"/>
                <w:kern w:val="0"/>
                <w:sz w:val="16"/>
                <w:szCs w:val="16"/>
                <w:lang w:eastAsia="en-US"/>
              </w:rPr>
              <w:t> </w:t>
            </w:r>
          </w:p>
        </w:tc>
        <w:tc>
          <w:tcPr>
            <w:tcW w:w="1596" w:type="dxa"/>
            <w:gridSpan w:val="2"/>
            <w:tcBorders>
              <w:bottom w:val="single" w:color="000000" w:sz="8" w:space="0"/>
              <w:right w:val="single" w:color="000000" w:sz="8" w:space="0"/>
            </w:tcBorders>
            <w:tcMar>
              <w:top w:w="0" w:type="dxa"/>
              <w:left w:w="108" w:type="dxa"/>
              <w:bottom w:w="0" w:type="dxa"/>
              <w:right w:w="108" w:type="dxa"/>
            </w:tcMar>
            <w:vAlign w:val="center"/>
          </w:tcPr>
          <w:p>
            <w:pPr>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hint="eastAsia" w:ascii="宋体" w:hAnsi="宋体" w:eastAsia="宋体" w:cs="宋体"/>
                <w:b w:val="0"/>
                <w:bCs w:val="0"/>
                <w:i w:val="0"/>
                <w:iCs w:val="0"/>
                <w:smallCaps w:val="0"/>
                <w:color w:val="000000"/>
                <w:kern w:val="0"/>
                <w:sz w:val="16"/>
                <w:szCs w:val="16"/>
                <w:lang w:eastAsia="en-US"/>
              </w:rPr>
              <w:t>健全绩效目标管理</w:t>
            </w:r>
          </w:p>
        </w:tc>
      </w:tr>
      <w:tr>
        <w:tblPrEx>
          <w:tblLayout w:type="fixed"/>
          <w:tblCellMar>
            <w:top w:w="0" w:type="dxa"/>
            <w:left w:w="0" w:type="dxa"/>
            <w:bottom w:w="0" w:type="dxa"/>
            <w:right w:w="0" w:type="dxa"/>
          </w:tblCellMar>
        </w:tblPrEx>
        <w:trPr>
          <w:trHeight w:val="240" w:hRule="atLeast"/>
          <w:tblCellSpacing w:w="0" w:type="dxa"/>
        </w:trPr>
        <w:tc>
          <w:tcPr>
            <w:tcW w:w="1536" w:type="dxa"/>
            <w:vMerge w:val="continue"/>
            <w:tcBorders>
              <w:left w:val="single" w:color="000000" w:sz="8" w:space="0"/>
              <w:right w:val="single" w:color="000000" w:sz="8" w:space="0"/>
            </w:tcBorders>
            <w:vAlign w:val="center"/>
          </w:tcPr>
          <w:p>
            <w:pPr>
              <w:rPr>
                <w:rFonts w:ascii="宋体" w:hAnsi="宋体" w:eastAsia="宋体" w:cs="宋体"/>
                <w:b w:val="0"/>
                <w:bCs w:val="0"/>
                <w:i w:val="0"/>
                <w:iCs w:val="0"/>
                <w:smallCaps w:val="0"/>
                <w:color w:val="000000"/>
                <w:kern w:val="0"/>
                <w:sz w:val="16"/>
                <w:szCs w:val="16"/>
                <w:lang w:eastAsia="en-US"/>
              </w:rPr>
            </w:pPr>
          </w:p>
        </w:tc>
        <w:tc>
          <w:tcPr>
            <w:tcW w:w="1063" w:type="dxa"/>
            <w:vMerge w:val="continue"/>
            <w:tcBorders>
              <w:right w:val="single" w:color="000000" w:sz="8" w:space="0"/>
            </w:tcBorders>
            <w:vAlign w:val="center"/>
          </w:tcPr>
          <w:p>
            <w:pPr>
              <w:rPr>
                <w:rFonts w:ascii="宋体" w:hAnsi="宋体" w:eastAsia="宋体" w:cs="宋体"/>
                <w:b w:val="0"/>
                <w:bCs w:val="0"/>
                <w:i w:val="0"/>
                <w:iCs w:val="0"/>
                <w:smallCaps w:val="0"/>
                <w:color w:val="000000"/>
                <w:kern w:val="0"/>
                <w:sz w:val="16"/>
                <w:szCs w:val="16"/>
                <w:lang w:eastAsia="en-US"/>
              </w:rPr>
            </w:pPr>
          </w:p>
        </w:tc>
        <w:tc>
          <w:tcPr>
            <w:tcW w:w="1676" w:type="dxa"/>
            <w:vMerge w:val="continue"/>
            <w:tcBorders>
              <w:right w:val="single" w:color="000000" w:sz="8" w:space="0"/>
            </w:tcBorders>
            <w:vAlign w:val="center"/>
          </w:tcPr>
          <w:p>
            <w:pPr>
              <w:rPr>
                <w:rFonts w:ascii="宋体" w:hAnsi="宋体" w:eastAsia="宋体" w:cs="宋体"/>
                <w:b w:val="0"/>
                <w:bCs w:val="0"/>
                <w:i w:val="0"/>
                <w:iCs w:val="0"/>
                <w:smallCaps w:val="0"/>
                <w:color w:val="000000"/>
                <w:kern w:val="0"/>
                <w:sz w:val="16"/>
                <w:szCs w:val="16"/>
                <w:lang w:eastAsia="en-US"/>
              </w:rPr>
            </w:pPr>
          </w:p>
        </w:tc>
        <w:tc>
          <w:tcPr>
            <w:tcW w:w="1307" w:type="dxa"/>
            <w:gridSpan w:val="2"/>
            <w:tcBorders>
              <w:bottom w:val="single" w:color="000000" w:sz="8" w:space="0"/>
              <w:right w:val="single" w:color="000000" w:sz="8" w:space="0"/>
            </w:tcBorders>
            <w:tcMar>
              <w:top w:w="0" w:type="dxa"/>
              <w:left w:w="108" w:type="dxa"/>
              <w:bottom w:w="0" w:type="dxa"/>
              <w:right w:w="108" w:type="dxa"/>
            </w:tcMar>
            <w:vAlign w:val="center"/>
          </w:tcPr>
          <w:p>
            <w:pPr>
              <w:pStyle w:val="33"/>
              <w:widowControl/>
              <w:spacing w:line="280" w:lineRule="atLeast"/>
              <w:jc w:val="left"/>
              <w:textAlignment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rPr>
              <w:t>指标</w:t>
            </w:r>
            <w:r>
              <w:rPr>
                <w:rFonts w:ascii="宋体" w:hAnsi="宋体" w:eastAsia="宋体" w:cs="宋体"/>
                <w:b w:val="0"/>
                <w:bCs w:val="0"/>
                <w:i w:val="0"/>
                <w:iCs w:val="0"/>
                <w:smallCaps w:val="0"/>
                <w:color w:val="000000"/>
                <w:kern w:val="0"/>
                <w:sz w:val="16"/>
                <w:szCs w:val="16"/>
                <w:lang w:eastAsia="en-US"/>
              </w:rPr>
              <w:t>2</w:t>
            </w:r>
            <w:r>
              <w:rPr>
                <w:rFonts w:ascii="宋体" w:hAnsi="宋体" w:eastAsia="宋体" w:cs="宋体"/>
                <w:b w:val="0"/>
                <w:bCs w:val="0"/>
                <w:i w:val="0"/>
                <w:iCs w:val="0"/>
                <w:smallCaps w:val="0"/>
                <w:color w:val="000000"/>
                <w:kern w:val="0"/>
                <w:sz w:val="16"/>
                <w:szCs w:val="16"/>
              </w:rPr>
              <w:t>：</w:t>
            </w:r>
            <w:r>
              <w:rPr>
                <w:rFonts w:hint="eastAsia" w:ascii="宋体" w:hAnsi="宋体" w:eastAsia="宋体" w:cs="宋体"/>
                <w:b w:val="0"/>
                <w:bCs w:val="0"/>
                <w:i w:val="0"/>
                <w:iCs w:val="0"/>
                <w:smallCaps w:val="0"/>
                <w:color w:val="000000"/>
                <w:kern w:val="0"/>
                <w:sz w:val="16"/>
                <w:szCs w:val="16"/>
                <w:lang w:val="en-US" w:eastAsia="zh-CN"/>
              </w:rPr>
              <w:t>购买制作宣传展板</w:t>
            </w:r>
          </w:p>
        </w:tc>
        <w:tc>
          <w:tcPr>
            <w:tcW w:w="959" w:type="dxa"/>
            <w:tcBorders>
              <w:bottom w:val="single" w:color="000000" w:sz="8" w:space="0"/>
              <w:right w:val="single" w:color="000000" w:sz="8" w:space="0"/>
            </w:tcBorders>
            <w:tcMar>
              <w:top w:w="0" w:type="dxa"/>
              <w:left w:w="108" w:type="dxa"/>
              <w:bottom w:w="0" w:type="dxa"/>
              <w:right w:w="108" w:type="dxa"/>
            </w:tcMar>
            <w:vAlign w:val="center"/>
          </w:tcPr>
          <w:p>
            <w:pPr>
              <w:pStyle w:val="33"/>
              <w:widowControl/>
              <w:spacing w:line="280" w:lineRule="atLeast"/>
              <w:jc w:val="left"/>
              <w:textAlignment w:val="center"/>
              <w:rPr>
                <w:rFonts w:hint="eastAsia" w:ascii="宋体" w:hAnsi="宋体" w:eastAsia="宋体" w:cs="宋体"/>
                <w:b w:val="0"/>
                <w:bCs w:val="0"/>
                <w:i w:val="0"/>
                <w:iCs w:val="0"/>
                <w:smallCaps w:val="0"/>
                <w:color w:val="000000"/>
                <w:kern w:val="0"/>
                <w:sz w:val="16"/>
                <w:szCs w:val="16"/>
                <w:lang w:val="en-US" w:eastAsia="en-US"/>
              </w:rPr>
            </w:pPr>
            <w:r>
              <w:rPr>
                <w:rFonts w:hint="eastAsia" w:ascii="宋体" w:hAnsi="宋体" w:eastAsia="宋体" w:cs="宋体"/>
                <w:kern w:val="0"/>
                <w:sz w:val="24"/>
                <w:szCs w:val="24"/>
                <w:lang w:val="en-US" w:eastAsia="zh-CN"/>
              </w:rPr>
              <w:t>≦</w:t>
            </w:r>
            <w:r>
              <w:rPr>
                <w:rFonts w:hint="eastAsia" w:ascii="宋体" w:hAnsi="宋体" w:eastAsia="宋体" w:cs="宋体"/>
                <w:b w:val="0"/>
                <w:bCs w:val="0"/>
                <w:i w:val="0"/>
                <w:iCs w:val="0"/>
                <w:smallCaps w:val="0"/>
                <w:color w:val="000000"/>
                <w:kern w:val="0"/>
                <w:sz w:val="16"/>
                <w:szCs w:val="16"/>
                <w:lang w:val="en-US" w:eastAsia="zh-CN"/>
              </w:rPr>
              <w:t>50元</w:t>
            </w:r>
          </w:p>
        </w:tc>
        <w:tc>
          <w:tcPr>
            <w:tcW w:w="1036" w:type="dxa"/>
            <w:tcBorders>
              <w:bottom w:val="single" w:color="000000" w:sz="8" w:space="0"/>
              <w:right w:val="single" w:color="000000" w:sz="8" w:space="0"/>
            </w:tcBorders>
            <w:tcMar>
              <w:top w:w="0" w:type="dxa"/>
              <w:left w:w="108" w:type="dxa"/>
              <w:bottom w:w="0" w:type="dxa"/>
              <w:right w:w="108" w:type="dxa"/>
            </w:tcMar>
            <w:vAlign w:val="center"/>
          </w:tcPr>
          <w:p>
            <w:pPr>
              <w:pStyle w:val="33"/>
              <w:widowControl/>
              <w:spacing w:line="280" w:lineRule="atLeast"/>
              <w:ind w:firstLine="160" w:firstLineChars="100"/>
              <w:jc w:val="left"/>
              <w:textAlignment w:val="center"/>
              <w:rPr>
                <w:rFonts w:ascii="Times New Roman" w:hAnsi="Times New Roman" w:eastAsia="Times New Roman" w:cs="Times New Roman"/>
                <w:b w:val="0"/>
                <w:bCs w:val="0"/>
                <w:i w:val="0"/>
                <w:iCs w:val="0"/>
                <w:smallCaps w:val="0"/>
                <w:color w:val="000000"/>
                <w:kern w:val="0"/>
                <w:sz w:val="24"/>
                <w:szCs w:val="24"/>
              </w:rPr>
            </w:pPr>
            <w:r>
              <w:rPr>
                <w:rFonts w:hint="eastAsia" w:ascii="宋体" w:hAnsi="宋体" w:eastAsia="宋体" w:cs="宋体"/>
                <w:b w:val="0"/>
                <w:bCs w:val="0"/>
                <w:i w:val="0"/>
                <w:iCs w:val="0"/>
                <w:smallCaps w:val="0"/>
                <w:color w:val="000000"/>
                <w:kern w:val="0"/>
                <w:sz w:val="16"/>
                <w:szCs w:val="16"/>
                <w:lang w:val="en-US" w:eastAsia="zh-CN"/>
              </w:rPr>
              <w:t>38元</w:t>
            </w:r>
          </w:p>
        </w:tc>
        <w:tc>
          <w:tcPr>
            <w:tcW w:w="750" w:type="dxa"/>
            <w:tcBorders>
              <w:bottom w:val="single" w:color="000000" w:sz="8" w:space="0"/>
              <w:right w:val="single" w:color="000000" w:sz="8" w:space="0"/>
            </w:tcBorders>
            <w:tcMar>
              <w:top w:w="0" w:type="dxa"/>
              <w:left w:w="108" w:type="dxa"/>
              <w:bottom w:w="0" w:type="dxa"/>
              <w:right w:w="108" w:type="dxa"/>
            </w:tcMar>
            <w:vAlign w:val="center"/>
          </w:tcPr>
          <w:p>
            <w:pPr>
              <w:pStyle w:val="33"/>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hint="eastAsia" w:ascii="宋体" w:hAnsi="宋体" w:eastAsia="宋体" w:cs="宋体"/>
                <w:b w:val="0"/>
                <w:bCs w:val="0"/>
                <w:i w:val="0"/>
                <w:iCs w:val="0"/>
                <w:smallCaps w:val="0"/>
                <w:color w:val="000000"/>
                <w:kern w:val="0"/>
                <w:sz w:val="16"/>
                <w:szCs w:val="16"/>
                <w:lang w:val="en-US" w:eastAsia="zh-CN"/>
              </w:rPr>
              <w:t>5</w:t>
            </w:r>
          </w:p>
        </w:tc>
        <w:tc>
          <w:tcPr>
            <w:tcW w:w="728" w:type="dxa"/>
            <w:tcBorders>
              <w:bottom w:val="single" w:color="000000" w:sz="8" w:space="0"/>
              <w:right w:val="single" w:color="000000" w:sz="8" w:space="0"/>
            </w:tcBorders>
            <w:tcMar>
              <w:top w:w="0" w:type="dxa"/>
              <w:left w:w="108" w:type="dxa"/>
              <w:bottom w:w="0" w:type="dxa"/>
              <w:right w:w="108" w:type="dxa"/>
            </w:tcMar>
            <w:vAlign w:val="center"/>
          </w:tcPr>
          <w:p>
            <w:pPr>
              <w:pStyle w:val="33"/>
              <w:widowControl/>
              <w:spacing w:line="280" w:lineRule="atLeast"/>
              <w:jc w:val="center"/>
              <w:rPr>
                <w:rFonts w:hint="eastAsia" w:ascii="Times New Roman" w:hAnsi="Times New Roman" w:eastAsia="宋体" w:cs="Times New Roman"/>
                <w:b w:val="0"/>
                <w:bCs w:val="0"/>
                <w:i w:val="0"/>
                <w:iCs w:val="0"/>
                <w:smallCaps w:val="0"/>
                <w:color w:val="000000"/>
                <w:kern w:val="0"/>
                <w:sz w:val="24"/>
                <w:szCs w:val="24"/>
                <w:lang w:val="en-US" w:eastAsia="zh-CN"/>
              </w:rPr>
            </w:pPr>
            <w:r>
              <w:rPr>
                <w:rFonts w:ascii="宋体" w:hAnsi="宋体" w:eastAsia="宋体" w:cs="宋体"/>
                <w:b w:val="0"/>
                <w:bCs w:val="0"/>
                <w:i w:val="0"/>
                <w:iCs w:val="0"/>
                <w:smallCaps w:val="0"/>
                <w:color w:val="000000"/>
                <w:kern w:val="0"/>
                <w:sz w:val="16"/>
                <w:szCs w:val="16"/>
                <w:lang w:eastAsia="en-US"/>
              </w:rPr>
              <w:t> </w:t>
            </w:r>
            <w:r>
              <w:rPr>
                <w:rFonts w:hint="eastAsia" w:ascii="宋体" w:hAnsi="宋体" w:eastAsia="宋体" w:cs="宋体"/>
                <w:b w:val="0"/>
                <w:bCs w:val="0"/>
                <w:i w:val="0"/>
                <w:iCs w:val="0"/>
                <w:smallCaps w:val="0"/>
                <w:color w:val="000000"/>
                <w:kern w:val="0"/>
                <w:sz w:val="16"/>
                <w:szCs w:val="16"/>
                <w:lang w:val="en-US" w:eastAsia="zh-CN"/>
              </w:rPr>
              <w:t>4</w:t>
            </w:r>
          </w:p>
        </w:tc>
        <w:tc>
          <w:tcPr>
            <w:tcW w:w="1596" w:type="dxa"/>
            <w:gridSpan w:val="2"/>
            <w:tcBorders>
              <w:bottom w:val="single" w:color="000000" w:sz="8" w:space="0"/>
              <w:right w:val="single" w:color="000000" w:sz="8" w:space="0"/>
            </w:tcBorders>
            <w:tcMar>
              <w:top w:w="0" w:type="dxa"/>
              <w:left w:w="108" w:type="dxa"/>
              <w:bottom w:w="0" w:type="dxa"/>
              <w:right w:w="108" w:type="dxa"/>
            </w:tcMar>
            <w:vAlign w:val="center"/>
          </w:tcPr>
          <w:p>
            <w:pPr>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hint="eastAsia" w:ascii="宋体" w:hAnsi="宋体" w:eastAsia="宋体" w:cs="宋体"/>
                <w:b w:val="0"/>
                <w:bCs w:val="0"/>
                <w:i w:val="0"/>
                <w:iCs w:val="0"/>
                <w:smallCaps w:val="0"/>
                <w:color w:val="000000"/>
                <w:kern w:val="0"/>
                <w:sz w:val="16"/>
                <w:szCs w:val="16"/>
                <w:lang w:eastAsia="en-US"/>
              </w:rPr>
              <w:t>健全绩效目标管理</w:t>
            </w:r>
          </w:p>
        </w:tc>
      </w:tr>
      <w:tr>
        <w:tblPrEx>
          <w:tblLayout w:type="fixed"/>
          <w:tblCellMar>
            <w:top w:w="0" w:type="dxa"/>
            <w:left w:w="0" w:type="dxa"/>
            <w:bottom w:w="0" w:type="dxa"/>
            <w:right w:w="0" w:type="dxa"/>
          </w:tblCellMar>
        </w:tblPrEx>
        <w:trPr>
          <w:trHeight w:val="240" w:hRule="atLeast"/>
          <w:tblCellSpacing w:w="0" w:type="dxa"/>
        </w:trPr>
        <w:tc>
          <w:tcPr>
            <w:tcW w:w="1536" w:type="dxa"/>
            <w:vMerge w:val="continue"/>
            <w:tcBorders>
              <w:left w:val="single" w:color="000000" w:sz="8" w:space="0"/>
              <w:right w:val="single" w:color="000000" w:sz="8" w:space="0"/>
            </w:tcBorders>
            <w:vAlign w:val="center"/>
          </w:tcPr>
          <w:p>
            <w:pPr>
              <w:rPr>
                <w:rFonts w:ascii="宋体" w:hAnsi="宋体" w:eastAsia="宋体" w:cs="宋体"/>
                <w:b w:val="0"/>
                <w:bCs w:val="0"/>
                <w:i w:val="0"/>
                <w:iCs w:val="0"/>
                <w:smallCaps w:val="0"/>
                <w:color w:val="000000"/>
                <w:kern w:val="0"/>
                <w:sz w:val="16"/>
                <w:szCs w:val="16"/>
                <w:lang w:eastAsia="en-US"/>
              </w:rPr>
            </w:pPr>
          </w:p>
        </w:tc>
        <w:tc>
          <w:tcPr>
            <w:tcW w:w="1063" w:type="dxa"/>
            <w:vMerge w:val="continue"/>
            <w:tcBorders>
              <w:right w:val="single" w:color="000000" w:sz="8" w:space="0"/>
            </w:tcBorders>
            <w:vAlign w:val="center"/>
          </w:tcPr>
          <w:p>
            <w:pPr>
              <w:rPr>
                <w:rFonts w:ascii="宋体" w:hAnsi="宋体" w:eastAsia="宋体" w:cs="宋体"/>
                <w:b w:val="0"/>
                <w:bCs w:val="0"/>
                <w:i w:val="0"/>
                <w:iCs w:val="0"/>
                <w:smallCaps w:val="0"/>
                <w:color w:val="000000"/>
                <w:kern w:val="0"/>
                <w:sz w:val="16"/>
                <w:szCs w:val="16"/>
                <w:lang w:eastAsia="en-US"/>
              </w:rPr>
            </w:pPr>
          </w:p>
        </w:tc>
        <w:tc>
          <w:tcPr>
            <w:tcW w:w="1676" w:type="dxa"/>
            <w:vMerge w:val="restart"/>
            <w:tcBorders>
              <w:bottom w:val="nil"/>
              <w:right w:val="single" w:color="000000" w:sz="8" w:space="0"/>
            </w:tcBorders>
            <w:tcMar>
              <w:top w:w="0" w:type="dxa"/>
              <w:left w:w="108" w:type="dxa"/>
              <w:bottom w:w="0" w:type="dxa"/>
              <w:right w:w="108" w:type="dxa"/>
            </w:tcMar>
            <w:vAlign w:val="center"/>
          </w:tcPr>
          <w:p>
            <w:pPr>
              <w:pStyle w:val="33"/>
              <w:widowControl/>
              <w:spacing w:line="280" w:lineRule="atLeast"/>
              <w:jc w:val="center"/>
              <w:textAlignment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rPr>
              <w:t>质量指标</w:t>
            </w:r>
          </w:p>
        </w:tc>
        <w:tc>
          <w:tcPr>
            <w:tcW w:w="1307" w:type="dxa"/>
            <w:gridSpan w:val="2"/>
            <w:tcBorders>
              <w:bottom w:val="single" w:color="000000" w:sz="8" w:space="0"/>
              <w:right w:val="single" w:color="000000" w:sz="8" w:space="0"/>
            </w:tcBorders>
            <w:tcMar>
              <w:top w:w="0" w:type="dxa"/>
              <w:left w:w="108" w:type="dxa"/>
              <w:bottom w:w="0" w:type="dxa"/>
              <w:right w:w="108" w:type="dxa"/>
            </w:tcMar>
            <w:vAlign w:val="center"/>
          </w:tcPr>
          <w:p>
            <w:pPr>
              <w:pStyle w:val="33"/>
              <w:widowControl/>
              <w:spacing w:line="280" w:lineRule="atLeast"/>
              <w:jc w:val="left"/>
              <w:textAlignment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rPr>
              <w:t>指标</w:t>
            </w:r>
            <w:r>
              <w:rPr>
                <w:rFonts w:ascii="宋体" w:hAnsi="宋体" w:eastAsia="宋体" w:cs="宋体"/>
                <w:b w:val="0"/>
                <w:bCs w:val="0"/>
                <w:i w:val="0"/>
                <w:iCs w:val="0"/>
                <w:smallCaps w:val="0"/>
                <w:color w:val="000000"/>
                <w:kern w:val="0"/>
                <w:sz w:val="16"/>
                <w:szCs w:val="16"/>
                <w:lang w:eastAsia="en-US"/>
              </w:rPr>
              <w:t>1</w:t>
            </w:r>
            <w:r>
              <w:rPr>
                <w:rFonts w:ascii="宋体" w:hAnsi="宋体" w:eastAsia="宋体" w:cs="宋体"/>
                <w:b w:val="0"/>
                <w:bCs w:val="0"/>
                <w:i w:val="0"/>
                <w:iCs w:val="0"/>
                <w:smallCaps w:val="0"/>
                <w:color w:val="000000"/>
                <w:kern w:val="0"/>
                <w:sz w:val="16"/>
                <w:szCs w:val="16"/>
              </w:rPr>
              <w:t>：</w:t>
            </w:r>
            <w:r>
              <w:rPr>
                <w:rFonts w:hint="eastAsia" w:ascii="宋体" w:hAnsi="宋体" w:eastAsia="宋体" w:cs="宋体"/>
                <w:b w:val="0"/>
                <w:bCs w:val="0"/>
                <w:i w:val="0"/>
                <w:iCs w:val="0"/>
                <w:smallCaps w:val="0"/>
                <w:color w:val="000000"/>
                <w:kern w:val="0"/>
                <w:sz w:val="16"/>
                <w:szCs w:val="16"/>
              </w:rPr>
              <w:t>办公用品质量合格率</w:t>
            </w:r>
          </w:p>
        </w:tc>
        <w:tc>
          <w:tcPr>
            <w:tcW w:w="959" w:type="dxa"/>
            <w:tcBorders>
              <w:bottom w:val="single" w:color="000000" w:sz="8" w:space="0"/>
              <w:right w:val="single" w:color="000000" w:sz="8" w:space="0"/>
            </w:tcBorders>
            <w:tcMar>
              <w:top w:w="0" w:type="dxa"/>
              <w:left w:w="108" w:type="dxa"/>
              <w:bottom w:w="0" w:type="dxa"/>
              <w:right w:w="108" w:type="dxa"/>
            </w:tcMar>
            <w:vAlign w:val="center"/>
          </w:tcPr>
          <w:p>
            <w:pPr>
              <w:pStyle w:val="33"/>
              <w:widowControl/>
              <w:spacing w:line="280" w:lineRule="atLeast"/>
              <w:ind w:firstLine="160" w:firstLineChars="100"/>
              <w:jc w:val="left"/>
              <w:textAlignment w:val="center"/>
              <w:rPr>
                <w:rFonts w:hint="eastAsia" w:ascii="宋体" w:hAnsi="宋体" w:eastAsia="宋体" w:cs="宋体"/>
                <w:b w:val="0"/>
                <w:bCs w:val="0"/>
                <w:i w:val="0"/>
                <w:iCs w:val="0"/>
                <w:smallCaps w:val="0"/>
                <w:color w:val="000000"/>
                <w:kern w:val="0"/>
                <w:sz w:val="16"/>
                <w:szCs w:val="16"/>
                <w:lang w:eastAsia="en-US"/>
              </w:rPr>
            </w:pPr>
            <w:r>
              <w:rPr>
                <w:rFonts w:hint="eastAsia" w:ascii="宋体" w:hAnsi="宋体" w:eastAsia="宋体" w:cs="宋体"/>
                <w:b w:val="0"/>
                <w:bCs w:val="0"/>
                <w:i w:val="0"/>
                <w:iCs w:val="0"/>
                <w:smallCaps w:val="0"/>
                <w:color w:val="000000"/>
                <w:kern w:val="0"/>
                <w:sz w:val="16"/>
                <w:szCs w:val="16"/>
                <w:lang w:val="en-US" w:eastAsia="zh-CN"/>
              </w:rPr>
              <w:t>＞90%</w:t>
            </w:r>
            <w:r>
              <w:rPr>
                <w:rFonts w:hint="eastAsia" w:ascii="宋体" w:hAnsi="宋体" w:eastAsia="宋体" w:cs="宋体"/>
                <w:b w:val="0"/>
                <w:bCs w:val="0"/>
                <w:i w:val="0"/>
                <w:iCs w:val="0"/>
                <w:smallCaps w:val="0"/>
                <w:color w:val="000000"/>
                <w:kern w:val="0"/>
                <w:sz w:val="16"/>
                <w:szCs w:val="16"/>
                <w:lang w:eastAsia="en-US"/>
              </w:rPr>
              <w:t> </w:t>
            </w:r>
          </w:p>
        </w:tc>
        <w:tc>
          <w:tcPr>
            <w:tcW w:w="1036" w:type="dxa"/>
            <w:tcBorders>
              <w:bottom w:val="single" w:color="000000" w:sz="8" w:space="0"/>
              <w:right w:val="single" w:color="000000" w:sz="8" w:space="0"/>
            </w:tcBorders>
            <w:tcMar>
              <w:top w:w="0" w:type="dxa"/>
              <w:left w:w="108" w:type="dxa"/>
              <w:bottom w:w="0" w:type="dxa"/>
              <w:right w:w="108" w:type="dxa"/>
            </w:tcMar>
            <w:vAlign w:val="center"/>
          </w:tcPr>
          <w:p>
            <w:pPr>
              <w:pStyle w:val="33"/>
              <w:widowControl/>
              <w:spacing w:line="280" w:lineRule="atLeast"/>
              <w:ind w:firstLine="160" w:firstLineChars="100"/>
              <w:jc w:val="left"/>
              <w:textAlignment w:val="center"/>
              <w:rPr>
                <w:rFonts w:ascii="Times New Roman" w:hAnsi="Times New Roman" w:eastAsia="Times New Roman" w:cs="Times New Roman"/>
                <w:b w:val="0"/>
                <w:bCs w:val="0"/>
                <w:i w:val="0"/>
                <w:iCs w:val="0"/>
                <w:smallCaps w:val="0"/>
                <w:color w:val="000000"/>
                <w:kern w:val="0"/>
                <w:sz w:val="24"/>
                <w:szCs w:val="24"/>
              </w:rPr>
            </w:pPr>
            <w:r>
              <w:rPr>
                <w:rFonts w:hint="eastAsia" w:ascii="宋体" w:hAnsi="宋体" w:eastAsia="宋体" w:cs="宋体"/>
                <w:b w:val="0"/>
                <w:bCs w:val="0"/>
                <w:i w:val="0"/>
                <w:iCs w:val="0"/>
                <w:smallCaps w:val="0"/>
                <w:color w:val="000000"/>
                <w:kern w:val="0"/>
                <w:sz w:val="16"/>
                <w:szCs w:val="16"/>
                <w:lang w:val="en-US" w:eastAsia="zh-CN"/>
              </w:rPr>
              <w:t>90%</w:t>
            </w:r>
            <w:r>
              <w:rPr>
                <w:rFonts w:hint="eastAsia" w:ascii="宋体" w:hAnsi="宋体" w:eastAsia="宋体" w:cs="宋体"/>
                <w:b w:val="0"/>
                <w:bCs w:val="0"/>
                <w:i w:val="0"/>
                <w:iCs w:val="0"/>
                <w:smallCaps w:val="0"/>
                <w:color w:val="000000"/>
                <w:kern w:val="0"/>
                <w:sz w:val="16"/>
                <w:szCs w:val="16"/>
                <w:lang w:eastAsia="en-US"/>
              </w:rPr>
              <w:t> </w:t>
            </w:r>
          </w:p>
        </w:tc>
        <w:tc>
          <w:tcPr>
            <w:tcW w:w="750" w:type="dxa"/>
            <w:tcBorders>
              <w:bottom w:val="single" w:color="000000" w:sz="8" w:space="0"/>
              <w:right w:val="single" w:color="000000" w:sz="8" w:space="0"/>
            </w:tcBorders>
            <w:tcMar>
              <w:top w:w="0" w:type="dxa"/>
              <w:left w:w="108" w:type="dxa"/>
              <w:bottom w:w="0" w:type="dxa"/>
              <w:right w:w="108" w:type="dxa"/>
            </w:tcMar>
            <w:vAlign w:val="center"/>
          </w:tcPr>
          <w:p>
            <w:pPr>
              <w:pStyle w:val="33"/>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hint="eastAsia" w:ascii="宋体" w:hAnsi="宋体" w:eastAsia="宋体" w:cs="宋体"/>
                <w:b w:val="0"/>
                <w:bCs w:val="0"/>
                <w:i w:val="0"/>
                <w:iCs w:val="0"/>
                <w:smallCaps w:val="0"/>
                <w:color w:val="000000"/>
                <w:kern w:val="0"/>
                <w:sz w:val="16"/>
                <w:szCs w:val="16"/>
                <w:lang w:val="en-US" w:eastAsia="zh-CN"/>
              </w:rPr>
              <w:t>5</w:t>
            </w:r>
          </w:p>
        </w:tc>
        <w:tc>
          <w:tcPr>
            <w:tcW w:w="728" w:type="dxa"/>
            <w:tcBorders>
              <w:bottom w:val="single" w:color="000000" w:sz="8" w:space="0"/>
              <w:right w:val="single" w:color="000000" w:sz="8" w:space="0"/>
            </w:tcBorders>
            <w:tcMar>
              <w:top w:w="0" w:type="dxa"/>
              <w:left w:w="108" w:type="dxa"/>
              <w:bottom w:w="0" w:type="dxa"/>
              <w:right w:w="108" w:type="dxa"/>
            </w:tcMar>
            <w:vAlign w:val="center"/>
          </w:tcPr>
          <w:p>
            <w:pPr>
              <w:pStyle w:val="33"/>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hint="eastAsia" w:ascii="宋体" w:hAnsi="宋体" w:eastAsia="宋体" w:cs="宋体"/>
                <w:b w:val="0"/>
                <w:bCs w:val="0"/>
                <w:i w:val="0"/>
                <w:iCs w:val="0"/>
                <w:smallCaps w:val="0"/>
                <w:color w:val="000000"/>
                <w:kern w:val="0"/>
                <w:sz w:val="16"/>
                <w:szCs w:val="16"/>
                <w:lang w:val="en-US" w:eastAsia="zh-CN"/>
              </w:rPr>
              <w:t>4</w:t>
            </w:r>
            <w:r>
              <w:rPr>
                <w:rFonts w:ascii="宋体" w:hAnsi="宋体" w:eastAsia="宋体" w:cs="宋体"/>
                <w:b w:val="0"/>
                <w:bCs w:val="0"/>
                <w:i w:val="0"/>
                <w:iCs w:val="0"/>
                <w:smallCaps w:val="0"/>
                <w:color w:val="000000"/>
                <w:kern w:val="0"/>
                <w:sz w:val="16"/>
                <w:szCs w:val="16"/>
                <w:lang w:eastAsia="en-US"/>
              </w:rPr>
              <w:t> </w:t>
            </w:r>
          </w:p>
        </w:tc>
        <w:tc>
          <w:tcPr>
            <w:tcW w:w="1596" w:type="dxa"/>
            <w:gridSpan w:val="2"/>
            <w:tcBorders>
              <w:bottom w:val="single" w:color="000000" w:sz="8" w:space="0"/>
              <w:right w:val="single" w:color="000000" w:sz="8" w:space="0"/>
            </w:tcBorders>
            <w:tcMar>
              <w:top w:w="0" w:type="dxa"/>
              <w:left w:w="108" w:type="dxa"/>
              <w:bottom w:w="0" w:type="dxa"/>
              <w:right w:w="108" w:type="dxa"/>
            </w:tcMar>
            <w:vAlign w:val="center"/>
          </w:tcPr>
          <w:p>
            <w:pPr>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hint="eastAsia" w:ascii="宋体" w:hAnsi="宋体" w:eastAsia="宋体" w:cs="宋体"/>
                <w:b w:val="0"/>
                <w:bCs w:val="0"/>
                <w:i w:val="0"/>
                <w:iCs w:val="0"/>
                <w:smallCaps w:val="0"/>
                <w:color w:val="000000"/>
                <w:kern w:val="0"/>
                <w:sz w:val="16"/>
                <w:szCs w:val="16"/>
                <w:lang w:eastAsia="en-US"/>
              </w:rPr>
              <w:t>健全绩效目标管理</w:t>
            </w:r>
          </w:p>
        </w:tc>
      </w:tr>
      <w:tr>
        <w:tblPrEx>
          <w:tblLayout w:type="fixed"/>
          <w:tblCellMar>
            <w:top w:w="0" w:type="dxa"/>
            <w:left w:w="0" w:type="dxa"/>
            <w:bottom w:w="0" w:type="dxa"/>
            <w:right w:w="0" w:type="dxa"/>
          </w:tblCellMar>
        </w:tblPrEx>
        <w:trPr>
          <w:trHeight w:val="240" w:hRule="atLeast"/>
          <w:tblCellSpacing w:w="0" w:type="dxa"/>
        </w:trPr>
        <w:tc>
          <w:tcPr>
            <w:tcW w:w="1536" w:type="dxa"/>
            <w:vMerge w:val="continue"/>
            <w:tcBorders>
              <w:left w:val="single" w:color="000000" w:sz="8" w:space="0"/>
              <w:right w:val="single" w:color="000000" w:sz="8" w:space="0"/>
            </w:tcBorders>
            <w:vAlign w:val="center"/>
          </w:tcPr>
          <w:p>
            <w:pPr>
              <w:rPr>
                <w:rFonts w:ascii="宋体" w:hAnsi="宋体" w:eastAsia="宋体" w:cs="宋体"/>
                <w:b w:val="0"/>
                <w:bCs w:val="0"/>
                <w:i w:val="0"/>
                <w:iCs w:val="0"/>
                <w:smallCaps w:val="0"/>
                <w:color w:val="000000"/>
                <w:kern w:val="0"/>
                <w:sz w:val="16"/>
                <w:szCs w:val="16"/>
                <w:lang w:eastAsia="en-US"/>
              </w:rPr>
            </w:pPr>
          </w:p>
        </w:tc>
        <w:tc>
          <w:tcPr>
            <w:tcW w:w="1063" w:type="dxa"/>
            <w:vMerge w:val="continue"/>
            <w:tcBorders>
              <w:right w:val="single" w:color="000000" w:sz="8" w:space="0"/>
            </w:tcBorders>
            <w:vAlign w:val="center"/>
          </w:tcPr>
          <w:p>
            <w:pPr>
              <w:rPr>
                <w:rFonts w:ascii="宋体" w:hAnsi="宋体" w:eastAsia="宋体" w:cs="宋体"/>
                <w:b w:val="0"/>
                <w:bCs w:val="0"/>
                <w:i w:val="0"/>
                <w:iCs w:val="0"/>
                <w:smallCaps w:val="0"/>
                <w:color w:val="000000"/>
                <w:kern w:val="0"/>
                <w:sz w:val="16"/>
                <w:szCs w:val="16"/>
                <w:lang w:eastAsia="en-US"/>
              </w:rPr>
            </w:pPr>
          </w:p>
        </w:tc>
        <w:tc>
          <w:tcPr>
            <w:tcW w:w="1676" w:type="dxa"/>
            <w:vMerge w:val="continue"/>
            <w:tcBorders>
              <w:right w:val="single" w:color="000000" w:sz="8" w:space="0"/>
            </w:tcBorders>
            <w:vAlign w:val="center"/>
          </w:tcPr>
          <w:p>
            <w:pPr>
              <w:rPr>
                <w:rFonts w:ascii="宋体" w:hAnsi="宋体" w:eastAsia="宋体" w:cs="宋体"/>
                <w:b w:val="0"/>
                <w:bCs w:val="0"/>
                <w:i w:val="0"/>
                <w:iCs w:val="0"/>
                <w:smallCaps w:val="0"/>
                <w:color w:val="000000"/>
                <w:kern w:val="0"/>
                <w:sz w:val="16"/>
                <w:szCs w:val="16"/>
                <w:lang w:eastAsia="en-US"/>
              </w:rPr>
            </w:pPr>
          </w:p>
        </w:tc>
        <w:tc>
          <w:tcPr>
            <w:tcW w:w="1307" w:type="dxa"/>
            <w:gridSpan w:val="2"/>
            <w:tcBorders>
              <w:bottom w:val="single" w:color="000000" w:sz="8" w:space="0"/>
              <w:right w:val="single" w:color="000000" w:sz="8" w:space="0"/>
            </w:tcBorders>
            <w:tcMar>
              <w:top w:w="0" w:type="dxa"/>
              <w:left w:w="108" w:type="dxa"/>
              <w:bottom w:w="0" w:type="dxa"/>
              <w:right w:w="108" w:type="dxa"/>
            </w:tcMar>
            <w:vAlign w:val="center"/>
          </w:tcPr>
          <w:p>
            <w:pPr>
              <w:pStyle w:val="33"/>
              <w:widowControl/>
              <w:spacing w:line="280" w:lineRule="atLeast"/>
              <w:jc w:val="left"/>
              <w:textAlignment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rPr>
              <w:t>指标</w:t>
            </w:r>
            <w:r>
              <w:rPr>
                <w:rFonts w:ascii="宋体" w:hAnsi="宋体" w:eastAsia="宋体" w:cs="宋体"/>
                <w:b w:val="0"/>
                <w:bCs w:val="0"/>
                <w:i w:val="0"/>
                <w:iCs w:val="0"/>
                <w:smallCaps w:val="0"/>
                <w:color w:val="000000"/>
                <w:kern w:val="0"/>
                <w:sz w:val="16"/>
                <w:szCs w:val="16"/>
                <w:lang w:eastAsia="en-US"/>
              </w:rPr>
              <w:t>2</w:t>
            </w:r>
            <w:r>
              <w:rPr>
                <w:rFonts w:ascii="宋体" w:hAnsi="宋体" w:eastAsia="宋体" w:cs="宋体"/>
                <w:b w:val="0"/>
                <w:bCs w:val="0"/>
                <w:i w:val="0"/>
                <w:iCs w:val="0"/>
                <w:smallCaps w:val="0"/>
                <w:color w:val="000000"/>
                <w:kern w:val="0"/>
                <w:sz w:val="16"/>
                <w:szCs w:val="16"/>
              </w:rPr>
              <w:t>：</w:t>
            </w:r>
            <w:r>
              <w:rPr>
                <w:rFonts w:hint="eastAsia" w:ascii="宋体" w:hAnsi="宋体" w:eastAsia="宋体" w:cs="宋体"/>
                <w:b w:val="0"/>
                <w:bCs w:val="0"/>
                <w:i w:val="0"/>
                <w:iCs w:val="0"/>
                <w:smallCaps w:val="0"/>
                <w:color w:val="000000"/>
                <w:kern w:val="0"/>
                <w:sz w:val="16"/>
                <w:szCs w:val="16"/>
              </w:rPr>
              <w:t>宣传品质量合格率</w:t>
            </w:r>
          </w:p>
        </w:tc>
        <w:tc>
          <w:tcPr>
            <w:tcW w:w="959" w:type="dxa"/>
            <w:tcBorders>
              <w:bottom w:val="single" w:color="000000" w:sz="8" w:space="0"/>
              <w:right w:val="single" w:color="000000" w:sz="8" w:space="0"/>
            </w:tcBorders>
            <w:tcMar>
              <w:top w:w="0" w:type="dxa"/>
              <w:left w:w="108" w:type="dxa"/>
              <w:bottom w:w="0" w:type="dxa"/>
              <w:right w:w="108" w:type="dxa"/>
            </w:tcMar>
            <w:vAlign w:val="center"/>
          </w:tcPr>
          <w:p>
            <w:pPr>
              <w:pStyle w:val="33"/>
              <w:widowControl/>
              <w:spacing w:line="280" w:lineRule="atLeast"/>
              <w:jc w:val="left"/>
              <w:textAlignment w:val="center"/>
              <w:rPr>
                <w:rFonts w:hint="eastAsia" w:ascii="宋体" w:hAnsi="宋体" w:eastAsia="宋体" w:cs="宋体"/>
                <w:b w:val="0"/>
                <w:bCs w:val="0"/>
                <w:i w:val="0"/>
                <w:iCs w:val="0"/>
                <w:smallCaps w:val="0"/>
                <w:color w:val="000000"/>
                <w:kern w:val="0"/>
                <w:sz w:val="16"/>
                <w:szCs w:val="16"/>
                <w:lang w:eastAsia="en-US"/>
              </w:rPr>
            </w:pPr>
            <w:r>
              <w:rPr>
                <w:rFonts w:hint="eastAsia" w:ascii="宋体" w:hAnsi="宋体" w:eastAsia="宋体" w:cs="宋体"/>
                <w:b w:val="0"/>
                <w:bCs w:val="0"/>
                <w:i w:val="0"/>
                <w:iCs w:val="0"/>
                <w:smallCaps w:val="0"/>
                <w:color w:val="000000"/>
                <w:kern w:val="0"/>
                <w:sz w:val="16"/>
                <w:szCs w:val="16"/>
                <w:lang w:eastAsia="en-US"/>
              </w:rPr>
              <w:t> </w:t>
            </w:r>
            <w:r>
              <w:rPr>
                <w:rFonts w:hint="eastAsia" w:ascii="宋体" w:hAnsi="宋体" w:eastAsia="宋体" w:cs="宋体"/>
                <w:b w:val="0"/>
                <w:bCs w:val="0"/>
                <w:i w:val="0"/>
                <w:iCs w:val="0"/>
                <w:smallCaps w:val="0"/>
                <w:color w:val="000000"/>
                <w:kern w:val="0"/>
                <w:sz w:val="16"/>
                <w:szCs w:val="16"/>
                <w:lang w:val="en-US" w:eastAsia="zh-CN"/>
              </w:rPr>
              <w:t>＞90%</w:t>
            </w:r>
          </w:p>
        </w:tc>
        <w:tc>
          <w:tcPr>
            <w:tcW w:w="1036" w:type="dxa"/>
            <w:tcBorders>
              <w:bottom w:val="single" w:color="000000" w:sz="8" w:space="0"/>
              <w:right w:val="single" w:color="000000" w:sz="8" w:space="0"/>
            </w:tcBorders>
            <w:tcMar>
              <w:top w:w="0" w:type="dxa"/>
              <w:left w:w="108" w:type="dxa"/>
              <w:bottom w:w="0" w:type="dxa"/>
              <w:right w:w="108" w:type="dxa"/>
            </w:tcMar>
            <w:vAlign w:val="center"/>
          </w:tcPr>
          <w:p>
            <w:pPr>
              <w:pStyle w:val="33"/>
              <w:widowControl/>
              <w:spacing w:line="280" w:lineRule="atLeast"/>
              <w:jc w:val="left"/>
              <w:textAlignment w:val="center"/>
              <w:rPr>
                <w:rFonts w:ascii="Times New Roman" w:hAnsi="Times New Roman" w:eastAsia="Times New Roman" w:cs="Times New Roman"/>
                <w:b w:val="0"/>
                <w:bCs w:val="0"/>
                <w:i w:val="0"/>
                <w:iCs w:val="0"/>
                <w:smallCaps w:val="0"/>
                <w:color w:val="000000"/>
                <w:kern w:val="0"/>
                <w:sz w:val="24"/>
                <w:szCs w:val="24"/>
              </w:rPr>
            </w:pPr>
            <w:r>
              <w:rPr>
                <w:rFonts w:hint="eastAsia" w:ascii="宋体" w:hAnsi="宋体" w:eastAsia="宋体" w:cs="宋体"/>
                <w:b w:val="0"/>
                <w:bCs w:val="0"/>
                <w:i w:val="0"/>
                <w:iCs w:val="0"/>
                <w:smallCaps w:val="0"/>
                <w:color w:val="000000"/>
                <w:kern w:val="0"/>
                <w:sz w:val="16"/>
                <w:szCs w:val="16"/>
                <w:lang w:eastAsia="en-US"/>
              </w:rPr>
              <w:t> </w:t>
            </w:r>
            <w:r>
              <w:rPr>
                <w:rFonts w:hint="eastAsia" w:ascii="宋体" w:hAnsi="宋体" w:eastAsia="宋体" w:cs="宋体"/>
                <w:b w:val="0"/>
                <w:bCs w:val="0"/>
                <w:i w:val="0"/>
                <w:iCs w:val="0"/>
                <w:smallCaps w:val="0"/>
                <w:color w:val="000000"/>
                <w:kern w:val="0"/>
                <w:sz w:val="16"/>
                <w:szCs w:val="16"/>
                <w:lang w:val="en-US" w:eastAsia="zh-CN"/>
              </w:rPr>
              <w:t>90%</w:t>
            </w:r>
          </w:p>
        </w:tc>
        <w:tc>
          <w:tcPr>
            <w:tcW w:w="750" w:type="dxa"/>
            <w:tcBorders>
              <w:bottom w:val="single" w:color="000000" w:sz="8" w:space="0"/>
              <w:right w:val="single" w:color="000000" w:sz="8" w:space="0"/>
            </w:tcBorders>
            <w:tcMar>
              <w:top w:w="0" w:type="dxa"/>
              <w:left w:w="108" w:type="dxa"/>
              <w:bottom w:w="0" w:type="dxa"/>
              <w:right w:w="108" w:type="dxa"/>
            </w:tcMar>
            <w:vAlign w:val="center"/>
          </w:tcPr>
          <w:p>
            <w:pPr>
              <w:pStyle w:val="33"/>
              <w:widowControl/>
              <w:spacing w:line="280" w:lineRule="atLeast"/>
              <w:jc w:val="center"/>
              <w:rPr>
                <w:rFonts w:hint="eastAsia" w:ascii="Times New Roman" w:hAnsi="Times New Roman" w:eastAsia="宋体" w:cs="Times New Roman"/>
                <w:b w:val="0"/>
                <w:bCs w:val="0"/>
                <w:i w:val="0"/>
                <w:iCs w:val="0"/>
                <w:smallCaps w:val="0"/>
                <w:color w:val="000000"/>
                <w:kern w:val="0"/>
                <w:sz w:val="24"/>
                <w:szCs w:val="24"/>
                <w:lang w:val="en-US" w:eastAsia="zh-CN"/>
              </w:rPr>
            </w:pPr>
            <w:r>
              <w:rPr>
                <w:rFonts w:ascii="宋体" w:hAnsi="宋体" w:eastAsia="宋体" w:cs="宋体"/>
                <w:b w:val="0"/>
                <w:bCs w:val="0"/>
                <w:i w:val="0"/>
                <w:iCs w:val="0"/>
                <w:smallCaps w:val="0"/>
                <w:color w:val="000000"/>
                <w:kern w:val="0"/>
                <w:sz w:val="16"/>
                <w:szCs w:val="16"/>
                <w:lang w:eastAsia="en-US"/>
              </w:rPr>
              <w:t> </w:t>
            </w:r>
            <w:r>
              <w:rPr>
                <w:rFonts w:hint="eastAsia" w:ascii="宋体" w:hAnsi="宋体" w:eastAsia="宋体" w:cs="宋体"/>
                <w:b w:val="0"/>
                <w:bCs w:val="0"/>
                <w:i w:val="0"/>
                <w:iCs w:val="0"/>
                <w:smallCaps w:val="0"/>
                <w:color w:val="000000"/>
                <w:kern w:val="0"/>
                <w:sz w:val="16"/>
                <w:szCs w:val="16"/>
                <w:lang w:val="en-US" w:eastAsia="zh-CN"/>
              </w:rPr>
              <w:t>5</w:t>
            </w:r>
          </w:p>
        </w:tc>
        <w:tc>
          <w:tcPr>
            <w:tcW w:w="728" w:type="dxa"/>
            <w:tcBorders>
              <w:bottom w:val="single" w:color="000000" w:sz="8" w:space="0"/>
              <w:right w:val="single" w:color="000000" w:sz="8" w:space="0"/>
            </w:tcBorders>
            <w:tcMar>
              <w:top w:w="0" w:type="dxa"/>
              <w:left w:w="108" w:type="dxa"/>
              <w:bottom w:w="0" w:type="dxa"/>
              <w:right w:w="108" w:type="dxa"/>
            </w:tcMar>
            <w:vAlign w:val="center"/>
          </w:tcPr>
          <w:p>
            <w:pPr>
              <w:pStyle w:val="33"/>
              <w:widowControl/>
              <w:spacing w:line="280" w:lineRule="atLeast"/>
              <w:jc w:val="center"/>
              <w:rPr>
                <w:rFonts w:hint="eastAsia" w:ascii="Times New Roman" w:hAnsi="Times New Roman" w:eastAsia="宋体" w:cs="Times New Roman"/>
                <w:b w:val="0"/>
                <w:bCs w:val="0"/>
                <w:i w:val="0"/>
                <w:iCs w:val="0"/>
                <w:smallCaps w:val="0"/>
                <w:color w:val="000000"/>
                <w:kern w:val="0"/>
                <w:sz w:val="24"/>
                <w:szCs w:val="24"/>
                <w:lang w:val="en-US" w:eastAsia="zh-CN"/>
              </w:rPr>
            </w:pPr>
            <w:r>
              <w:rPr>
                <w:rFonts w:ascii="宋体" w:hAnsi="宋体" w:eastAsia="宋体" w:cs="宋体"/>
                <w:b w:val="0"/>
                <w:bCs w:val="0"/>
                <w:i w:val="0"/>
                <w:iCs w:val="0"/>
                <w:smallCaps w:val="0"/>
                <w:color w:val="000000"/>
                <w:kern w:val="0"/>
                <w:sz w:val="16"/>
                <w:szCs w:val="16"/>
                <w:lang w:eastAsia="en-US"/>
              </w:rPr>
              <w:t> </w:t>
            </w:r>
            <w:r>
              <w:rPr>
                <w:rFonts w:hint="eastAsia" w:ascii="宋体" w:hAnsi="宋体" w:eastAsia="宋体" w:cs="宋体"/>
                <w:b w:val="0"/>
                <w:bCs w:val="0"/>
                <w:i w:val="0"/>
                <w:iCs w:val="0"/>
                <w:smallCaps w:val="0"/>
                <w:color w:val="000000"/>
                <w:kern w:val="0"/>
                <w:sz w:val="16"/>
                <w:szCs w:val="16"/>
                <w:lang w:val="en-US" w:eastAsia="zh-CN"/>
              </w:rPr>
              <w:t>4</w:t>
            </w:r>
          </w:p>
        </w:tc>
        <w:tc>
          <w:tcPr>
            <w:tcW w:w="1596" w:type="dxa"/>
            <w:gridSpan w:val="2"/>
            <w:tcBorders>
              <w:bottom w:val="single" w:color="000000" w:sz="8" w:space="0"/>
              <w:right w:val="single" w:color="000000" w:sz="8" w:space="0"/>
            </w:tcBorders>
            <w:tcMar>
              <w:top w:w="0" w:type="dxa"/>
              <w:left w:w="108" w:type="dxa"/>
              <w:bottom w:w="0" w:type="dxa"/>
              <w:right w:w="108" w:type="dxa"/>
            </w:tcMar>
            <w:vAlign w:val="center"/>
          </w:tcPr>
          <w:p>
            <w:pPr>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hint="eastAsia" w:ascii="宋体" w:hAnsi="宋体" w:eastAsia="宋体" w:cs="宋体"/>
                <w:b w:val="0"/>
                <w:bCs w:val="0"/>
                <w:i w:val="0"/>
                <w:iCs w:val="0"/>
                <w:smallCaps w:val="0"/>
                <w:color w:val="000000"/>
                <w:kern w:val="0"/>
                <w:sz w:val="16"/>
                <w:szCs w:val="16"/>
                <w:lang w:eastAsia="en-US"/>
              </w:rPr>
              <w:t>健全绩效目标管理</w:t>
            </w:r>
          </w:p>
        </w:tc>
      </w:tr>
      <w:tr>
        <w:tblPrEx>
          <w:tblLayout w:type="fixed"/>
          <w:tblCellMar>
            <w:top w:w="0" w:type="dxa"/>
            <w:left w:w="0" w:type="dxa"/>
            <w:bottom w:w="0" w:type="dxa"/>
            <w:right w:w="0" w:type="dxa"/>
          </w:tblCellMar>
        </w:tblPrEx>
        <w:trPr>
          <w:trHeight w:val="240" w:hRule="atLeast"/>
          <w:tblCellSpacing w:w="0" w:type="dxa"/>
        </w:trPr>
        <w:tc>
          <w:tcPr>
            <w:tcW w:w="1536" w:type="dxa"/>
            <w:vMerge w:val="continue"/>
            <w:tcBorders>
              <w:left w:val="single" w:color="000000" w:sz="8" w:space="0"/>
              <w:right w:val="single" w:color="000000" w:sz="8" w:space="0"/>
            </w:tcBorders>
            <w:vAlign w:val="center"/>
          </w:tcPr>
          <w:p>
            <w:pPr>
              <w:rPr>
                <w:rFonts w:ascii="宋体" w:hAnsi="宋体" w:eastAsia="宋体" w:cs="宋体"/>
                <w:b w:val="0"/>
                <w:bCs w:val="0"/>
                <w:i w:val="0"/>
                <w:iCs w:val="0"/>
                <w:smallCaps w:val="0"/>
                <w:color w:val="000000"/>
                <w:kern w:val="0"/>
                <w:sz w:val="16"/>
                <w:szCs w:val="16"/>
                <w:lang w:eastAsia="en-US"/>
              </w:rPr>
            </w:pPr>
          </w:p>
        </w:tc>
        <w:tc>
          <w:tcPr>
            <w:tcW w:w="1063" w:type="dxa"/>
            <w:vMerge w:val="continue"/>
            <w:tcBorders>
              <w:right w:val="single" w:color="000000" w:sz="8" w:space="0"/>
            </w:tcBorders>
            <w:vAlign w:val="center"/>
          </w:tcPr>
          <w:p>
            <w:pPr>
              <w:rPr>
                <w:rFonts w:ascii="宋体" w:hAnsi="宋体" w:eastAsia="宋体" w:cs="宋体"/>
                <w:b w:val="0"/>
                <w:bCs w:val="0"/>
                <w:i w:val="0"/>
                <w:iCs w:val="0"/>
                <w:smallCaps w:val="0"/>
                <w:color w:val="000000"/>
                <w:kern w:val="0"/>
                <w:sz w:val="16"/>
                <w:szCs w:val="16"/>
                <w:lang w:eastAsia="en-US"/>
              </w:rPr>
            </w:pPr>
          </w:p>
        </w:tc>
        <w:tc>
          <w:tcPr>
            <w:tcW w:w="1676" w:type="dxa"/>
            <w:tcBorders>
              <w:bottom w:val="nil"/>
              <w:right w:val="single" w:color="000000" w:sz="8" w:space="0"/>
            </w:tcBorders>
            <w:tcMar>
              <w:top w:w="0" w:type="dxa"/>
              <w:left w:w="108" w:type="dxa"/>
              <w:bottom w:w="0" w:type="dxa"/>
              <w:right w:w="108" w:type="dxa"/>
            </w:tcMar>
            <w:vAlign w:val="center"/>
          </w:tcPr>
          <w:p>
            <w:pPr>
              <w:pStyle w:val="33"/>
              <w:widowControl/>
              <w:spacing w:line="280" w:lineRule="atLeast"/>
              <w:jc w:val="center"/>
              <w:textAlignment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rPr>
              <w:t>时效指标</w:t>
            </w:r>
          </w:p>
        </w:tc>
        <w:tc>
          <w:tcPr>
            <w:tcW w:w="1307" w:type="dxa"/>
            <w:gridSpan w:val="2"/>
            <w:tcBorders>
              <w:bottom w:val="single" w:color="000000" w:sz="8" w:space="0"/>
              <w:right w:val="single" w:color="000000" w:sz="8" w:space="0"/>
            </w:tcBorders>
            <w:tcMar>
              <w:top w:w="0" w:type="dxa"/>
              <w:left w:w="108" w:type="dxa"/>
              <w:bottom w:w="0" w:type="dxa"/>
              <w:right w:w="108" w:type="dxa"/>
            </w:tcMar>
            <w:vAlign w:val="center"/>
          </w:tcPr>
          <w:p>
            <w:pPr>
              <w:pStyle w:val="33"/>
              <w:widowControl/>
              <w:spacing w:line="280" w:lineRule="atLeast"/>
              <w:jc w:val="left"/>
              <w:textAlignment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rPr>
              <w:t>指标</w:t>
            </w:r>
            <w:r>
              <w:rPr>
                <w:rFonts w:ascii="宋体" w:hAnsi="宋体" w:eastAsia="宋体" w:cs="宋体"/>
                <w:b w:val="0"/>
                <w:bCs w:val="0"/>
                <w:i w:val="0"/>
                <w:iCs w:val="0"/>
                <w:smallCaps w:val="0"/>
                <w:color w:val="000000"/>
                <w:kern w:val="0"/>
                <w:sz w:val="16"/>
                <w:szCs w:val="16"/>
                <w:lang w:eastAsia="en-US"/>
              </w:rPr>
              <w:t>1</w:t>
            </w:r>
            <w:r>
              <w:rPr>
                <w:rFonts w:ascii="宋体" w:hAnsi="宋体" w:eastAsia="宋体" w:cs="宋体"/>
                <w:b w:val="0"/>
                <w:bCs w:val="0"/>
                <w:i w:val="0"/>
                <w:iCs w:val="0"/>
                <w:smallCaps w:val="0"/>
                <w:color w:val="000000"/>
                <w:kern w:val="0"/>
                <w:sz w:val="16"/>
                <w:szCs w:val="16"/>
              </w:rPr>
              <w:t>：</w:t>
            </w:r>
            <w:r>
              <w:rPr>
                <w:rFonts w:hint="eastAsia" w:ascii="宋体" w:hAnsi="宋体" w:eastAsia="宋体" w:cs="宋体"/>
                <w:b w:val="0"/>
                <w:bCs w:val="0"/>
                <w:i w:val="0"/>
                <w:iCs w:val="0"/>
                <w:smallCaps w:val="0"/>
                <w:color w:val="000000"/>
                <w:kern w:val="0"/>
                <w:sz w:val="16"/>
                <w:szCs w:val="16"/>
                <w:lang w:val="en-US" w:eastAsia="zh-CN"/>
              </w:rPr>
              <w:t>及时送达办公用品</w:t>
            </w:r>
          </w:p>
        </w:tc>
        <w:tc>
          <w:tcPr>
            <w:tcW w:w="959" w:type="dxa"/>
            <w:tcBorders>
              <w:bottom w:val="single" w:color="000000" w:sz="8" w:space="0"/>
              <w:right w:val="single" w:color="000000" w:sz="8" w:space="0"/>
            </w:tcBorders>
            <w:tcMar>
              <w:top w:w="0" w:type="dxa"/>
              <w:left w:w="108" w:type="dxa"/>
              <w:bottom w:w="0" w:type="dxa"/>
              <w:right w:w="108" w:type="dxa"/>
            </w:tcMar>
            <w:vAlign w:val="center"/>
          </w:tcPr>
          <w:p>
            <w:pPr>
              <w:pStyle w:val="33"/>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hint="eastAsia" w:ascii="宋体" w:hAnsi="宋体" w:eastAsia="宋体" w:cs="宋体"/>
                <w:b w:val="0"/>
                <w:bCs w:val="0"/>
                <w:i w:val="0"/>
                <w:iCs w:val="0"/>
                <w:smallCaps w:val="0"/>
                <w:color w:val="000000"/>
                <w:kern w:val="0"/>
                <w:sz w:val="16"/>
                <w:szCs w:val="16"/>
                <w:lang w:val="en-US" w:eastAsia="zh-CN"/>
              </w:rPr>
              <w:t>＞90%</w:t>
            </w:r>
          </w:p>
        </w:tc>
        <w:tc>
          <w:tcPr>
            <w:tcW w:w="1036" w:type="dxa"/>
            <w:tcBorders>
              <w:bottom w:val="single" w:color="000000" w:sz="8" w:space="0"/>
              <w:right w:val="single" w:color="000000" w:sz="8" w:space="0"/>
            </w:tcBorders>
            <w:tcMar>
              <w:top w:w="0" w:type="dxa"/>
              <w:left w:w="108" w:type="dxa"/>
              <w:bottom w:w="0" w:type="dxa"/>
              <w:right w:w="108" w:type="dxa"/>
            </w:tcMar>
            <w:vAlign w:val="center"/>
          </w:tcPr>
          <w:p>
            <w:pPr>
              <w:pStyle w:val="33"/>
              <w:widowControl/>
              <w:spacing w:line="280" w:lineRule="atLeast"/>
              <w:ind w:firstLine="160" w:firstLineChars="100"/>
              <w:jc w:val="both"/>
              <w:rPr>
                <w:rFonts w:ascii="Times New Roman" w:hAnsi="Times New Roman" w:eastAsia="Times New Roman" w:cs="Times New Roman"/>
                <w:b w:val="0"/>
                <w:bCs w:val="0"/>
                <w:i w:val="0"/>
                <w:iCs w:val="0"/>
                <w:smallCaps w:val="0"/>
                <w:color w:val="000000"/>
                <w:kern w:val="0"/>
                <w:sz w:val="24"/>
                <w:szCs w:val="24"/>
              </w:rPr>
            </w:pPr>
            <w:r>
              <w:rPr>
                <w:rFonts w:hint="eastAsia" w:ascii="宋体" w:hAnsi="宋体" w:eastAsia="宋体" w:cs="宋体"/>
                <w:b w:val="0"/>
                <w:bCs w:val="0"/>
                <w:i w:val="0"/>
                <w:iCs w:val="0"/>
                <w:smallCaps w:val="0"/>
                <w:color w:val="000000"/>
                <w:kern w:val="0"/>
                <w:sz w:val="16"/>
                <w:szCs w:val="16"/>
                <w:lang w:val="en-US" w:eastAsia="zh-CN"/>
              </w:rPr>
              <w:t>90%</w:t>
            </w:r>
          </w:p>
        </w:tc>
        <w:tc>
          <w:tcPr>
            <w:tcW w:w="750" w:type="dxa"/>
            <w:tcBorders>
              <w:bottom w:val="single" w:color="000000" w:sz="8" w:space="0"/>
              <w:right w:val="single" w:color="000000" w:sz="8" w:space="0"/>
            </w:tcBorders>
            <w:tcMar>
              <w:top w:w="0" w:type="dxa"/>
              <w:left w:w="108" w:type="dxa"/>
              <w:bottom w:w="0" w:type="dxa"/>
              <w:right w:w="108" w:type="dxa"/>
            </w:tcMar>
            <w:vAlign w:val="center"/>
          </w:tcPr>
          <w:p>
            <w:pPr>
              <w:pStyle w:val="33"/>
              <w:widowControl/>
              <w:spacing w:line="280" w:lineRule="atLeast"/>
              <w:jc w:val="center"/>
              <w:rPr>
                <w:rFonts w:hint="eastAsia" w:ascii="Times New Roman" w:hAnsi="Times New Roman" w:eastAsia="宋体" w:cs="Times New Roman"/>
                <w:b w:val="0"/>
                <w:bCs w:val="0"/>
                <w:i w:val="0"/>
                <w:iCs w:val="0"/>
                <w:smallCaps w:val="0"/>
                <w:color w:val="000000"/>
                <w:kern w:val="0"/>
                <w:sz w:val="24"/>
                <w:szCs w:val="24"/>
                <w:lang w:val="en-US" w:eastAsia="zh-CN"/>
              </w:rPr>
            </w:pPr>
            <w:r>
              <w:rPr>
                <w:rFonts w:ascii="宋体" w:hAnsi="宋体" w:eastAsia="宋体" w:cs="宋体"/>
                <w:b w:val="0"/>
                <w:bCs w:val="0"/>
                <w:i w:val="0"/>
                <w:iCs w:val="0"/>
                <w:smallCaps w:val="0"/>
                <w:color w:val="000000"/>
                <w:kern w:val="0"/>
                <w:sz w:val="16"/>
                <w:szCs w:val="16"/>
                <w:lang w:eastAsia="en-US"/>
              </w:rPr>
              <w:t> </w:t>
            </w:r>
            <w:r>
              <w:rPr>
                <w:rFonts w:hint="eastAsia" w:ascii="宋体" w:hAnsi="宋体" w:eastAsia="宋体" w:cs="宋体"/>
                <w:b w:val="0"/>
                <w:bCs w:val="0"/>
                <w:i w:val="0"/>
                <w:iCs w:val="0"/>
                <w:smallCaps w:val="0"/>
                <w:color w:val="000000"/>
                <w:kern w:val="0"/>
                <w:sz w:val="16"/>
                <w:szCs w:val="16"/>
                <w:lang w:val="en-US" w:eastAsia="zh-CN"/>
              </w:rPr>
              <w:t>5</w:t>
            </w:r>
          </w:p>
        </w:tc>
        <w:tc>
          <w:tcPr>
            <w:tcW w:w="728" w:type="dxa"/>
            <w:tcBorders>
              <w:bottom w:val="single" w:color="000000" w:sz="8" w:space="0"/>
              <w:right w:val="single" w:color="000000" w:sz="8" w:space="0"/>
            </w:tcBorders>
            <w:tcMar>
              <w:top w:w="0" w:type="dxa"/>
              <w:left w:w="108" w:type="dxa"/>
              <w:bottom w:w="0" w:type="dxa"/>
              <w:right w:w="108" w:type="dxa"/>
            </w:tcMar>
            <w:vAlign w:val="center"/>
          </w:tcPr>
          <w:p>
            <w:pPr>
              <w:pStyle w:val="33"/>
              <w:widowControl/>
              <w:spacing w:line="280" w:lineRule="atLeast"/>
              <w:jc w:val="center"/>
              <w:rPr>
                <w:rFonts w:hint="eastAsia" w:ascii="Times New Roman" w:hAnsi="Times New Roman" w:eastAsia="宋体" w:cs="Times New Roman"/>
                <w:b w:val="0"/>
                <w:bCs w:val="0"/>
                <w:i w:val="0"/>
                <w:iCs w:val="0"/>
                <w:smallCaps w:val="0"/>
                <w:color w:val="000000"/>
                <w:kern w:val="0"/>
                <w:sz w:val="24"/>
                <w:szCs w:val="24"/>
                <w:lang w:val="en-US" w:eastAsia="zh-CN"/>
              </w:rPr>
            </w:pPr>
            <w:r>
              <w:rPr>
                <w:rFonts w:ascii="宋体" w:hAnsi="宋体" w:eastAsia="宋体" w:cs="宋体"/>
                <w:b w:val="0"/>
                <w:bCs w:val="0"/>
                <w:i w:val="0"/>
                <w:iCs w:val="0"/>
                <w:smallCaps w:val="0"/>
                <w:color w:val="000000"/>
                <w:kern w:val="0"/>
                <w:sz w:val="16"/>
                <w:szCs w:val="16"/>
                <w:lang w:eastAsia="en-US"/>
              </w:rPr>
              <w:t> </w:t>
            </w:r>
            <w:r>
              <w:rPr>
                <w:rFonts w:hint="eastAsia" w:ascii="宋体" w:hAnsi="宋体" w:eastAsia="宋体" w:cs="宋体"/>
                <w:b w:val="0"/>
                <w:bCs w:val="0"/>
                <w:i w:val="0"/>
                <w:iCs w:val="0"/>
                <w:smallCaps w:val="0"/>
                <w:color w:val="000000"/>
                <w:kern w:val="0"/>
                <w:sz w:val="16"/>
                <w:szCs w:val="16"/>
                <w:lang w:val="en-US" w:eastAsia="zh-CN"/>
              </w:rPr>
              <w:t>5</w:t>
            </w:r>
          </w:p>
        </w:tc>
        <w:tc>
          <w:tcPr>
            <w:tcW w:w="1596" w:type="dxa"/>
            <w:gridSpan w:val="2"/>
            <w:tcBorders>
              <w:bottom w:val="single" w:color="000000" w:sz="8" w:space="0"/>
              <w:right w:val="single" w:color="000000" w:sz="8" w:space="0"/>
            </w:tcBorders>
            <w:tcMar>
              <w:top w:w="0" w:type="dxa"/>
              <w:left w:w="108" w:type="dxa"/>
              <w:bottom w:w="0" w:type="dxa"/>
              <w:right w:w="108" w:type="dxa"/>
            </w:tcMar>
            <w:vAlign w:val="center"/>
          </w:tcPr>
          <w:p>
            <w:pPr>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hint="eastAsia" w:ascii="宋体" w:hAnsi="宋体" w:eastAsia="宋体" w:cs="宋体"/>
                <w:b w:val="0"/>
                <w:bCs w:val="0"/>
                <w:i w:val="0"/>
                <w:iCs w:val="0"/>
                <w:smallCaps w:val="0"/>
                <w:color w:val="000000"/>
                <w:kern w:val="0"/>
                <w:sz w:val="16"/>
                <w:szCs w:val="16"/>
                <w:lang w:eastAsia="en-US"/>
              </w:rPr>
              <w:t>健全绩效目标管理</w:t>
            </w:r>
          </w:p>
        </w:tc>
      </w:tr>
      <w:tr>
        <w:tblPrEx>
          <w:tblLayout w:type="fixed"/>
          <w:tblCellMar>
            <w:top w:w="0" w:type="dxa"/>
            <w:left w:w="0" w:type="dxa"/>
            <w:bottom w:w="0" w:type="dxa"/>
            <w:right w:w="0" w:type="dxa"/>
          </w:tblCellMar>
        </w:tblPrEx>
        <w:trPr>
          <w:trHeight w:val="240" w:hRule="atLeast"/>
          <w:tblCellSpacing w:w="0" w:type="dxa"/>
        </w:trPr>
        <w:tc>
          <w:tcPr>
            <w:tcW w:w="1536" w:type="dxa"/>
            <w:vMerge w:val="continue"/>
            <w:tcBorders>
              <w:left w:val="single" w:color="000000" w:sz="8" w:space="0"/>
              <w:right w:val="single" w:color="000000" w:sz="8" w:space="0"/>
            </w:tcBorders>
            <w:vAlign w:val="center"/>
          </w:tcPr>
          <w:p>
            <w:pPr>
              <w:rPr>
                <w:rFonts w:ascii="宋体" w:hAnsi="宋体" w:eastAsia="宋体" w:cs="宋体"/>
                <w:b w:val="0"/>
                <w:bCs w:val="0"/>
                <w:i w:val="0"/>
                <w:iCs w:val="0"/>
                <w:smallCaps w:val="0"/>
                <w:color w:val="000000"/>
                <w:kern w:val="0"/>
                <w:sz w:val="16"/>
                <w:szCs w:val="16"/>
                <w:lang w:eastAsia="en-US"/>
              </w:rPr>
            </w:pPr>
          </w:p>
        </w:tc>
        <w:tc>
          <w:tcPr>
            <w:tcW w:w="1063" w:type="dxa"/>
            <w:vMerge w:val="restart"/>
            <w:tcBorders>
              <w:bottom w:val="nil"/>
              <w:right w:val="single" w:color="000000" w:sz="8" w:space="0"/>
            </w:tcBorders>
            <w:tcMar>
              <w:top w:w="0" w:type="dxa"/>
              <w:left w:w="108" w:type="dxa"/>
              <w:bottom w:w="0" w:type="dxa"/>
              <w:right w:w="108" w:type="dxa"/>
            </w:tcMar>
            <w:vAlign w:val="center"/>
          </w:tcPr>
          <w:p>
            <w:pPr>
              <w:pStyle w:val="33"/>
              <w:widowControl/>
              <w:spacing w:line="280" w:lineRule="atLeast"/>
              <w:jc w:val="center"/>
              <w:textAlignment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rPr>
              <w:t>效益指标</w:t>
            </w:r>
          </w:p>
        </w:tc>
        <w:tc>
          <w:tcPr>
            <w:tcW w:w="1676" w:type="dxa"/>
            <w:tcBorders>
              <w:bottom w:val="nil"/>
              <w:right w:val="single" w:color="000000" w:sz="8" w:space="0"/>
            </w:tcBorders>
            <w:tcMar>
              <w:top w:w="0" w:type="dxa"/>
              <w:left w:w="108" w:type="dxa"/>
              <w:bottom w:w="0" w:type="dxa"/>
              <w:right w:w="108" w:type="dxa"/>
            </w:tcMar>
            <w:vAlign w:val="center"/>
          </w:tcPr>
          <w:p>
            <w:pPr>
              <w:pStyle w:val="33"/>
              <w:widowControl/>
              <w:spacing w:line="280" w:lineRule="atLeast"/>
              <w:jc w:val="center"/>
              <w:textAlignment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rPr>
              <w:t>经济效益</w:t>
            </w:r>
            <w:r>
              <w:rPr>
                <w:rFonts w:ascii="宋体" w:hAnsi="宋体" w:eastAsia="宋体" w:cs="宋体"/>
                <w:b w:val="0"/>
                <w:bCs w:val="0"/>
                <w:i w:val="0"/>
                <w:iCs w:val="0"/>
                <w:smallCaps w:val="0"/>
                <w:color w:val="000000"/>
                <w:kern w:val="0"/>
                <w:sz w:val="16"/>
                <w:szCs w:val="16"/>
              </w:rPr>
              <w:br w:type="textWrapping"/>
            </w:r>
            <w:r>
              <w:rPr>
                <w:rFonts w:ascii="宋体" w:hAnsi="宋体" w:eastAsia="宋体" w:cs="宋体"/>
                <w:b w:val="0"/>
                <w:bCs w:val="0"/>
                <w:i w:val="0"/>
                <w:iCs w:val="0"/>
                <w:smallCaps w:val="0"/>
                <w:color w:val="000000"/>
                <w:kern w:val="0"/>
                <w:sz w:val="16"/>
                <w:szCs w:val="16"/>
              </w:rPr>
              <w:t>指标</w:t>
            </w:r>
          </w:p>
        </w:tc>
        <w:tc>
          <w:tcPr>
            <w:tcW w:w="1307" w:type="dxa"/>
            <w:gridSpan w:val="2"/>
            <w:tcBorders>
              <w:bottom w:val="single" w:color="000000" w:sz="8" w:space="0"/>
              <w:right w:val="single" w:color="000000" w:sz="8" w:space="0"/>
            </w:tcBorders>
            <w:tcMar>
              <w:top w:w="0" w:type="dxa"/>
              <w:left w:w="108" w:type="dxa"/>
              <w:bottom w:w="0" w:type="dxa"/>
              <w:right w:w="108" w:type="dxa"/>
            </w:tcMar>
            <w:vAlign w:val="center"/>
          </w:tcPr>
          <w:p>
            <w:pPr>
              <w:pStyle w:val="33"/>
              <w:widowControl/>
              <w:spacing w:line="280" w:lineRule="atLeast"/>
              <w:jc w:val="left"/>
              <w:textAlignment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rPr>
              <w:t>指标</w:t>
            </w:r>
            <w:r>
              <w:rPr>
                <w:rFonts w:ascii="宋体" w:hAnsi="宋体" w:eastAsia="宋体" w:cs="宋体"/>
                <w:b w:val="0"/>
                <w:bCs w:val="0"/>
                <w:i w:val="0"/>
                <w:iCs w:val="0"/>
                <w:smallCaps w:val="0"/>
                <w:color w:val="000000"/>
                <w:kern w:val="0"/>
                <w:sz w:val="16"/>
                <w:szCs w:val="16"/>
                <w:lang w:eastAsia="en-US"/>
              </w:rPr>
              <w:t>1</w:t>
            </w:r>
            <w:r>
              <w:rPr>
                <w:rFonts w:ascii="宋体" w:hAnsi="宋体" w:eastAsia="宋体" w:cs="宋体"/>
                <w:b w:val="0"/>
                <w:bCs w:val="0"/>
                <w:i w:val="0"/>
                <w:iCs w:val="0"/>
                <w:smallCaps w:val="0"/>
                <w:color w:val="000000"/>
                <w:kern w:val="0"/>
                <w:sz w:val="16"/>
                <w:szCs w:val="16"/>
              </w:rPr>
              <w:t>：</w:t>
            </w:r>
            <w:r>
              <w:rPr>
                <w:rFonts w:hint="eastAsia" w:ascii="宋体" w:hAnsi="宋体" w:eastAsia="宋体" w:cs="宋体"/>
                <w:b w:val="0"/>
                <w:bCs w:val="0"/>
                <w:i w:val="0"/>
                <w:iCs w:val="0"/>
                <w:smallCaps w:val="0"/>
                <w:color w:val="000000"/>
                <w:kern w:val="0"/>
                <w:sz w:val="16"/>
                <w:szCs w:val="16"/>
              </w:rPr>
              <w:t>利用各项活动打造属于社区自己的品牌</w:t>
            </w:r>
          </w:p>
        </w:tc>
        <w:tc>
          <w:tcPr>
            <w:tcW w:w="959" w:type="dxa"/>
            <w:tcBorders>
              <w:bottom w:val="single" w:color="000000" w:sz="8" w:space="0"/>
              <w:right w:val="single" w:color="000000" w:sz="8" w:space="0"/>
            </w:tcBorders>
            <w:tcMar>
              <w:top w:w="0" w:type="dxa"/>
              <w:left w:w="108" w:type="dxa"/>
              <w:bottom w:w="0" w:type="dxa"/>
              <w:right w:w="108" w:type="dxa"/>
            </w:tcMar>
            <w:vAlign w:val="center"/>
          </w:tcPr>
          <w:p>
            <w:pPr>
              <w:pStyle w:val="33"/>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hint="eastAsia" w:ascii="宋体" w:hAnsi="宋体" w:eastAsia="宋体" w:cs="宋体"/>
                <w:b w:val="0"/>
                <w:bCs w:val="0"/>
                <w:i w:val="0"/>
                <w:iCs w:val="0"/>
                <w:smallCaps w:val="0"/>
                <w:color w:val="000000"/>
                <w:kern w:val="0"/>
                <w:sz w:val="16"/>
                <w:szCs w:val="16"/>
                <w:lang w:eastAsia="en-US"/>
              </w:rPr>
              <w:t>有效提升</w:t>
            </w:r>
            <w:r>
              <w:rPr>
                <w:rFonts w:ascii="宋体" w:hAnsi="宋体" w:eastAsia="宋体" w:cs="宋体"/>
                <w:b w:val="0"/>
                <w:bCs w:val="0"/>
                <w:i w:val="0"/>
                <w:iCs w:val="0"/>
                <w:smallCaps w:val="0"/>
                <w:color w:val="000000"/>
                <w:kern w:val="0"/>
                <w:sz w:val="16"/>
                <w:szCs w:val="16"/>
                <w:lang w:eastAsia="en-US"/>
              </w:rPr>
              <w:t> </w:t>
            </w:r>
          </w:p>
        </w:tc>
        <w:tc>
          <w:tcPr>
            <w:tcW w:w="1036" w:type="dxa"/>
            <w:tcBorders>
              <w:bottom w:val="single" w:color="000000" w:sz="8" w:space="0"/>
              <w:right w:val="single" w:color="000000" w:sz="8" w:space="0"/>
            </w:tcBorders>
            <w:tcMar>
              <w:top w:w="0" w:type="dxa"/>
              <w:left w:w="108" w:type="dxa"/>
              <w:bottom w:w="0" w:type="dxa"/>
              <w:right w:w="108" w:type="dxa"/>
            </w:tcMar>
            <w:vAlign w:val="center"/>
          </w:tcPr>
          <w:p>
            <w:pPr>
              <w:pStyle w:val="33"/>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hint="eastAsia" w:ascii="宋体" w:hAnsi="宋体" w:eastAsia="宋体" w:cs="宋体"/>
                <w:b w:val="0"/>
                <w:bCs w:val="0"/>
                <w:i w:val="0"/>
                <w:iCs w:val="0"/>
                <w:smallCaps w:val="0"/>
                <w:color w:val="000000"/>
                <w:kern w:val="0"/>
                <w:sz w:val="16"/>
                <w:szCs w:val="16"/>
                <w:lang w:eastAsia="en-US"/>
              </w:rPr>
              <w:t>有效提升</w:t>
            </w:r>
            <w:r>
              <w:rPr>
                <w:rFonts w:ascii="宋体" w:hAnsi="宋体" w:eastAsia="宋体" w:cs="宋体"/>
                <w:b w:val="0"/>
                <w:bCs w:val="0"/>
                <w:i w:val="0"/>
                <w:iCs w:val="0"/>
                <w:smallCaps w:val="0"/>
                <w:color w:val="000000"/>
                <w:kern w:val="0"/>
                <w:sz w:val="16"/>
                <w:szCs w:val="16"/>
                <w:lang w:eastAsia="en-US"/>
              </w:rPr>
              <w:t> </w:t>
            </w:r>
          </w:p>
        </w:tc>
        <w:tc>
          <w:tcPr>
            <w:tcW w:w="750" w:type="dxa"/>
            <w:tcBorders>
              <w:bottom w:val="single" w:color="000000" w:sz="8" w:space="0"/>
              <w:right w:val="single" w:color="000000" w:sz="8" w:space="0"/>
            </w:tcBorders>
            <w:tcMar>
              <w:top w:w="0" w:type="dxa"/>
              <w:left w:w="108" w:type="dxa"/>
              <w:bottom w:w="0" w:type="dxa"/>
              <w:right w:w="108" w:type="dxa"/>
            </w:tcMar>
            <w:vAlign w:val="center"/>
          </w:tcPr>
          <w:p>
            <w:pPr>
              <w:pStyle w:val="33"/>
              <w:widowControl/>
              <w:spacing w:line="280" w:lineRule="atLeast"/>
              <w:jc w:val="center"/>
              <w:rPr>
                <w:rFonts w:hint="eastAsia" w:ascii="Times New Roman" w:hAnsi="Times New Roman" w:eastAsia="宋体" w:cs="Times New Roman"/>
                <w:b w:val="0"/>
                <w:bCs w:val="0"/>
                <w:i w:val="0"/>
                <w:iCs w:val="0"/>
                <w:smallCaps w:val="0"/>
                <w:color w:val="000000"/>
                <w:kern w:val="0"/>
                <w:sz w:val="24"/>
                <w:szCs w:val="24"/>
                <w:lang w:val="en-US" w:eastAsia="zh-CN"/>
              </w:rPr>
            </w:pPr>
            <w:r>
              <w:rPr>
                <w:rFonts w:ascii="宋体" w:hAnsi="宋体" w:eastAsia="宋体" w:cs="宋体"/>
                <w:b w:val="0"/>
                <w:bCs w:val="0"/>
                <w:i w:val="0"/>
                <w:iCs w:val="0"/>
                <w:smallCaps w:val="0"/>
                <w:color w:val="000000"/>
                <w:kern w:val="0"/>
                <w:sz w:val="16"/>
                <w:szCs w:val="16"/>
                <w:lang w:eastAsia="en-US"/>
              </w:rPr>
              <w:t> </w:t>
            </w:r>
            <w:r>
              <w:rPr>
                <w:rFonts w:hint="eastAsia" w:ascii="宋体" w:hAnsi="宋体" w:eastAsia="宋体" w:cs="宋体"/>
                <w:b w:val="0"/>
                <w:bCs w:val="0"/>
                <w:i w:val="0"/>
                <w:iCs w:val="0"/>
                <w:smallCaps w:val="0"/>
                <w:color w:val="000000"/>
                <w:kern w:val="0"/>
                <w:sz w:val="16"/>
                <w:szCs w:val="16"/>
                <w:lang w:val="en-US" w:eastAsia="zh-CN"/>
              </w:rPr>
              <w:t>5</w:t>
            </w:r>
          </w:p>
        </w:tc>
        <w:tc>
          <w:tcPr>
            <w:tcW w:w="728" w:type="dxa"/>
            <w:tcBorders>
              <w:bottom w:val="single" w:color="000000" w:sz="8" w:space="0"/>
              <w:right w:val="single" w:color="000000" w:sz="8" w:space="0"/>
            </w:tcBorders>
            <w:tcMar>
              <w:top w:w="0" w:type="dxa"/>
              <w:left w:w="108" w:type="dxa"/>
              <w:bottom w:w="0" w:type="dxa"/>
              <w:right w:w="108" w:type="dxa"/>
            </w:tcMar>
            <w:vAlign w:val="center"/>
          </w:tcPr>
          <w:p>
            <w:pPr>
              <w:pStyle w:val="33"/>
              <w:widowControl/>
              <w:spacing w:line="280" w:lineRule="atLeast"/>
              <w:jc w:val="center"/>
              <w:rPr>
                <w:rFonts w:hint="eastAsia" w:ascii="Times New Roman" w:hAnsi="Times New Roman" w:eastAsia="宋体" w:cs="Times New Roman"/>
                <w:b w:val="0"/>
                <w:bCs w:val="0"/>
                <w:i w:val="0"/>
                <w:iCs w:val="0"/>
                <w:smallCaps w:val="0"/>
                <w:color w:val="000000"/>
                <w:kern w:val="0"/>
                <w:sz w:val="24"/>
                <w:szCs w:val="24"/>
                <w:lang w:val="en-US" w:eastAsia="zh-CN"/>
              </w:rPr>
            </w:pPr>
            <w:r>
              <w:rPr>
                <w:rFonts w:ascii="宋体" w:hAnsi="宋体" w:eastAsia="宋体" w:cs="宋体"/>
                <w:b w:val="0"/>
                <w:bCs w:val="0"/>
                <w:i w:val="0"/>
                <w:iCs w:val="0"/>
                <w:smallCaps w:val="0"/>
                <w:color w:val="000000"/>
                <w:kern w:val="0"/>
                <w:sz w:val="16"/>
                <w:szCs w:val="16"/>
                <w:lang w:eastAsia="en-US"/>
              </w:rPr>
              <w:t> </w:t>
            </w:r>
            <w:r>
              <w:rPr>
                <w:rFonts w:hint="eastAsia" w:ascii="宋体" w:hAnsi="宋体" w:eastAsia="宋体" w:cs="宋体"/>
                <w:b w:val="0"/>
                <w:bCs w:val="0"/>
                <w:i w:val="0"/>
                <w:iCs w:val="0"/>
                <w:smallCaps w:val="0"/>
                <w:color w:val="000000"/>
                <w:kern w:val="0"/>
                <w:sz w:val="16"/>
                <w:szCs w:val="16"/>
                <w:lang w:val="en-US" w:eastAsia="zh-CN"/>
              </w:rPr>
              <w:t>5</w:t>
            </w:r>
          </w:p>
        </w:tc>
        <w:tc>
          <w:tcPr>
            <w:tcW w:w="1596" w:type="dxa"/>
            <w:gridSpan w:val="2"/>
            <w:tcBorders>
              <w:bottom w:val="single" w:color="000000" w:sz="8" w:space="0"/>
              <w:right w:val="single" w:color="000000" w:sz="8" w:space="0"/>
            </w:tcBorders>
            <w:tcMar>
              <w:top w:w="0" w:type="dxa"/>
              <w:left w:w="108" w:type="dxa"/>
              <w:bottom w:w="0" w:type="dxa"/>
              <w:right w:w="108" w:type="dxa"/>
            </w:tcMar>
            <w:vAlign w:val="center"/>
          </w:tcPr>
          <w:p>
            <w:pPr>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hint="eastAsia" w:ascii="宋体" w:hAnsi="宋体" w:eastAsia="宋体" w:cs="宋体"/>
                <w:b w:val="0"/>
                <w:bCs w:val="0"/>
                <w:i w:val="0"/>
                <w:iCs w:val="0"/>
                <w:smallCaps w:val="0"/>
                <w:color w:val="000000"/>
                <w:kern w:val="0"/>
                <w:sz w:val="16"/>
                <w:szCs w:val="16"/>
                <w:lang w:eastAsia="en-US"/>
              </w:rPr>
              <w:t>健全绩效目标管理</w:t>
            </w:r>
          </w:p>
        </w:tc>
      </w:tr>
      <w:tr>
        <w:tblPrEx>
          <w:tblLayout w:type="fixed"/>
          <w:tblCellMar>
            <w:top w:w="0" w:type="dxa"/>
            <w:left w:w="0" w:type="dxa"/>
            <w:bottom w:w="0" w:type="dxa"/>
            <w:right w:w="0" w:type="dxa"/>
          </w:tblCellMar>
        </w:tblPrEx>
        <w:trPr>
          <w:trHeight w:val="240" w:hRule="atLeast"/>
          <w:tblCellSpacing w:w="0" w:type="dxa"/>
        </w:trPr>
        <w:tc>
          <w:tcPr>
            <w:tcW w:w="1536" w:type="dxa"/>
            <w:vMerge w:val="continue"/>
            <w:tcBorders>
              <w:left w:val="single" w:color="000000" w:sz="8" w:space="0"/>
              <w:right w:val="single" w:color="000000" w:sz="8" w:space="0"/>
            </w:tcBorders>
            <w:vAlign w:val="center"/>
          </w:tcPr>
          <w:p>
            <w:pPr>
              <w:rPr>
                <w:rFonts w:ascii="宋体" w:hAnsi="宋体" w:eastAsia="宋体" w:cs="宋体"/>
                <w:b w:val="0"/>
                <w:bCs w:val="0"/>
                <w:i w:val="0"/>
                <w:iCs w:val="0"/>
                <w:smallCaps w:val="0"/>
                <w:color w:val="000000"/>
                <w:kern w:val="0"/>
                <w:sz w:val="16"/>
                <w:szCs w:val="16"/>
                <w:lang w:eastAsia="en-US"/>
              </w:rPr>
            </w:pPr>
          </w:p>
        </w:tc>
        <w:tc>
          <w:tcPr>
            <w:tcW w:w="1063" w:type="dxa"/>
            <w:vMerge w:val="continue"/>
            <w:tcBorders>
              <w:right w:val="single" w:color="000000" w:sz="8" w:space="0"/>
            </w:tcBorders>
            <w:vAlign w:val="center"/>
          </w:tcPr>
          <w:p>
            <w:pPr>
              <w:rPr>
                <w:rFonts w:ascii="宋体" w:hAnsi="宋体" w:eastAsia="宋体" w:cs="宋体"/>
                <w:b w:val="0"/>
                <w:bCs w:val="0"/>
                <w:i w:val="0"/>
                <w:iCs w:val="0"/>
                <w:smallCaps w:val="0"/>
                <w:color w:val="000000"/>
                <w:kern w:val="0"/>
                <w:sz w:val="16"/>
                <w:szCs w:val="16"/>
                <w:lang w:eastAsia="en-US"/>
              </w:rPr>
            </w:pPr>
          </w:p>
        </w:tc>
        <w:tc>
          <w:tcPr>
            <w:tcW w:w="1676" w:type="dxa"/>
            <w:vMerge w:val="restart"/>
            <w:tcBorders>
              <w:bottom w:val="nil"/>
              <w:right w:val="single" w:color="000000" w:sz="8" w:space="0"/>
            </w:tcBorders>
            <w:tcMar>
              <w:top w:w="0" w:type="dxa"/>
              <w:left w:w="108" w:type="dxa"/>
              <w:bottom w:w="0" w:type="dxa"/>
              <w:right w:w="108" w:type="dxa"/>
            </w:tcMar>
            <w:vAlign w:val="center"/>
          </w:tcPr>
          <w:p>
            <w:pPr>
              <w:pStyle w:val="33"/>
              <w:widowControl/>
              <w:spacing w:line="280" w:lineRule="atLeast"/>
              <w:jc w:val="center"/>
              <w:textAlignment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rPr>
              <w:t>社会效益</w:t>
            </w:r>
            <w:r>
              <w:rPr>
                <w:rFonts w:ascii="宋体" w:hAnsi="宋体" w:eastAsia="宋体" w:cs="宋体"/>
                <w:b w:val="0"/>
                <w:bCs w:val="0"/>
                <w:i w:val="0"/>
                <w:iCs w:val="0"/>
                <w:smallCaps w:val="0"/>
                <w:color w:val="000000"/>
                <w:kern w:val="0"/>
                <w:sz w:val="16"/>
                <w:szCs w:val="16"/>
              </w:rPr>
              <w:br w:type="textWrapping"/>
            </w:r>
            <w:r>
              <w:rPr>
                <w:rFonts w:ascii="宋体" w:hAnsi="宋体" w:eastAsia="宋体" w:cs="宋体"/>
                <w:b w:val="0"/>
                <w:bCs w:val="0"/>
                <w:i w:val="0"/>
                <w:iCs w:val="0"/>
                <w:smallCaps w:val="0"/>
                <w:color w:val="000000"/>
                <w:kern w:val="0"/>
                <w:sz w:val="16"/>
                <w:szCs w:val="16"/>
              </w:rPr>
              <w:t>指标</w:t>
            </w:r>
          </w:p>
        </w:tc>
        <w:tc>
          <w:tcPr>
            <w:tcW w:w="1307" w:type="dxa"/>
            <w:gridSpan w:val="2"/>
            <w:tcBorders>
              <w:bottom w:val="single" w:color="000000" w:sz="8" w:space="0"/>
              <w:right w:val="single" w:color="000000" w:sz="8" w:space="0"/>
            </w:tcBorders>
            <w:tcMar>
              <w:top w:w="0" w:type="dxa"/>
              <w:left w:w="108" w:type="dxa"/>
              <w:bottom w:w="0" w:type="dxa"/>
              <w:right w:w="108" w:type="dxa"/>
            </w:tcMar>
            <w:vAlign w:val="center"/>
          </w:tcPr>
          <w:p>
            <w:pPr>
              <w:pStyle w:val="33"/>
              <w:widowControl/>
              <w:spacing w:line="280" w:lineRule="atLeast"/>
              <w:jc w:val="left"/>
              <w:textAlignment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rPr>
              <w:t>指标</w:t>
            </w:r>
            <w:r>
              <w:rPr>
                <w:rFonts w:ascii="宋体" w:hAnsi="宋体" w:eastAsia="宋体" w:cs="宋体"/>
                <w:b w:val="0"/>
                <w:bCs w:val="0"/>
                <w:i w:val="0"/>
                <w:iCs w:val="0"/>
                <w:smallCaps w:val="0"/>
                <w:color w:val="000000"/>
                <w:kern w:val="0"/>
                <w:sz w:val="16"/>
                <w:szCs w:val="16"/>
                <w:lang w:eastAsia="en-US"/>
              </w:rPr>
              <w:t>1</w:t>
            </w:r>
            <w:r>
              <w:rPr>
                <w:rFonts w:ascii="宋体" w:hAnsi="宋体" w:eastAsia="宋体" w:cs="宋体"/>
                <w:b w:val="0"/>
                <w:bCs w:val="0"/>
                <w:i w:val="0"/>
                <w:iCs w:val="0"/>
                <w:smallCaps w:val="0"/>
                <w:color w:val="000000"/>
                <w:kern w:val="0"/>
                <w:sz w:val="16"/>
                <w:szCs w:val="16"/>
              </w:rPr>
              <w:t>：</w:t>
            </w:r>
            <w:r>
              <w:rPr>
                <w:rFonts w:hint="eastAsia" w:ascii="宋体" w:hAnsi="宋体" w:eastAsia="宋体" w:cs="宋体"/>
                <w:b w:val="0"/>
                <w:bCs w:val="0"/>
                <w:i w:val="0"/>
                <w:iCs w:val="0"/>
                <w:smallCaps w:val="0"/>
                <w:color w:val="000000"/>
                <w:kern w:val="0"/>
                <w:sz w:val="16"/>
                <w:szCs w:val="16"/>
              </w:rPr>
              <w:t>用活动推进社区的各项工作的开展</w:t>
            </w:r>
          </w:p>
        </w:tc>
        <w:tc>
          <w:tcPr>
            <w:tcW w:w="959" w:type="dxa"/>
            <w:tcBorders>
              <w:bottom w:val="single" w:color="000000" w:sz="8" w:space="0"/>
              <w:right w:val="single" w:color="000000" w:sz="8" w:space="0"/>
            </w:tcBorders>
            <w:tcMar>
              <w:top w:w="0" w:type="dxa"/>
              <w:left w:w="108" w:type="dxa"/>
              <w:bottom w:w="0" w:type="dxa"/>
              <w:right w:w="108" w:type="dxa"/>
            </w:tcMar>
            <w:vAlign w:val="center"/>
          </w:tcPr>
          <w:p>
            <w:pPr>
              <w:pStyle w:val="33"/>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lang w:eastAsia="en-US"/>
              </w:rPr>
              <w:t> </w:t>
            </w:r>
            <w:r>
              <w:rPr>
                <w:rFonts w:hint="eastAsia" w:ascii="宋体" w:hAnsi="宋体" w:eastAsia="宋体" w:cs="宋体"/>
                <w:b w:val="0"/>
                <w:bCs w:val="0"/>
                <w:i w:val="0"/>
                <w:iCs w:val="0"/>
                <w:smallCaps w:val="0"/>
                <w:color w:val="000000"/>
                <w:kern w:val="0"/>
                <w:sz w:val="16"/>
                <w:szCs w:val="16"/>
                <w:lang w:eastAsia="en-US"/>
              </w:rPr>
              <w:t>有效提升</w:t>
            </w:r>
          </w:p>
        </w:tc>
        <w:tc>
          <w:tcPr>
            <w:tcW w:w="1036" w:type="dxa"/>
            <w:tcBorders>
              <w:bottom w:val="single" w:color="000000" w:sz="8" w:space="0"/>
              <w:right w:val="single" w:color="000000" w:sz="8" w:space="0"/>
            </w:tcBorders>
            <w:tcMar>
              <w:top w:w="0" w:type="dxa"/>
              <w:left w:w="108" w:type="dxa"/>
              <w:bottom w:w="0" w:type="dxa"/>
              <w:right w:w="108" w:type="dxa"/>
            </w:tcMar>
            <w:vAlign w:val="center"/>
          </w:tcPr>
          <w:p>
            <w:pPr>
              <w:pStyle w:val="33"/>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lang w:eastAsia="en-US"/>
              </w:rPr>
              <w:t> </w:t>
            </w:r>
            <w:r>
              <w:rPr>
                <w:rFonts w:hint="eastAsia" w:ascii="宋体" w:hAnsi="宋体" w:eastAsia="宋体" w:cs="宋体"/>
                <w:b w:val="0"/>
                <w:bCs w:val="0"/>
                <w:i w:val="0"/>
                <w:iCs w:val="0"/>
                <w:smallCaps w:val="0"/>
                <w:color w:val="000000"/>
                <w:kern w:val="0"/>
                <w:sz w:val="16"/>
                <w:szCs w:val="16"/>
                <w:lang w:eastAsia="en-US"/>
              </w:rPr>
              <w:t>有效提升</w:t>
            </w:r>
          </w:p>
        </w:tc>
        <w:tc>
          <w:tcPr>
            <w:tcW w:w="750" w:type="dxa"/>
            <w:tcBorders>
              <w:bottom w:val="single" w:color="000000" w:sz="8" w:space="0"/>
              <w:right w:val="single" w:color="000000" w:sz="8" w:space="0"/>
            </w:tcBorders>
            <w:tcMar>
              <w:top w:w="0" w:type="dxa"/>
              <w:left w:w="108" w:type="dxa"/>
              <w:bottom w:w="0" w:type="dxa"/>
              <w:right w:w="108" w:type="dxa"/>
            </w:tcMar>
            <w:vAlign w:val="center"/>
          </w:tcPr>
          <w:p>
            <w:pPr>
              <w:pStyle w:val="33"/>
              <w:widowControl/>
              <w:spacing w:line="280" w:lineRule="atLeast"/>
              <w:jc w:val="center"/>
              <w:rPr>
                <w:rFonts w:hint="eastAsia" w:ascii="Times New Roman" w:hAnsi="Times New Roman" w:eastAsia="宋体" w:cs="Times New Roman"/>
                <w:b w:val="0"/>
                <w:bCs w:val="0"/>
                <w:i w:val="0"/>
                <w:iCs w:val="0"/>
                <w:smallCaps w:val="0"/>
                <w:color w:val="000000"/>
                <w:kern w:val="0"/>
                <w:sz w:val="24"/>
                <w:szCs w:val="24"/>
                <w:lang w:val="en-US" w:eastAsia="zh-CN"/>
              </w:rPr>
            </w:pPr>
            <w:r>
              <w:rPr>
                <w:rFonts w:ascii="宋体" w:hAnsi="宋体" w:eastAsia="宋体" w:cs="宋体"/>
                <w:b w:val="0"/>
                <w:bCs w:val="0"/>
                <w:i w:val="0"/>
                <w:iCs w:val="0"/>
                <w:smallCaps w:val="0"/>
                <w:color w:val="000000"/>
                <w:kern w:val="0"/>
                <w:sz w:val="16"/>
                <w:szCs w:val="16"/>
                <w:lang w:eastAsia="en-US"/>
              </w:rPr>
              <w:t> </w:t>
            </w:r>
            <w:r>
              <w:rPr>
                <w:rFonts w:hint="eastAsia" w:ascii="宋体" w:hAnsi="宋体" w:eastAsia="宋体" w:cs="宋体"/>
                <w:b w:val="0"/>
                <w:bCs w:val="0"/>
                <w:i w:val="0"/>
                <w:iCs w:val="0"/>
                <w:smallCaps w:val="0"/>
                <w:color w:val="000000"/>
                <w:kern w:val="0"/>
                <w:sz w:val="16"/>
                <w:szCs w:val="16"/>
                <w:lang w:val="en-US" w:eastAsia="zh-CN"/>
              </w:rPr>
              <w:t>5</w:t>
            </w:r>
          </w:p>
        </w:tc>
        <w:tc>
          <w:tcPr>
            <w:tcW w:w="728" w:type="dxa"/>
            <w:tcBorders>
              <w:bottom w:val="single" w:color="000000" w:sz="8" w:space="0"/>
              <w:right w:val="single" w:color="000000" w:sz="8" w:space="0"/>
            </w:tcBorders>
            <w:tcMar>
              <w:top w:w="0" w:type="dxa"/>
              <w:left w:w="108" w:type="dxa"/>
              <w:bottom w:w="0" w:type="dxa"/>
              <w:right w:w="108" w:type="dxa"/>
            </w:tcMar>
            <w:vAlign w:val="center"/>
          </w:tcPr>
          <w:p>
            <w:pPr>
              <w:pStyle w:val="33"/>
              <w:widowControl/>
              <w:spacing w:line="280" w:lineRule="atLeast"/>
              <w:jc w:val="center"/>
              <w:rPr>
                <w:rFonts w:hint="eastAsia" w:ascii="Times New Roman" w:hAnsi="Times New Roman" w:eastAsia="宋体" w:cs="Times New Roman"/>
                <w:b w:val="0"/>
                <w:bCs w:val="0"/>
                <w:i w:val="0"/>
                <w:iCs w:val="0"/>
                <w:smallCaps w:val="0"/>
                <w:color w:val="000000"/>
                <w:kern w:val="0"/>
                <w:sz w:val="24"/>
                <w:szCs w:val="24"/>
                <w:lang w:val="en-US" w:eastAsia="zh-CN"/>
              </w:rPr>
            </w:pPr>
            <w:r>
              <w:rPr>
                <w:rFonts w:ascii="宋体" w:hAnsi="宋体" w:eastAsia="宋体" w:cs="宋体"/>
                <w:b w:val="0"/>
                <w:bCs w:val="0"/>
                <w:i w:val="0"/>
                <w:iCs w:val="0"/>
                <w:smallCaps w:val="0"/>
                <w:color w:val="000000"/>
                <w:kern w:val="0"/>
                <w:sz w:val="16"/>
                <w:szCs w:val="16"/>
                <w:lang w:eastAsia="en-US"/>
              </w:rPr>
              <w:t> </w:t>
            </w:r>
            <w:r>
              <w:rPr>
                <w:rFonts w:hint="eastAsia" w:ascii="宋体" w:hAnsi="宋体" w:eastAsia="宋体" w:cs="宋体"/>
                <w:b w:val="0"/>
                <w:bCs w:val="0"/>
                <w:i w:val="0"/>
                <w:iCs w:val="0"/>
                <w:smallCaps w:val="0"/>
                <w:color w:val="000000"/>
                <w:kern w:val="0"/>
                <w:sz w:val="16"/>
                <w:szCs w:val="16"/>
                <w:lang w:val="en-US" w:eastAsia="zh-CN"/>
              </w:rPr>
              <w:t>4</w:t>
            </w:r>
          </w:p>
        </w:tc>
        <w:tc>
          <w:tcPr>
            <w:tcW w:w="1596" w:type="dxa"/>
            <w:gridSpan w:val="2"/>
            <w:tcBorders>
              <w:bottom w:val="single" w:color="000000" w:sz="8" w:space="0"/>
              <w:right w:val="single" w:color="000000" w:sz="8" w:space="0"/>
            </w:tcBorders>
            <w:tcMar>
              <w:top w:w="0" w:type="dxa"/>
              <w:left w:w="108" w:type="dxa"/>
              <w:bottom w:w="0" w:type="dxa"/>
              <w:right w:w="108" w:type="dxa"/>
            </w:tcMar>
            <w:vAlign w:val="center"/>
          </w:tcPr>
          <w:p>
            <w:pPr>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hint="eastAsia" w:ascii="宋体" w:hAnsi="宋体" w:eastAsia="宋体" w:cs="宋体"/>
                <w:b w:val="0"/>
                <w:bCs w:val="0"/>
                <w:i w:val="0"/>
                <w:iCs w:val="0"/>
                <w:smallCaps w:val="0"/>
                <w:color w:val="000000"/>
                <w:kern w:val="0"/>
                <w:sz w:val="16"/>
                <w:szCs w:val="16"/>
                <w:lang w:eastAsia="en-US"/>
              </w:rPr>
              <w:t>健全绩效目标管理</w:t>
            </w:r>
          </w:p>
        </w:tc>
      </w:tr>
      <w:tr>
        <w:tblPrEx>
          <w:tblLayout w:type="fixed"/>
          <w:tblCellMar>
            <w:top w:w="0" w:type="dxa"/>
            <w:left w:w="0" w:type="dxa"/>
            <w:bottom w:w="0" w:type="dxa"/>
            <w:right w:w="0" w:type="dxa"/>
          </w:tblCellMar>
        </w:tblPrEx>
        <w:trPr>
          <w:trHeight w:val="240" w:hRule="atLeast"/>
          <w:tblCellSpacing w:w="0" w:type="dxa"/>
        </w:trPr>
        <w:tc>
          <w:tcPr>
            <w:tcW w:w="1536" w:type="dxa"/>
            <w:vMerge w:val="continue"/>
            <w:tcBorders>
              <w:left w:val="single" w:color="000000" w:sz="8" w:space="0"/>
              <w:right w:val="single" w:color="000000" w:sz="8" w:space="0"/>
            </w:tcBorders>
            <w:vAlign w:val="center"/>
          </w:tcPr>
          <w:p>
            <w:pPr>
              <w:rPr>
                <w:rFonts w:ascii="宋体" w:hAnsi="宋体" w:eastAsia="宋体" w:cs="宋体"/>
                <w:b w:val="0"/>
                <w:bCs w:val="0"/>
                <w:i w:val="0"/>
                <w:iCs w:val="0"/>
                <w:smallCaps w:val="0"/>
                <w:color w:val="000000"/>
                <w:kern w:val="0"/>
                <w:sz w:val="16"/>
                <w:szCs w:val="16"/>
                <w:lang w:eastAsia="en-US"/>
              </w:rPr>
            </w:pPr>
          </w:p>
        </w:tc>
        <w:tc>
          <w:tcPr>
            <w:tcW w:w="1063" w:type="dxa"/>
            <w:vMerge w:val="continue"/>
            <w:tcBorders>
              <w:right w:val="single" w:color="000000" w:sz="8" w:space="0"/>
            </w:tcBorders>
            <w:vAlign w:val="center"/>
          </w:tcPr>
          <w:p>
            <w:pPr>
              <w:rPr>
                <w:rFonts w:ascii="宋体" w:hAnsi="宋体" w:eastAsia="宋体" w:cs="宋体"/>
                <w:b w:val="0"/>
                <w:bCs w:val="0"/>
                <w:i w:val="0"/>
                <w:iCs w:val="0"/>
                <w:smallCaps w:val="0"/>
                <w:color w:val="000000"/>
                <w:kern w:val="0"/>
                <w:sz w:val="16"/>
                <w:szCs w:val="16"/>
                <w:lang w:eastAsia="en-US"/>
              </w:rPr>
            </w:pPr>
          </w:p>
        </w:tc>
        <w:tc>
          <w:tcPr>
            <w:tcW w:w="1676" w:type="dxa"/>
            <w:vMerge w:val="continue"/>
            <w:tcBorders>
              <w:right w:val="single" w:color="000000" w:sz="8" w:space="0"/>
            </w:tcBorders>
            <w:vAlign w:val="center"/>
          </w:tcPr>
          <w:p>
            <w:pPr>
              <w:rPr>
                <w:rFonts w:ascii="宋体" w:hAnsi="宋体" w:eastAsia="宋体" w:cs="宋体"/>
                <w:b w:val="0"/>
                <w:bCs w:val="0"/>
                <w:i w:val="0"/>
                <w:iCs w:val="0"/>
                <w:smallCaps w:val="0"/>
                <w:color w:val="000000"/>
                <w:kern w:val="0"/>
                <w:sz w:val="16"/>
                <w:szCs w:val="16"/>
                <w:lang w:eastAsia="en-US"/>
              </w:rPr>
            </w:pPr>
          </w:p>
        </w:tc>
        <w:tc>
          <w:tcPr>
            <w:tcW w:w="1307" w:type="dxa"/>
            <w:gridSpan w:val="2"/>
            <w:tcBorders>
              <w:bottom w:val="single" w:color="000000" w:sz="8" w:space="0"/>
              <w:right w:val="single" w:color="000000" w:sz="8" w:space="0"/>
            </w:tcBorders>
            <w:tcMar>
              <w:top w:w="0" w:type="dxa"/>
              <w:left w:w="108" w:type="dxa"/>
              <w:bottom w:w="0" w:type="dxa"/>
              <w:right w:w="108" w:type="dxa"/>
            </w:tcMar>
            <w:vAlign w:val="center"/>
          </w:tcPr>
          <w:p>
            <w:pPr>
              <w:pStyle w:val="33"/>
              <w:widowControl/>
              <w:spacing w:line="280" w:lineRule="atLeast"/>
              <w:jc w:val="left"/>
              <w:textAlignment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rPr>
              <w:t>指标</w:t>
            </w:r>
            <w:r>
              <w:rPr>
                <w:rFonts w:ascii="宋体" w:hAnsi="宋体" w:eastAsia="宋体" w:cs="宋体"/>
                <w:b w:val="0"/>
                <w:bCs w:val="0"/>
                <w:i w:val="0"/>
                <w:iCs w:val="0"/>
                <w:smallCaps w:val="0"/>
                <w:color w:val="000000"/>
                <w:kern w:val="0"/>
                <w:sz w:val="16"/>
                <w:szCs w:val="16"/>
                <w:lang w:eastAsia="en-US"/>
              </w:rPr>
              <w:t>2</w:t>
            </w:r>
            <w:r>
              <w:rPr>
                <w:rFonts w:ascii="宋体" w:hAnsi="宋体" w:eastAsia="宋体" w:cs="宋体"/>
                <w:b w:val="0"/>
                <w:bCs w:val="0"/>
                <w:i w:val="0"/>
                <w:iCs w:val="0"/>
                <w:smallCaps w:val="0"/>
                <w:color w:val="000000"/>
                <w:kern w:val="0"/>
                <w:sz w:val="16"/>
                <w:szCs w:val="16"/>
              </w:rPr>
              <w:t>：</w:t>
            </w:r>
            <w:r>
              <w:rPr>
                <w:rFonts w:hint="eastAsia" w:ascii="宋体" w:hAnsi="宋体" w:eastAsia="宋体" w:cs="宋体"/>
                <w:b w:val="0"/>
                <w:bCs w:val="0"/>
                <w:i w:val="0"/>
                <w:iCs w:val="0"/>
                <w:smallCaps w:val="0"/>
                <w:color w:val="000000"/>
                <w:kern w:val="0"/>
                <w:sz w:val="16"/>
                <w:szCs w:val="16"/>
              </w:rPr>
              <w:t>积极加强宣传 ，确保各类政策宣传到位。</w:t>
            </w:r>
          </w:p>
        </w:tc>
        <w:tc>
          <w:tcPr>
            <w:tcW w:w="959" w:type="dxa"/>
            <w:tcBorders>
              <w:bottom w:val="single" w:color="000000" w:sz="8" w:space="0"/>
              <w:right w:val="single" w:color="000000" w:sz="8" w:space="0"/>
            </w:tcBorders>
            <w:tcMar>
              <w:top w:w="0" w:type="dxa"/>
              <w:left w:w="108" w:type="dxa"/>
              <w:bottom w:w="0" w:type="dxa"/>
              <w:right w:w="108" w:type="dxa"/>
            </w:tcMar>
            <w:vAlign w:val="center"/>
          </w:tcPr>
          <w:p>
            <w:pPr>
              <w:pStyle w:val="33"/>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hint="eastAsia" w:ascii="宋体" w:hAnsi="宋体" w:eastAsia="宋体" w:cs="宋体"/>
                <w:b w:val="0"/>
                <w:bCs w:val="0"/>
                <w:i w:val="0"/>
                <w:iCs w:val="0"/>
                <w:smallCaps w:val="0"/>
                <w:color w:val="000000"/>
                <w:kern w:val="0"/>
                <w:sz w:val="16"/>
                <w:szCs w:val="16"/>
                <w:lang w:eastAsia="en-US"/>
              </w:rPr>
              <w:t>长期推进</w:t>
            </w:r>
            <w:r>
              <w:rPr>
                <w:rFonts w:ascii="宋体" w:hAnsi="宋体" w:eastAsia="宋体" w:cs="宋体"/>
                <w:b w:val="0"/>
                <w:bCs w:val="0"/>
                <w:i w:val="0"/>
                <w:iCs w:val="0"/>
                <w:smallCaps w:val="0"/>
                <w:color w:val="000000"/>
                <w:kern w:val="0"/>
                <w:sz w:val="16"/>
                <w:szCs w:val="16"/>
                <w:lang w:eastAsia="en-US"/>
              </w:rPr>
              <w:t> </w:t>
            </w:r>
          </w:p>
        </w:tc>
        <w:tc>
          <w:tcPr>
            <w:tcW w:w="1036" w:type="dxa"/>
            <w:tcBorders>
              <w:bottom w:val="single" w:color="000000" w:sz="8" w:space="0"/>
              <w:right w:val="single" w:color="000000" w:sz="8" w:space="0"/>
            </w:tcBorders>
            <w:tcMar>
              <w:top w:w="0" w:type="dxa"/>
              <w:left w:w="108" w:type="dxa"/>
              <w:bottom w:w="0" w:type="dxa"/>
              <w:right w:w="108" w:type="dxa"/>
            </w:tcMar>
            <w:vAlign w:val="center"/>
          </w:tcPr>
          <w:p>
            <w:pPr>
              <w:pStyle w:val="33"/>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hint="eastAsia" w:ascii="宋体" w:hAnsi="宋体" w:eastAsia="宋体" w:cs="宋体"/>
                <w:b w:val="0"/>
                <w:bCs w:val="0"/>
                <w:i w:val="0"/>
                <w:iCs w:val="0"/>
                <w:smallCaps w:val="0"/>
                <w:color w:val="000000"/>
                <w:kern w:val="0"/>
                <w:sz w:val="16"/>
                <w:szCs w:val="16"/>
                <w:lang w:eastAsia="en-US"/>
              </w:rPr>
              <w:t>长期推进</w:t>
            </w:r>
            <w:r>
              <w:rPr>
                <w:rFonts w:ascii="宋体" w:hAnsi="宋体" w:eastAsia="宋体" w:cs="宋体"/>
                <w:b w:val="0"/>
                <w:bCs w:val="0"/>
                <w:i w:val="0"/>
                <w:iCs w:val="0"/>
                <w:smallCaps w:val="0"/>
                <w:color w:val="000000"/>
                <w:kern w:val="0"/>
                <w:sz w:val="16"/>
                <w:szCs w:val="16"/>
                <w:lang w:eastAsia="en-US"/>
              </w:rPr>
              <w:t> </w:t>
            </w:r>
          </w:p>
        </w:tc>
        <w:tc>
          <w:tcPr>
            <w:tcW w:w="750" w:type="dxa"/>
            <w:tcBorders>
              <w:bottom w:val="single" w:color="000000" w:sz="8" w:space="0"/>
              <w:right w:val="single" w:color="000000" w:sz="8" w:space="0"/>
            </w:tcBorders>
            <w:tcMar>
              <w:top w:w="0" w:type="dxa"/>
              <w:left w:w="108" w:type="dxa"/>
              <w:bottom w:w="0" w:type="dxa"/>
              <w:right w:w="108" w:type="dxa"/>
            </w:tcMar>
            <w:vAlign w:val="center"/>
          </w:tcPr>
          <w:p>
            <w:pPr>
              <w:pStyle w:val="33"/>
              <w:widowControl/>
              <w:spacing w:line="280" w:lineRule="atLeast"/>
              <w:jc w:val="center"/>
              <w:rPr>
                <w:rFonts w:hint="eastAsia" w:ascii="Times New Roman" w:hAnsi="Times New Roman" w:eastAsia="宋体" w:cs="Times New Roman"/>
                <w:b w:val="0"/>
                <w:bCs w:val="0"/>
                <w:i w:val="0"/>
                <w:iCs w:val="0"/>
                <w:smallCaps w:val="0"/>
                <w:color w:val="000000"/>
                <w:kern w:val="0"/>
                <w:sz w:val="24"/>
                <w:szCs w:val="24"/>
                <w:lang w:val="en-US" w:eastAsia="zh-CN"/>
              </w:rPr>
            </w:pPr>
            <w:r>
              <w:rPr>
                <w:rFonts w:ascii="宋体" w:hAnsi="宋体" w:eastAsia="宋体" w:cs="宋体"/>
                <w:b w:val="0"/>
                <w:bCs w:val="0"/>
                <w:i w:val="0"/>
                <w:iCs w:val="0"/>
                <w:smallCaps w:val="0"/>
                <w:color w:val="000000"/>
                <w:kern w:val="0"/>
                <w:sz w:val="16"/>
                <w:szCs w:val="16"/>
                <w:lang w:eastAsia="en-US"/>
              </w:rPr>
              <w:t> </w:t>
            </w:r>
            <w:r>
              <w:rPr>
                <w:rFonts w:hint="eastAsia" w:ascii="宋体" w:hAnsi="宋体" w:eastAsia="宋体" w:cs="宋体"/>
                <w:b w:val="0"/>
                <w:bCs w:val="0"/>
                <w:i w:val="0"/>
                <w:iCs w:val="0"/>
                <w:smallCaps w:val="0"/>
                <w:color w:val="000000"/>
                <w:kern w:val="0"/>
                <w:sz w:val="16"/>
                <w:szCs w:val="16"/>
                <w:lang w:val="en-US" w:eastAsia="zh-CN"/>
              </w:rPr>
              <w:t>5</w:t>
            </w:r>
          </w:p>
        </w:tc>
        <w:tc>
          <w:tcPr>
            <w:tcW w:w="728" w:type="dxa"/>
            <w:tcBorders>
              <w:bottom w:val="single" w:color="000000" w:sz="8" w:space="0"/>
              <w:right w:val="single" w:color="000000" w:sz="8" w:space="0"/>
            </w:tcBorders>
            <w:tcMar>
              <w:top w:w="0" w:type="dxa"/>
              <w:left w:w="108" w:type="dxa"/>
              <w:bottom w:w="0" w:type="dxa"/>
              <w:right w:w="108" w:type="dxa"/>
            </w:tcMar>
            <w:vAlign w:val="center"/>
          </w:tcPr>
          <w:p>
            <w:pPr>
              <w:pStyle w:val="33"/>
              <w:widowControl/>
              <w:spacing w:line="280" w:lineRule="atLeast"/>
              <w:jc w:val="center"/>
              <w:rPr>
                <w:rFonts w:hint="eastAsia" w:ascii="Times New Roman" w:hAnsi="Times New Roman" w:eastAsia="宋体" w:cs="Times New Roman"/>
                <w:b w:val="0"/>
                <w:bCs w:val="0"/>
                <w:i w:val="0"/>
                <w:iCs w:val="0"/>
                <w:smallCaps w:val="0"/>
                <w:color w:val="000000"/>
                <w:kern w:val="0"/>
                <w:sz w:val="24"/>
                <w:szCs w:val="24"/>
                <w:lang w:val="en-US" w:eastAsia="zh-CN"/>
              </w:rPr>
            </w:pPr>
            <w:r>
              <w:rPr>
                <w:rFonts w:ascii="宋体" w:hAnsi="宋体" w:eastAsia="宋体" w:cs="宋体"/>
                <w:b w:val="0"/>
                <w:bCs w:val="0"/>
                <w:i w:val="0"/>
                <w:iCs w:val="0"/>
                <w:smallCaps w:val="0"/>
                <w:color w:val="000000"/>
                <w:kern w:val="0"/>
                <w:sz w:val="16"/>
                <w:szCs w:val="16"/>
                <w:lang w:eastAsia="en-US"/>
              </w:rPr>
              <w:t> </w:t>
            </w:r>
            <w:r>
              <w:rPr>
                <w:rFonts w:hint="eastAsia" w:ascii="宋体" w:hAnsi="宋体" w:eastAsia="宋体" w:cs="宋体"/>
                <w:b w:val="0"/>
                <w:bCs w:val="0"/>
                <w:i w:val="0"/>
                <w:iCs w:val="0"/>
                <w:smallCaps w:val="0"/>
                <w:color w:val="000000"/>
                <w:kern w:val="0"/>
                <w:sz w:val="16"/>
                <w:szCs w:val="16"/>
                <w:lang w:val="en-US" w:eastAsia="zh-CN"/>
              </w:rPr>
              <w:t>4</w:t>
            </w:r>
          </w:p>
        </w:tc>
        <w:tc>
          <w:tcPr>
            <w:tcW w:w="1596" w:type="dxa"/>
            <w:gridSpan w:val="2"/>
            <w:tcBorders>
              <w:bottom w:val="single" w:color="000000" w:sz="8" w:space="0"/>
              <w:right w:val="single" w:color="000000" w:sz="8" w:space="0"/>
            </w:tcBorders>
            <w:tcMar>
              <w:top w:w="0" w:type="dxa"/>
              <w:left w:w="108" w:type="dxa"/>
              <w:bottom w:w="0" w:type="dxa"/>
              <w:right w:w="108" w:type="dxa"/>
            </w:tcMar>
            <w:vAlign w:val="center"/>
          </w:tcPr>
          <w:p>
            <w:pPr>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hint="eastAsia" w:ascii="宋体" w:hAnsi="宋体" w:eastAsia="宋体" w:cs="宋体"/>
                <w:b w:val="0"/>
                <w:bCs w:val="0"/>
                <w:i w:val="0"/>
                <w:iCs w:val="0"/>
                <w:smallCaps w:val="0"/>
                <w:color w:val="000000"/>
                <w:kern w:val="0"/>
                <w:sz w:val="16"/>
                <w:szCs w:val="16"/>
                <w:lang w:eastAsia="en-US"/>
              </w:rPr>
              <w:t>健全绩效目标管理</w:t>
            </w:r>
          </w:p>
        </w:tc>
      </w:tr>
      <w:tr>
        <w:tblPrEx>
          <w:tblLayout w:type="fixed"/>
          <w:tblCellMar>
            <w:top w:w="0" w:type="dxa"/>
            <w:left w:w="0" w:type="dxa"/>
            <w:bottom w:w="0" w:type="dxa"/>
            <w:right w:w="0" w:type="dxa"/>
          </w:tblCellMar>
        </w:tblPrEx>
        <w:trPr>
          <w:trHeight w:val="240" w:hRule="atLeast"/>
          <w:tblCellSpacing w:w="0" w:type="dxa"/>
        </w:trPr>
        <w:tc>
          <w:tcPr>
            <w:tcW w:w="1536" w:type="dxa"/>
            <w:vMerge w:val="continue"/>
            <w:tcBorders>
              <w:left w:val="single" w:color="000000" w:sz="8" w:space="0"/>
              <w:right w:val="single" w:color="000000" w:sz="8" w:space="0"/>
            </w:tcBorders>
            <w:vAlign w:val="center"/>
          </w:tcPr>
          <w:p>
            <w:pPr>
              <w:rPr>
                <w:rFonts w:ascii="宋体" w:hAnsi="宋体" w:eastAsia="宋体" w:cs="宋体"/>
                <w:b w:val="0"/>
                <w:bCs w:val="0"/>
                <w:i w:val="0"/>
                <w:iCs w:val="0"/>
                <w:smallCaps w:val="0"/>
                <w:color w:val="000000"/>
                <w:kern w:val="0"/>
                <w:sz w:val="16"/>
                <w:szCs w:val="16"/>
                <w:lang w:eastAsia="en-US"/>
              </w:rPr>
            </w:pPr>
          </w:p>
        </w:tc>
        <w:tc>
          <w:tcPr>
            <w:tcW w:w="1063" w:type="dxa"/>
            <w:vMerge w:val="continue"/>
            <w:tcBorders>
              <w:right w:val="single" w:color="000000" w:sz="8" w:space="0"/>
            </w:tcBorders>
            <w:vAlign w:val="center"/>
          </w:tcPr>
          <w:p>
            <w:pPr>
              <w:rPr>
                <w:rFonts w:ascii="宋体" w:hAnsi="宋体" w:eastAsia="宋体" w:cs="宋体"/>
                <w:b w:val="0"/>
                <w:bCs w:val="0"/>
                <w:i w:val="0"/>
                <w:iCs w:val="0"/>
                <w:smallCaps w:val="0"/>
                <w:color w:val="000000"/>
                <w:kern w:val="0"/>
                <w:sz w:val="16"/>
                <w:szCs w:val="16"/>
                <w:lang w:eastAsia="en-US"/>
              </w:rPr>
            </w:pPr>
          </w:p>
        </w:tc>
        <w:tc>
          <w:tcPr>
            <w:tcW w:w="1676" w:type="dxa"/>
            <w:tcBorders>
              <w:bottom w:val="nil"/>
              <w:right w:val="single" w:color="000000" w:sz="8" w:space="0"/>
            </w:tcBorders>
            <w:tcMar>
              <w:top w:w="0" w:type="dxa"/>
              <w:left w:w="108" w:type="dxa"/>
              <w:bottom w:w="0" w:type="dxa"/>
              <w:right w:w="108" w:type="dxa"/>
            </w:tcMar>
            <w:vAlign w:val="center"/>
          </w:tcPr>
          <w:p>
            <w:pPr>
              <w:pStyle w:val="33"/>
              <w:widowControl/>
              <w:spacing w:line="280" w:lineRule="atLeast"/>
              <w:jc w:val="center"/>
              <w:textAlignment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rPr>
              <w:t>生态效益</w:t>
            </w:r>
            <w:r>
              <w:rPr>
                <w:rFonts w:ascii="宋体" w:hAnsi="宋体" w:eastAsia="宋体" w:cs="宋体"/>
                <w:b w:val="0"/>
                <w:bCs w:val="0"/>
                <w:i w:val="0"/>
                <w:iCs w:val="0"/>
                <w:smallCaps w:val="0"/>
                <w:color w:val="000000"/>
                <w:kern w:val="0"/>
                <w:sz w:val="16"/>
                <w:szCs w:val="16"/>
              </w:rPr>
              <w:br w:type="textWrapping"/>
            </w:r>
            <w:r>
              <w:rPr>
                <w:rFonts w:ascii="宋体" w:hAnsi="宋体" w:eastAsia="宋体" w:cs="宋体"/>
                <w:b w:val="0"/>
                <w:bCs w:val="0"/>
                <w:i w:val="0"/>
                <w:iCs w:val="0"/>
                <w:smallCaps w:val="0"/>
                <w:color w:val="000000"/>
                <w:kern w:val="0"/>
                <w:sz w:val="16"/>
                <w:szCs w:val="16"/>
              </w:rPr>
              <w:t>指标</w:t>
            </w:r>
          </w:p>
        </w:tc>
        <w:tc>
          <w:tcPr>
            <w:tcW w:w="1307" w:type="dxa"/>
            <w:gridSpan w:val="2"/>
            <w:tcBorders>
              <w:bottom w:val="single" w:color="000000" w:sz="8" w:space="0"/>
              <w:right w:val="single" w:color="000000" w:sz="8" w:space="0"/>
            </w:tcBorders>
            <w:tcMar>
              <w:top w:w="0" w:type="dxa"/>
              <w:left w:w="108" w:type="dxa"/>
              <w:bottom w:w="0" w:type="dxa"/>
              <w:right w:w="108" w:type="dxa"/>
            </w:tcMar>
            <w:vAlign w:val="center"/>
          </w:tcPr>
          <w:p>
            <w:pPr>
              <w:pStyle w:val="33"/>
              <w:widowControl/>
              <w:spacing w:line="280" w:lineRule="atLeast"/>
              <w:jc w:val="left"/>
              <w:textAlignment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rPr>
              <w:t>指标</w:t>
            </w:r>
            <w:r>
              <w:rPr>
                <w:rFonts w:ascii="宋体" w:hAnsi="宋体" w:eastAsia="宋体" w:cs="宋体"/>
                <w:b w:val="0"/>
                <w:bCs w:val="0"/>
                <w:i w:val="0"/>
                <w:iCs w:val="0"/>
                <w:smallCaps w:val="0"/>
                <w:color w:val="000000"/>
                <w:kern w:val="0"/>
                <w:sz w:val="16"/>
                <w:szCs w:val="16"/>
                <w:lang w:eastAsia="en-US"/>
              </w:rPr>
              <w:t>1</w:t>
            </w:r>
            <w:r>
              <w:rPr>
                <w:rFonts w:ascii="宋体" w:hAnsi="宋体" w:eastAsia="宋体" w:cs="宋体"/>
                <w:b w:val="0"/>
                <w:bCs w:val="0"/>
                <w:i w:val="0"/>
                <w:iCs w:val="0"/>
                <w:smallCaps w:val="0"/>
                <w:color w:val="000000"/>
                <w:kern w:val="0"/>
                <w:sz w:val="16"/>
                <w:szCs w:val="16"/>
              </w:rPr>
              <w:t>：</w:t>
            </w:r>
            <w:r>
              <w:rPr>
                <w:rFonts w:hint="eastAsia" w:ascii="宋体" w:hAnsi="宋体" w:eastAsia="宋体" w:cs="宋体"/>
                <w:b w:val="0"/>
                <w:bCs w:val="0"/>
                <w:i w:val="0"/>
                <w:iCs w:val="0"/>
                <w:smallCaps w:val="0"/>
                <w:color w:val="000000"/>
                <w:kern w:val="0"/>
                <w:sz w:val="16"/>
                <w:szCs w:val="16"/>
              </w:rPr>
              <w:t>保障辖区居民良好的生活环境</w:t>
            </w:r>
          </w:p>
        </w:tc>
        <w:tc>
          <w:tcPr>
            <w:tcW w:w="959" w:type="dxa"/>
            <w:tcBorders>
              <w:bottom w:val="single" w:color="000000" w:sz="8" w:space="0"/>
              <w:right w:val="single" w:color="000000" w:sz="8" w:space="0"/>
            </w:tcBorders>
            <w:tcMar>
              <w:top w:w="0" w:type="dxa"/>
              <w:left w:w="108" w:type="dxa"/>
              <w:bottom w:w="0" w:type="dxa"/>
              <w:right w:w="108" w:type="dxa"/>
            </w:tcMar>
            <w:vAlign w:val="center"/>
          </w:tcPr>
          <w:p>
            <w:pPr>
              <w:pStyle w:val="33"/>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lang w:eastAsia="en-US"/>
              </w:rPr>
              <w:t> </w:t>
            </w:r>
            <w:r>
              <w:rPr>
                <w:rFonts w:hint="eastAsia" w:ascii="宋体" w:hAnsi="宋体" w:eastAsia="宋体" w:cs="宋体"/>
                <w:b w:val="0"/>
                <w:bCs w:val="0"/>
                <w:i w:val="0"/>
                <w:iCs w:val="0"/>
                <w:smallCaps w:val="0"/>
                <w:color w:val="000000"/>
                <w:kern w:val="0"/>
                <w:sz w:val="16"/>
                <w:szCs w:val="16"/>
                <w:lang w:eastAsia="en-US"/>
              </w:rPr>
              <w:t>长期推进</w:t>
            </w:r>
            <w:r>
              <w:rPr>
                <w:rFonts w:ascii="宋体" w:hAnsi="宋体" w:eastAsia="宋体" w:cs="宋体"/>
                <w:b w:val="0"/>
                <w:bCs w:val="0"/>
                <w:i w:val="0"/>
                <w:iCs w:val="0"/>
                <w:smallCaps w:val="0"/>
                <w:color w:val="000000"/>
                <w:kern w:val="0"/>
                <w:sz w:val="16"/>
                <w:szCs w:val="16"/>
                <w:lang w:eastAsia="en-US"/>
              </w:rPr>
              <w:t> </w:t>
            </w:r>
          </w:p>
        </w:tc>
        <w:tc>
          <w:tcPr>
            <w:tcW w:w="1036" w:type="dxa"/>
            <w:tcBorders>
              <w:bottom w:val="single" w:color="000000" w:sz="8" w:space="0"/>
              <w:right w:val="single" w:color="000000" w:sz="8" w:space="0"/>
            </w:tcBorders>
            <w:tcMar>
              <w:top w:w="0" w:type="dxa"/>
              <w:left w:w="108" w:type="dxa"/>
              <w:bottom w:w="0" w:type="dxa"/>
              <w:right w:w="108" w:type="dxa"/>
            </w:tcMar>
            <w:vAlign w:val="center"/>
          </w:tcPr>
          <w:p>
            <w:pPr>
              <w:pStyle w:val="33"/>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lang w:eastAsia="en-US"/>
              </w:rPr>
              <w:t> </w:t>
            </w:r>
            <w:r>
              <w:rPr>
                <w:rFonts w:hint="eastAsia" w:ascii="宋体" w:hAnsi="宋体" w:eastAsia="宋体" w:cs="宋体"/>
                <w:b w:val="0"/>
                <w:bCs w:val="0"/>
                <w:i w:val="0"/>
                <w:iCs w:val="0"/>
                <w:smallCaps w:val="0"/>
                <w:color w:val="000000"/>
                <w:kern w:val="0"/>
                <w:sz w:val="16"/>
                <w:szCs w:val="16"/>
                <w:lang w:eastAsia="en-US"/>
              </w:rPr>
              <w:t>长期推进</w:t>
            </w:r>
            <w:r>
              <w:rPr>
                <w:rFonts w:ascii="宋体" w:hAnsi="宋体" w:eastAsia="宋体" w:cs="宋体"/>
                <w:b w:val="0"/>
                <w:bCs w:val="0"/>
                <w:i w:val="0"/>
                <w:iCs w:val="0"/>
                <w:smallCaps w:val="0"/>
                <w:color w:val="000000"/>
                <w:kern w:val="0"/>
                <w:sz w:val="16"/>
                <w:szCs w:val="16"/>
                <w:lang w:eastAsia="en-US"/>
              </w:rPr>
              <w:t> </w:t>
            </w:r>
          </w:p>
        </w:tc>
        <w:tc>
          <w:tcPr>
            <w:tcW w:w="750" w:type="dxa"/>
            <w:tcBorders>
              <w:bottom w:val="single" w:color="000000" w:sz="8" w:space="0"/>
              <w:right w:val="single" w:color="000000" w:sz="8" w:space="0"/>
            </w:tcBorders>
            <w:tcMar>
              <w:top w:w="0" w:type="dxa"/>
              <w:left w:w="108" w:type="dxa"/>
              <w:bottom w:w="0" w:type="dxa"/>
              <w:right w:w="108" w:type="dxa"/>
            </w:tcMar>
            <w:vAlign w:val="center"/>
          </w:tcPr>
          <w:p>
            <w:pPr>
              <w:pStyle w:val="33"/>
              <w:widowControl/>
              <w:spacing w:line="280" w:lineRule="atLeast"/>
              <w:jc w:val="center"/>
              <w:rPr>
                <w:rFonts w:hint="eastAsia" w:ascii="Times New Roman" w:hAnsi="Times New Roman" w:eastAsia="宋体" w:cs="Times New Roman"/>
                <w:b w:val="0"/>
                <w:bCs w:val="0"/>
                <w:i w:val="0"/>
                <w:iCs w:val="0"/>
                <w:smallCaps w:val="0"/>
                <w:color w:val="000000"/>
                <w:kern w:val="0"/>
                <w:sz w:val="24"/>
                <w:szCs w:val="24"/>
                <w:lang w:val="en-US" w:eastAsia="zh-CN"/>
              </w:rPr>
            </w:pPr>
            <w:r>
              <w:rPr>
                <w:rFonts w:ascii="宋体" w:hAnsi="宋体" w:eastAsia="宋体" w:cs="宋体"/>
                <w:b w:val="0"/>
                <w:bCs w:val="0"/>
                <w:i w:val="0"/>
                <w:iCs w:val="0"/>
                <w:smallCaps w:val="0"/>
                <w:color w:val="000000"/>
                <w:kern w:val="0"/>
                <w:sz w:val="16"/>
                <w:szCs w:val="16"/>
                <w:lang w:eastAsia="en-US"/>
              </w:rPr>
              <w:t> </w:t>
            </w:r>
            <w:r>
              <w:rPr>
                <w:rFonts w:hint="eastAsia" w:ascii="宋体" w:hAnsi="宋体" w:eastAsia="宋体" w:cs="宋体"/>
                <w:b w:val="0"/>
                <w:bCs w:val="0"/>
                <w:i w:val="0"/>
                <w:iCs w:val="0"/>
                <w:smallCaps w:val="0"/>
                <w:color w:val="000000"/>
                <w:kern w:val="0"/>
                <w:sz w:val="16"/>
                <w:szCs w:val="16"/>
                <w:lang w:val="en-US" w:eastAsia="zh-CN"/>
              </w:rPr>
              <w:t>5</w:t>
            </w:r>
          </w:p>
        </w:tc>
        <w:tc>
          <w:tcPr>
            <w:tcW w:w="728" w:type="dxa"/>
            <w:tcBorders>
              <w:bottom w:val="single" w:color="000000" w:sz="8" w:space="0"/>
              <w:right w:val="single" w:color="000000" w:sz="8" w:space="0"/>
            </w:tcBorders>
            <w:tcMar>
              <w:top w:w="0" w:type="dxa"/>
              <w:left w:w="108" w:type="dxa"/>
              <w:bottom w:w="0" w:type="dxa"/>
              <w:right w:w="108" w:type="dxa"/>
            </w:tcMar>
            <w:vAlign w:val="center"/>
          </w:tcPr>
          <w:p>
            <w:pPr>
              <w:pStyle w:val="33"/>
              <w:widowControl/>
              <w:spacing w:line="280" w:lineRule="atLeast"/>
              <w:jc w:val="center"/>
              <w:rPr>
                <w:rFonts w:hint="eastAsia" w:ascii="Times New Roman" w:hAnsi="Times New Roman" w:eastAsia="宋体" w:cs="Times New Roman"/>
                <w:b w:val="0"/>
                <w:bCs w:val="0"/>
                <w:i w:val="0"/>
                <w:iCs w:val="0"/>
                <w:smallCaps w:val="0"/>
                <w:color w:val="000000"/>
                <w:kern w:val="0"/>
                <w:sz w:val="24"/>
                <w:szCs w:val="24"/>
                <w:lang w:val="en-US" w:eastAsia="zh-CN"/>
              </w:rPr>
            </w:pPr>
            <w:r>
              <w:rPr>
                <w:rFonts w:ascii="宋体" w:hAnsi="宋体" w:eastAsia="宋体" w:cs="宋体"/>
                <w:b w:val="0"/>
                <w:bCs w:val="0"/>
                <w:i w:val="0"/>
                <w:iCs w:val="0"/>
                <w:smallCaps w:val="0"/>
                <w:color w:val="000000"/>
                <w:kern w:val="0"/>
                <w:sz w:val="16"/>
                <w:szCs w:val="16"/>
                <w:lang w:eastAsia="en-US"/>
              </w:rPr>
              <w:t> </w:t>
            </w:r>
            <w:r>
              <w:rPr>
                <w:rFonts w:hint="eastAsia" w:ascii="宋体" w:hAnsi="宋体" w:eastAsia="宋体" w:cs="宋体"/>
                <w:b w:val="0"/>
                <w:bCs w:val="0"/>
                <w:i w:val="0"/>
                <w:iCs w:val="0"/>
                <w:smallCaps w:val="0"/>
                <w:color w:val="000000"/>
                <w:kern w:val="0"/>
                <w:sz w:val="16"/>
                <w:szCs w:val="16"/>
                <w:lang w:val="en-US" w:eastAsia="zh-CN"/>
              </w:rPr>
              <w:t>4</w:t>
            </w:r>
          </w:p>
        </w:tc>
        <w:tc>
          <w:tcPr>
            <w:tcW w:w="1596" w:type="dxa"/>
            <w:gridSpan w:val="2"/>
            <w:tcBorders>
              <w:bottom w:val="single" w:color="000000" w:sz="8" w:space="0"/>
              <w:right w:val="single" w:color="000000" w:sz="8" w:space="0"/>
            </w:tcBorders>
            <w:tcMar>
              <w:top w:w="0" w:type="dxa"/>
              <w:left w:w="108" w:type="dxa"/>
              <w:bottom w:w="0" w:type="dxa"/>
              <w:right w:w="108" w:type="dxa"/>
            </w:tcMar>
            <w:vAlign w:val="center"/>
          </w:tcPr>
          <w:p>
            <w:pPr>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hint="eastAsia" w:ascii="宋体" w:hAnsi="宋体" w:eastAsia="宋体" w:cs="宋体"/>
                <w:b w:val="0"/>
                <w:bCs w:val="0"/>
                <w:i w:val="0"/>
                <w:iCs w:val="0"/>
                <w:smallCaps w:val="0"/>
                <w:color w:val="000000"/>
                <w:kern w:val="0"/>
                <w:sz w:val="16"/>
                <w:szCs w:val="16"/>
                <w:lang w:eastAsia="en-US"/>
              </w:rPr>
              <w:t>健全绩效目标管理</w:t>
            </w:r>
          </w:p>
        </w:tc>
      </w:tr>
      <w:tr>
        <w:tblPrEx>
          <w:tblLayout w:type="fixed"/>
          <w:tblCellMar>
            <w:top w:w="0" w:type="dxa"/>
            <w:left w:w="0" w:type="dxa"/>
            <w:bottom w:w="0" w:type="dxa"/>
            <w:right w:w="0" w:type="dxa"/>
          </w:tblCellMar>
        </w:tblPrEx>
        <w:trPr>
          <w:trHeight w:val="240" w:hRule="atLeast"/>
          <w:tblCellSpacing w:w="0" w:type="dxa"/>
        </w:trPr>
        <w:tc>
          <w:tcPr>
            <w:tcW w:w="1536" w:type="dxa"/>
            <w:vMerge w:val="continue"/>
            <w:tcBorders>
              <w:left w:val="single" w:color="000000" w:sz="8" w:space="0"/>
              <w:right w:val="single" w:color="000000" w:sz="8" w:space="0"/>
            </w:tcBorders>
            <w:vAlign w:val="center"/>
          </w:tcPr>
          <w:p>
            <w:pPr>
              <w:rPr>
                <w:rFonts w:ascii="宋体" w:hAnsi="宋体" w:eastAsia="宋体" w:cs="宋体"/>
                <w:b w:val="0"/>
                <w:bCs w:val="0"/>
                <w:i w:val="0"/>
                <w:iCs w:val="0"/>
                <w:smallCaps w:val="0"/>
                <w:color w:val="000000"/>
                <w:kern w:val="0"/>
                <w:sz w:val="16"/>
                <w:szCs w:val="16"/>
                <w:lang w:eastAsia="en-US"/>
              </w:rPr>
            </w:pPr>
          </w:p>
        </w:tc>
        <w:tc>
          <w:tcPr>
            <w:tcW w:w="1063" w:type="dxa"/>
            <w:vMerge w:val="continue"/>
            <w:tcBorders>
              <w:right w:val="single" w:color="000000" w:sz="8" w:space="0"/>
            </w:tcBorders>
            <w:vAlign w:val="center"/>
          </w:tcPr>
          <w:p>
            <w:pPr>
              <w:rPr>
                <w:rFonts w:ascii="宋体" w:hAnsi="宋体" w:eastAsia="宋体" w:cs="宋体"/>
                <w:b w:val="0"/>
                <w:bCs w:val="0"/>
                <w:i w:val="0"/>
                <w:iCs w:val="0"/>
                <w:smallCaps w:val="0"/>
                <w:color w:val="000000"/>
                <w:kern w:val="0"/>
                <w:sz w:val="16"/>
                <w:szCs w:val="16"/>
                <w:lang w:eastAsia="en-US"/>
              </w:rPr>
            </w:pPr>
          </w:p>
        </w:tc>
        <w:tc>
          <w:tcPr>
            <w:tcW w:w="1676" w:type="dxa"/>
            <w:vMerge w:val="restart"/>
            <w:tcBorders>
              <w:bottom w:val="nil"/>
              <w:right w:val="single" w:color="000000" w:sz="8" w:space="0"/>
            </w:tcBorders>
            <w:tcMar>
              <w:top w:w="0" w:type="dxa"/>
              <w:left w:w="108" w:type="dxa"/>
              <w:bottom w:w="0" w:type="dxa"/>
              <w:right w:w="108" w:type="dxa"/>
            </w:tcMar>
            <w:vAlign w:val="center"/>
          </w:tcPr>
          <w:p>
            <w:pPr>
              <w:pStyle w:val="33"/>
              <w:widowControl/>
              <w:spacing w:line="280" w:lineRule="atLeast"/>
              <w:jc w:val="center"/>
              <w:textAlignment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rPr>
              <w:t>可持续影响指标</w:t>
            </w:r>
          </w:p>
        </w:tc>
        <w:tc>
          <w:tcPr>
            <w:tcW w:w="1307" w:type="dxa"/>
            <w:gridSpan w:val="2"/>
            <w:tcBorders>
              <w:bottom w:val="single" w:color="000000" w:sz="8" w:space="0"/>
              <w:right w:val="single" w:color="000000" w:sz="8" w:space="0"/>
            </w:tcBorders>
            <w:tcMar>
              <w:top w:w="0" w:type="dxa"/>
              <w:left w:w="108" w:type="dxa"/>
              <w:bottom w:w="0" w:type="dxa"/>
              <w:right w:w="108" w:type="dxa"/>
            </w:tcMar>
            <w:vAlign w:val="center"/>
          </w:tcPr>
          <w:p>
            <w:pPr>
              <w:pStyle w:val="33"/>
              <w:widowControl/>
              <w:spacing w:line="280" w:lineRule="atLeast"/>
              <w:jc w:val="left"/>
              <w:textAlignment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rPr>
              <w:t>指标</w:t>
            </w:r>
            <w:r>
              <w:rPr>
                <w:rFonts w:ascii="宋体" w:hAnsi="宋体" w:eastAsia="宋体" w:cs="宋体"/>
                <w:b w:val="0"/>
                <w:bCs w:val="0"/>
                <w:i w:val="0"/>
                <w:iCs w:val="0"/>
                <w:smallCaps w:val="0"/>
                <w:color w:val="000000"/>
                <w:kern w:val="0"/>
                <w:sz w:val="16"/>
                <w:szCs w:val="16"/>
                <w:lang w:eastAsia="en-US"/>
              </w:rPr>
              <w:t>1</w:t>
            </w:r>
            <w:r>
              <w:rPr>
                <w:rFonts w:ascii="宋体" w:hAnsi="宋体" w:eastAsia="宋体" w:cs="宋体"/>
                <w:b w:val="0"/>
                <w:bCs w:val="0"/>
                <w:i w:val="0"/>
                <w:iCs w:val="0"/>
                <w:smallCaps w:val="0"/>
                <w:color w:val="000000"/>
                <w:kern w:val="0"/>
                <w:sz w:val="16"/>
                <w:szCs w:val="16"/>
              </w:rPr>
              <w:t>：</w:t>
            </w:r>
            <w:r>
              <w:rPr>
                <w:rFonts w:hint="eastAsia" w:ascii="宋体" w:hAnsi="宋体" w:eastAsia="宋体" w:cs="宋体"/>
                <w:b w:val="0"/>
                <w:bCs w:val="0"/>
                <w:i w:val="0"/>
                <w:iCs w:val="0"/>
                <w:smallCaps w:val="0"/>
                <w:color w:val="000000"/>
                <w:kern w:val="0"/>
                <w:sz w:val="16"/>
                <w:szCs w:val="16"/>
              </w:rPr>
              <w:t>拉近与群众之间的距离，在工作上获得一定成效</w:t>
            </w:r>
          </w:p>
        </w:tc>
        <w:tc>
          <w:tcPr>
            <w:tcW w:w="959" w:type="dxa"/>
            <w:tcBorders>
              <w:bottom w:val="single" w:color="000000" w:sz="8" w:space="0"/>
              <w:right w:val="single" w:color="000000" w:sz="8" w:space="0"/>
            </w:tcBorders>
            <w:tcMar>
              <w:top w:w="0" w:type="dxa"/>
              <w:left w:w="108" w:type="dxa"/>
              <w:bottom w:w="0" w:type="dxa"/>
              <w:right w:w="108" w:type="dxa"/>
            </w:tcMar>
            <w:vAlign w:val="center"/>
          </w:tcPr>
          <w:p>
            <w:pPr>
              <w:pStyle w:val="33"/>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lang w:eastAsia="en-US"/>
              </w:rPr>
              <w:t> </w:t>
            </w:r>
            <w:r>
              <w:rPr>
                <w:rFonts w:hint="eastAsia" w:ascii="宋体" w:hAnsi="宋体" w:eastAsia="宋体" w:cs="宋体"/>
                <w:b w:val="0"/>
                <w:bCs w:val="0"/>
                <w:i w:val="0"/>
                <w:iCs w:val="0"/>
                <w:smallCaps w:val="0"/>
                <w:color w:val="000000"/>
                <w:kern w:val="0"/>
                <w:sz w:val="16"/>
                <w:szCs w:val="16"/>
                <w:lang w:eastAsia="en-US"/>
              </w:rPr>
              <w:t>有效提升</w:t>
            </w:r>
          </w:p>
        </w:tc>
        <w:tc>
          <w:tcPr>
            <w:tcW w:w="1036" w:type="dxa"/>
            <w:tcBorders>
              <w:bottom w:val="single" w:color="000000" w:sz="8" w:space="0"/>
              <w:right w:val="single" w:color="000000" w:sz="8" w:space="0"/>
            </w:tcBorders>
            <w:tcMar>
              <w:top w:w="0" w:type="dxa"/>
              <w:left w:w="108" w:type="dxa"/>
              <w:bottom w:w="0" w:type="dxa"/>
              <w:right w:w="108" w:type="dxa"/>
            </w:tcMar>
            <w:vAlign w:val="center"/>
          </w:tcPr>
          <w:p>
            <w:pPr>
              <w:pStyle w:val="33"/>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lang w:eastAsia="en-US"/>
              </w:rPr>
              <w:t> </w:t>
            </w:r>
            <w:r>
              <w:rPr>
                <w:rFonts w:hint="eastAsia" w:ascii="宋体" w:hAnsi="宋体" w:eastAsia="宋体" w:cs="宋体"/>
                <w:b w:val="0"/>
                <w:bCs w:val="0"/>
                <w:i w:val="0"/>
                <w:iCs w:val="0"/>
                <w:smallCaps w:val="0"/>
                <w:color w:val="000000"/>
                <w:kern w:val="0"/>
                <w:sz w:val="16"/>
                <w:szCs w:val="16"/>
                <w:lang w:eastAsia="en-US"/>
              </w:rPr>
              <w:t>有效提升</w:t>
            </w:r>
          </w:p>
        </w:tc>
        <w:tc>
          <w:tcPr>
            <w:tcW w:w="750" w:type="dxa"/>
            <w:tcBorders>
              <w:bottom w:val="single" w:color="000000" w:sz="8" w:space="0"/>
              <w:right w:val="single" w:color="000000" w:sz="8" w:space="0"/>
            </w:tcBorders>
            <w:tcMar>
              <w:top w:w="0" w:type="dxa"/>
              <w:left w:w="108" w:type="dxa"/>
              <w:bottom w:w="0" w:type="dxa"/>
              <w:right w:w="108" w:type="dxa"/>
            </w:tcMar>
            <w:vAlign w:val="center"/>
          </w:tcPr>
          <w:p>
            <w:pPr>
              <w:pStyle w:val="33"/>
              <w:widowControl/>
              <w:spacing w:line="280" w:lineRule="atLeast"/>
              <w:jc w:val="center"/>
              <w:rPr>
                <w:rFonts w:hint="eastAsia" w:ascii="Times New Roman" w:hAnsi="Times New Roman" w:eastAsia="宋体" w:cs="Times New Roman"/>
                <w:b w:val="0"/>
                <w:bCs w:val="0"/>
                <w:i w:val="0"/>
                <w:iCs w:val="0"/>
                <w:smallCaps w:val="0"/>
                <w:color w:val="000000"/>
                <w:kern w:val="0"/>
                <w:sz w:val="24"/>
                <w:szCs w:val="24"/>
                <w:lang w:val="en-US" w:eastAsia="zh-CN"/>
              </w:rPr>
            </w:pPr>
            <w:r>
              <w:rPr>
                <w:rFonts w:ascii="宋体" w:hAnsi="宋体" w:eastAsia="宋体" w:cs="宋体"/>
                <w:b w:val="0"/>
                <w:bCs w:val="0"/>
                <w:i w:val="0"/>
                <w:iCs w:val="0"/>
                <w:smallCaps w:val="0"/>
                <w:color w:val="000000"/>
                <w:kern w:val="0"/>
                <w:sz w:val="16"/>
                <w:szCs w:val="16"/>
                <w:lang w:eastAsia="en-US"/>
              </w:rPr>
              <w:t> </w:t>
            </w:r>
            <w:r>
              <w:rPr>
                <w:rFonts w:hint="eastAsia" w:ascii="宋体" w:hAnsi="宋体" w:eastAsia="宋体" w:cs="宋体"/>
                <w:b w:val="0"/>
                <w:bCs w:val="0"/>
                <w:i w:val="0"/>
                <w:iCs w:val="0"/>
                <w:smallCaps w:val="0"/>
                <w:color w:val="000000"/>
                <w:kern w:val="0"/>
                <w:sz w:val="16"/>
                <w:szCs w:val="16"/>
                <w:lang w:val="en-US" w:eastAsia="zh-CN"/>
              </w:rPr>
              <w:t>5</w:t>
            </w:r>
          </w:p>
        </w:tc>
        <w:tc>
          <w:tcPr>
            <w:tcW w:w="728" w:type="dxa"/>
            <w:tcBorders>
              <w:bottom w:val="single" w:color="000000" w:sz="8" w:space="0"/>
              <w:right w:val="single" w:color="000000" w:sz="8" w:space="0"/>
            </w:tcBorders>
            <w:tcMar>
              <w:top w:w="0" w:type="dxa"/>
              <w:left w:w="108" w:type="dxa"/>
              <w:bottom w:w="0" w:type="dxa"/>
              <w:right w:w="108" w:type="dxa"/>
            </w:tcMar>
            <w:vAlign w:val="center"/>
          </w:tcPr>
          <w:p>
            <w:pPr>
              <w:pStyle w:val="33"/>
              <w:widowControl/>
              <w:spacing w:line="280" w:lineRule="atLeast"/>
              <w:jc w:val="center"/>
              <w:rPr>
                <w:rFonts w:hint="eastAsia" w:ascii="Times New Roman" w:hAnsi="Times New Roman" w:eastAsia="宋体" w:cs="Times New Roman"/>
                <w:b w:val="0"/>
                <w:bCs w:val="0"/>
                <w:i w:val="0"/>
                <w:iCs w:val="0"/>
                <w:smallCaps w:val="0"/>
                <w:color w:val="000000"/>
                <w:kern w:val="0"/>
                <w:sz w:val="24"/>
                <w:szCs w:val="24"/>
                <w:lang w:val="en-US" w:eastAsia="zh-CN"/>
              </w:rPr>
            </w:pPr>
            <w:r>
              <w:rPr>
                <w:rFonts w:ascii="宋体" w:hAnsi="宋体" w:eastAsia="宋体" w:cs="宋体"/>
                <w:b w:val="0"/>
                <w:bCs w:val="0"/>
                <w:i w:val="0"/>
                <w:iCs w:val="0"/>
                <w:smallCaps w:val="0"/>
                <w:color w:val="000000"/>
                <w:kern w:val="0"/>
                <w:sz w:val="16"/>
                <w:szCs w:val="16"/>
                <w:lang w:eastAsia="en-US"/>
              </w:rPr>
              <w:t> </w:t>
            </w:r>
            <w:r>
              <w:rPr>
                <w:rFonts w:hint="eastAsia" w:ascii="宋体" w:hAnsi="宋体" w:eastAsia="宋体" w:cs="宋体"/>
                <w:b w:val="0"/>
                <w:bCs w:val="0"/>
                <w:i w:val="0"/>
                <w:iCs w:val="0"/>
                <w:smallCaps w:val="0"/>
                <w:color w:val="000000"/>
                <w:kern w:val="0"/>
                <w:sz w:val="16"/>
                <w:szCs w:val="16"/>
                <w:lang w:val="en-US" w:eastAsia="zh-CN"/>
              </w:rPr>
              <w:t>4</w:t>
            </w:r>
          </w:p>
        </w:tc>
        <w:tc>
          <w:tcPr>
            <w:tcW w:w="1596" w:type="dxa"/>
            <w:gridSpan w:val="2"/>
            <w:tcBorders>
              <w:bottom w:val="single" w:color="000000" w:sz="8" w:space="0"/>
              <w:right w:val="single" w:color="000000" w:sz="8" w:space="0"/>
            </w:tcBorders>
            <w:tcMar>
              <w:top w:w="0" w:type="dxa"/>
              <w:left w:w="108" w:type="dxa"/>
              <w:bottom w:w="0" w:type="dxa"/>
              <w:right w:w="108" w:type="dxa"/>
            </w:tcMar>
            <w:vAlign w:val="center"/>
          </w:tcPr>
          <w:p>
            <w:pPr>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hint="eastAsia" w:ascii="宋体" w:hAnsi="宋体" w:eastAsia="宋体" w:cs="宋体"/>
                <w:b w:val="0"/>
                <w:bCs w:val="0"/>
                <w:i w:val="0"/>
                <w:iCs w:val="0"/>
                <w:smallCaps w:val="0"/>
                <w:color w:val="000000"/>
                <w:kern w:val="0"/>
                <w:sz w:val="16"/>
                <w:szCs w:val="16"/>
                <w:lang w:eastAsia="en-US"/>
              </w:rPr>
              <w:t>健全绩效目标管理</w:t>
            </w:r>
          </w:p>
        </w:tc>
      </w:tr>
      <w:tr>
        <w:tblPrEx>
          <w:tblLayout w:type="fixed"/>
          <w:tblCellMar>
            <w:top w:w="0" w:type="dxa"/>
            <w:left w:w="0" w:type="dxa"/>
            <w:bottom w:w="0" w:type="dxa"/>
            <w:right w:w="0" w:type="dxa"/>
          </w:tblCellMar>
        </w:tblPrEx>
        <w:trPr>
          <w:trHeight w:val="240" w:hRule="atLeast"/>
          <w:tblCellSpacing w:w="0" w:type="dxa"/>
        </w:trPr>
        <w:tc>
          <w:tcPr>
            <w:tcW w:w="1536" w:type="dxa"/>
            <w:vMerge w:val="continue"/>
            <w:tcBorders>
              <w:left w:val="single" w:color="000000" w:sz="8" w:space="0"/>
              <w:right w:val="single" w:color="000000" w:sz="8" w:space="0"/>
            </w:tcBorders>
            <w:vAlign w:val="center"/>
          </w:tcPr>
          <w:p>
            <w:pPr>
              <w:rPr>
                <w:rFonts w:ascii="宋体" w:hAnsi="宋体" w:eastAsia="宋体" w:cs="宋体"/>
                <w:b w:val="0"/>
                <w:bCs w:val="0"/>
                <w:i w:val="0"/>
                <w:iCs w:val="0"/>
                <w:smallCaps w:val="0"/>
                <w:color w:val="000000"/>
                <w:kern w:val="0"/>
                <w:sz w:val="16"/>
                <w:szCs w:val="16"/>
                <w:lang w:eastAsia="en-US"/>
              </w:rPr>
            </w:pPr>
          </w:p>
        </w:tc>
        <w:tc>
          <w:tcPr>
            <w:tcW w:w="1063" w:type="dxa"/>
            <w:vMerge w:val="continue"/>
            <w:tcBorders>
              <w:right w:val="single" w:color="000000" w:sz="8" w:space="0"/>
            </w:tcBorders>
            <w:vAlign w:val="center"/>
          </w:tcPr>
          <w:p>
            <w:pPr>
              <w:rPr>
                <w:rFonts w:ascii="宋体" w:hAnsi="宋体" w:eastAsia="宋体" w:cs="宋体"/>
                <w:b w:val="0"/>
                <w:bCs w:val="0"/>
                <w:i w:val="0"/>
                <w:iCs w:val="0"/>
                <w:smallCaps w:val="0"/>
                <w:color w:val="000000"/>
                <w:kern w:val="0"/>
                <w:sz w:val="16"/>
                <w:szCs w:val="16"/>
                <w:lang w:eastAsia="en-US"/>
              </w:rPr>
            </w:pPr>
          </w:p>
        </w:tc>
        <w:tc>
          <w:tcPr>
            <w:tcW w:w="1676" w:type="dxa"/>
            <w:vMerge w:val="continue"/>
            <w:tcBorders>
              <w:right w:val="single" w:color="000000" w:sz="8" w:space="0"/>
            </w:tcBorders>
            <w:vAlign w:val="center"/>
          </w:tcPr>
          <w:p>
            <w:pPr>
              <w:rPr>
                <w:rFonts w:ascii="宋体" w:hAnsi="宋体" w:eastAsia="宋体" w:cs="宋体"/>
                <w:b w:val="0"/>
                <w:bCs w:val="0"/>
                <w:i w:val="0"/>
                <w:iCs w:val="0"/>
                <w:smallCaps w:val="0"/>
                <w:color w:val="000000"/>
                <w:kern w:val="0"/>
                <w:sz w:val="16"/>
                <w:szCs w:val="16"/>
                <w:lang w:eastAsia="en-US"/>
              </w:rPr>
            </w:pPr>
          </w:p>
        </w:tc>
        <w:tc>
          <w:tcPr>
            <w:tcW w:w="1307" w:type="dxa"/>
            <w:gridSpan w:val="2"/>
            <w:tcBorders>
              <w:bottom w:val="single" w:color="000000" w:sz="8" w:space="0"/>
              <w:right w:val="single" w:color="000000" w:sz="8" w:space="0"/>
            </w:tcBorders>
            <w:tcMar>
              <w:top w:w="0" w:type="dxa"/>
              <w:left w:w="108" w:type="dxa"/>
              <w:bottom w:w="0" w:type="dxa"/>
              <w:right w:w="108" w:type="dxa"/>
            </w:tcMar>
            <w:vAlign w:val="center"/>
          </w:tcPr>
          <w:p>
            <w:pPr>
              <w:pStyle w:val="33"/>
              <w:widowControl/>
              <w:spacing w:line="280" w:lineRule="atLeast"/>
              <w:jc w:val="left"/>
              <w:textAlignment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rPr>
              <w:t>指标</w:t>
            </w:r>
            <w:r>
              <w:rPr>
                <w:rFonts w:ascii="宋体" w:hAnsi="宋体" w:eastAsia="宋体" w:cs="宋体"/>
                <w:b w:val="0"/>
                <w:bCs w:val="0"/>
                <w:i w:val="0"/>
                <w:iCs w:val="0"/>
                <w:smallCaps w:val="0"/>
                <w:color w:val="000000"/>
                <w:kern w:val="0"/>
                <w:sz w:val="16"/>
                <w:szCs w:val="16"/>
                <w:lang w:eastAsia="en-US"/>
              </w:rPr>
              <w:t>2</w:t>
            </w:r>
            <w:r>
              <w:rPr>
                <w:rFonts w:ascii="宋体" w:hAnsi="宋体" w:eastAsia="宋体" w:cs="宋体"/>
                <w:b w:val="0"/>
                <w:bCs w:val="0"/>
                <w:i w:val="0"/>
                <w:iCs w:val="0"/>
                <w:smallCaps w:val="0"/>
                <w:color w:val="000000"/>
                <w:kern w:val="0"/>
                <w:sz w:val="16"/>
                <w:szCs w:val="16"/>
              </w:rPr>
              <w:t>：</w:t>
            </w:r>
            <w:r>
              <w:rPr>
                <w:rFonts w:hint="eastAsia" w:ascii="宋体" w:hAnsi="宋体" w:eastAsia="宋体" w:cs="宋体"/>
                <w:b w:val="0"/>
                <w:bCs w:val="0"/>
                <w:i w:val="0"/>
                <w:iCs w:val="0"/>
                <w:smallCaps w:val="0"/>
                <w:color w:val="000000"/>
                <w:kern w:val="0"/>
                <w:sz w:val="16"/>
                <w:szCs w:val="16"/>
              </w:rPr>
              <w:t>保障各项工作的有序开展与推进。</w:t>
            </w:r>
          </w:p>
        </w:tc>
        <w:tc>
          <w:tcPr>
            <w:tcW w:w="959" w:type="dxa"/>
            <w:tcBorders>
              <w:bottom w:val="single" w:color="000000" w:sz="8" w:space="0"/>
              <w:right w:val="single" w:color="000000" w:sz="8" w:space="0"/>
            </w:tcBorders>
            <w:tcMar>
              <w:top w:w="0" w:type="dxa"/>
              <w:left w:w="108" w:type="dxa"/>
              <w:bottom w:w="0" w:type="dxa"/>
              <w:right w:w="108" w:type="dxa"/>
            </w:tcMar>
            <w:vAlign w:val="center"/>
          </w:tcPr>
          <w:p>
            <w:pPr>
              <w:pStyle w:val="33"/>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lang w:eastAsia="en-US"/>
              </w:rPr>
              <w:t> </w:t>
            </w:r>
            <w:r>
              <w:rPr>
                <w:rFonts w:hint="eastAsia" w:ascii="宋体" w:hAnsi="宋体" w:eastAsia="宋体" w:cs="宋体"/>
                <w:b w:val="0"/>
                <w:bCs w:val="0"/>
                <w:i w:val="0"/>
                <w:iCs w:val="0"/>
                <w:smallCaps w:val="0"/>
                <w:color w:val="000000"/>
                <w:kern w:val="0"/>
                <w:sz w:val="16"/>
                <w:szCs w:val="16"/>
                <w:lang w:eastAsia="en-US"/>
              </w:rPr>
              <w:t>长期推进</w:t>
            </w:r>
            <w:r>
              <w:rPr>
                <w:rFonts w:ascii="宋体" w:hAnsi="宋体" w:eastAsia="宋体" w:cs="宋体"/>
                <w:b w:val="0"/>
                <w:bCs w:val="0"/>
                <w:i w:val="0"/>
                <w:iCs w:val="0"/>
                <w:smallCaps w:val="0"/>
                <w:color w:val="000000"/>
                <w:kern w:val="0"/>
                <w:sz w:val="16"/>
                <w:szCs w:val="16"/>
                <w:lang w:eastAsia="en-US"/>
              </w:rPr>
              <w:t> </w:t>
            </w:r>
          </w:p>
        </w:tc>
        <w:tc>
          <w:tcPr>
            <w:tcW w:w="1036" w:type="dxa"/>
            <w:tcBorders>
              <w:bottom w:val="single" w:color="000000" w:sz="8" w:space="0"/>
              <w:right w:val="single" w:color="000000" w:sz="8" w:space="0"/>
            </w:tcBorders>
            <w:tcMar>
              <w:top w:w="0" w:type="dxa"/>
              <w:left w:w="108" w:type="dxa"/>
              <w:bottom w:w="0" w:type="dxa"/>
              <w:right w:w="108" w:type="dxa"/>
            </w:tcMar>
            <w:vAlign w:val="center"/>
          </w:tcPr>
          <w:p>
            <w:pPr>
              <w:pStyle w:val="33"/>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lang w:eastAsia="en-US"/>
              </w:rPr>
              <w:t> </w:t>
            </w:r>
            <w:r>
              <w:rPr>
                <w:rFonts w:hint="eastAsia" w:ascii="宋体" w:hAnsi="宋体" w:eastAsia="宋体" w:cs="宋体"/>
                <w:b w:val="0"/>
                <w:bCs w:val="0"/>
                <w:i w:val="0"/>
                <w:iCs w:val="0"/>
                <w:smallCaps w:val="0"/>
                <w:color w:val="000000"/>
                <w:kern w:val="0"/>
                <w:sz w:val="16"/>
                <w:szCs w:val="16"/>
                <w:lang w:eastAsia="en-US"/>
              </w:rPr>
              <w:t>长期推进</w:t>
            </w:r>
            <w:r>
              <w:rPr>
                <w:rFonts w:ascii="宋体" w:hAnsi="宋体" w:eastAsia="宋体" w:cs="宋体"/>
                <w:b w:val="0"/>
                <w:bCs w:val="0"/>
                <w:i w:val="0"/>
                <w:iCs w:val="0"/>
                <w:smallCaps w:val="0"/>
                <w:color w:val="000000"/>
                <w:kern w:val="0"/>
                <w:sz w:val="16"/>
                <w:szCs w:val="16"/>
                <w:lang w:eastAsia="en-US"/>
              </w:rPr>
              <w:t> </w:t>
            </w:r>
          </w:p>
        </w:tc>
        <w:tc>
          <w:tcPr>
            <w:tcW w:w="750" w:type="dxa"/>
            <w:tcBorders>
              <w:bottom w:val="single" w:color="000000" w:sz="8" w:space="0"/>
              <w:right w:val="single" w:color="000000" w:sz="8" w:space="0"/>
            </w:tcBorders>
            <w:tcMar>
              <w:top w:w="0" w:type="dxa"/>
              <w:left w:w="108" w:type="dxa"/>
              <w:bottom w:w="0" w:type="dxa"/>
              <w:right w:w="108" w:type="dxa"/>
            </w:tcMar>
            <w:vAlign w:val="center"/>
          </w:tcPr>
          <w:p>
            <w:pPr>
              <w:pStyle w:val="33"/>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hint="eastAsia" w:ascii="宋体" w:hAnsi="宋体" w:eastAsia="宋体" w:cs="宋体"/>
                <w:b w:val="0"/>
                <w:bCs w:val="0"/>
                <w:i w:val="0"/>
                <w:iCs w:val="0"/>
                <w:smallCaps w:val="0"/>
                <w:color w:val="000000"/>
                <w:kern w:val="0"/>
                <w:sz w:val="16"/>
                <w:szCs w:val="16"/>
                <w:lang w:val="en-US" w:eastAsia="zh-CN"/>
              </w:rPr>
              <w:t>5</w:t>
            </w:r>
            <w:r>
              <w:rPr>
                <w:rFonts w:ascii="宋体" w:hAnsi="宋体" w:eastAsia="宋体" w:cs="宋体"/>
                <w:b w:val="0"/>
                <w:bCs w:val="0"/>
                <w:i w:val="0"/>
                <w:iCs w:val="0"/>
                <w:smallCaps w:val="0"/>
                <w:color w:val="000000"/>
                <w:kern w:val="0"/>
                <w:sz w:val="16"/>
                <w:szCs w:val="16"/>
                <w:lang w:eastAsia="en-US"/>
              </w:rPr>
              <w:t> </w:t>
            </w:r>
          </w:p>
        </w:tc>
        <w:tc>
          <w:tcPr>
            <w:tcW w:w="728" w:type="dxa"/>
            <w:tcBorders>
              <w:bottom w:val="single" w:color="000000" w:sz="8" w:space="0"/>
              <w:right w:val="single" w:color="000000" w:sz="8" w:space="0"/>
            </w:tcBorders>
            <w:tcMar>
              <w:top w:w="0" w:type="dxa"/>
              <w:left w:w="108" w:type="dxa"/>
              <w:bottom w:w="0" w:type="dxa"/>
              <w:right w:w="108" w:type="dxa"/>
            </w:tcMar>
            <w:vAlign w:val="center"/>
          </w:tcPr>
          <w:p>
            <w:pPr>
              <w:pStyle w:val="33"/>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hint="eastAsia" w:ascii="宋体" w:hAnsi="宋体" w:eastAsia="宋体" w:cs="宋体"/>
                <w:b w:val="0"/>
                <w:bCs w:val="0"/>
                <w:i w:val="0"/>
                <w:iCs w:val="0"/>
                <w:smallCaps w:val="0"/>
                <w:color w:val="000000"/>
                <w:kern w:val="0"/>
                <w:sz w:val="16"/>
                <w:szCs w:val="16"/>
                <w:lang w:val="en-US" w:eastAsia="zh-CN"/>
              </w:rPr>
              <w:t>4</w:t>
            </w:r>
            <w:r>
              <w:rPr>
                <w:rFonts w:ascii="宋体" w:hAnsi="宋体" w:eastAsia="宋体" w:cs="宋体"/>
                <w:b w:val="0"/>
                <w:bCs w:val="0"/>
                <w:i w:val="0"/>
                <w:iCs w:val="0"/>
                <w:smallCaps w:val="0"/>
                <w:color w:val="000000"/>
                <w:kern w:val="0"/>
                <w:sz w:val="16"/>
                <w:szCs w:val="16"/>
                <w:lang w:eastAsia="en-US"/>
              </w:rPr>
              <w:t> </w:t>
            </w:r>
          </w:p>
        </w:tc>
        <w:tc>
          <w:tcPr>
            <w:tcW w:w="1596" w:type="dxa"/>
            <w:gridSpan w:val="2"/>
            <w:tcBorders>
              <w:bottom w:val="single" w:color="000000" w:sz="8" w:space="0"/>
              <w:right w:val="single" w:color="000000" w:sz="8" w:space="0"/>
            </w:tcBorders>
            <w:tcMar>
              <w:top w:w="0" w:type="dxa"/>
              <w:left w:w="108" w:type="dxa"/>
              <w:bottom w:w="0" w:type="dxa"/>
              <w:right w:w="108" w:type="dxa"/>
            </w:tcMar>
            <w:vAlign w:val="center"/>
          </w:tcPr>
          <w:p>
            <w:pPr>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hint="eastAsia" w:ascii="宋体" w:hAnsi="宋体" w:eastAsia="宋体" w:cs="宋体"/>
                <w:b w:val="0"/>
                <w:bCs w:val="0"/>
                <w:i w:val="0"/>
                <w:iCs w:val="0"/>
                <w:smallCaps w:val="0"/>
                <w:color w:val="000000"/>
                <w:kern w:val="0"/>
                <w:sz w:val="16"/>
                <w:szCs w:val="16"/>
                <w:lang w:eastAsia="en-US"/>
              </w:rPr>
              <w:t>健全绩效目标管理</w:t>
            </w:r>
          </w:p>
        </w:tc>
      </w:tr>
      <w:tr>
        <w:tblPrEx>
          <w:tblLayout w:type="fixed"/>
          <w:tblCellMar>
            <w:top w:w="0" w:type="dxa"/>
            <w:left w:w="0" w:type="dxa"/>
            <w:bottom w:w="0" w:type="dxa"/>
            <w:right w:w="0" w:type="dxa"/>
          </w:tblCellMar>
        </w:tblPrEx>
        <w:trPr>
          <w:trHeight w:val="240" w:hRule="atLeast"/>
          <w:tblCellSpacing w:w="0" w:type="dxa"/>
        </w:trPr>
        <w:tc>
          <w:tcPr>
            <w:tcW w:w="1536" w:type="dxa"/>
            <w:vMerge w:val="continue"/>
            <w:tcBorders>
              <w:left w:val="single" w:color="000000" w:sz="8" w:space="0"/>
              <w:right w:val="single" w:color="000000" w:sz="8" w:space="0"/>
            </w:tcBorders>
            <w:vAlign w:val="center"/>
          </w:tcPr>
          <w:p>
            <w:pPr>
              <w:rPr>
                <w:rFonts w:ascii="宋体" w:hAnsi="宋体" w:eastAsia="宋体" w:cs="宋体"/>
                <w:b w:val="0"/>
                <w:bCs w:val="0"/>
                <w:i w:val="0"/>
                <w:iCs w:val="0"/>
                <w:smallCaps w:val="0"/>
                <w:color w:val="000000"/>
                <w:kern w:val="0"/>
                <w:sz w:val="16"/>
                <w:szCs w:val="16"/>
                <w:lang w:eastAsia="en-US"/>
              </w:rPr>
            </w:pPr>
          </w:p>
        </w:tc>
        <w:tc>
          <w:tcPr>
            <w:tcW w:w="1063" w:type="dxa"/>
            <w:vMerge w:val="restart"/>
            <w:tcBorders>
              <w:bottom w:val="nil"/>
              <w:right w:val="single" w:color="000000" w:sz="8" w:space="0"/>
            </w:tcBorders>
            <w:tcMar>
              <w:top w:w="0" w:type="dxa"/>
              <w:left w:w="108" w:type="dxa"/>
              <w:bottom w:w="0" w:type="dxa"/>
              <w:right w:w="108" w:type="dxa"/>
            </w:tcMar>
            <w:vAlign w:val="center"/>
          </w:tcPr>
          <w:p>
            <w:pPr>
              <w:pStyle w:val="33"/>
              <w:widowControl/>
              <w:spacing w:after="240" w:line="280" w:lineRule="atLeast"/>
              <w:jc w:val="center"/>
              <w:textAlignment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rPr>
              <w:t>满意度</w:t>
            </w:r>
          </w:p>
          <w:p>
            <w:pPr>
              <w:pStyle w:val="33"/>
              <w:widowControl/>
              <w:spacing w:before="240" w:line="280" w:lineRule="atLeast"/>
              <w:jc w:val="center"/>
              <w:textAlignment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rPr>
              <w:t>指标</w:t>
            </w:r>
          </w:p>
        </w:tc>
        <w:tc>
          <w:tcPr>
            <w:tcW w:w="1676" w:type="dxa"/>
            <w:vMerge w:val="restart"/>
            <w:tcBorders>
              <w:bottom w:val="nil"/>
              <w:right w:val="single" w:color="000000" w:sz="8" w:space="0"/>
            </w:tcBorders>
            <w:tcMar>
              <w:top w:w="0" w:type="dxa"/>
              <w:left w:w="108" w:type="dxa"/>
              <w:bottom w:w="0" w:type="dxa"/>
              <w:right w:w="108" w:type="dxa"/>
            </w:tcMar>
            <w:vAlign w:val="center"/>
          </w:tcPr>
          <w:p>
            <w:pPr>
              <w:pStyle w:val="33"/>
              <w:widowControl/>
              <w:spacing w:line="280" w:lineRule="atLeast"/>
              <w:jc w:val="center"/>
              <w:textAlignment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rPr>
              <w:t>服务对象满意度指标</w:t>
            </w:r>
          </w:p>
        </w:tc>
        <w:tc>
          <w:tcPr>
            <w:tcW w:w="1307" w:type="dxa"/>
            <w:gridSpan w:val="2"/>
            <w:tcBorders>
              <w:bottom w:val="single" w:color="000000" w:sz="8" w:space="0"/>
              <w:right w:val="single" w:color="000000" w:sz="8" w:space="0"/>
            </w:tcBorders>
            <w:tcMar>
              <w:top w:w="0" w:type="dxa"/>
              <w:left w:w="108" w:type="dxa"/>
              <w:bottom w:w="0" w:type="dxa"/>
              <w:right w:w="108" w:type="dxa"/>
            </w:tcMar>
            <w:vAlign w:val="center"/>
          </w:tcPr>
          <w:p>
            <w:pPr>
              <w:pStyle w:val="33"/>
              <w:widowControl/>
              <w:spacing w:line="280" w:lineRule="atLeast"/>
              <w:jc w:val="left"/>
              <w:textAlignment w:val="center"/>
              <w:rPr>
                <w:rFonts w:hint="eastAsia" w:ascii="Times New Roman" w:hAnsi="Times New Roman" w:eastAsia="宋体" w:cs="Times New Roman"/>
                <w:b w:val="0"/>
                <w:bCs w:val="0"/>
                <w:i w:val="0"/>
                <w:iCs w:val="0"/>
                <w:smallCaps w:val="0"/>
                <w:color w:val="000000"/>
                <w:kern w:val="0"/>
                <w:sz w:val="24"/>
                <w:szCs w:val="24"/>
                <w:lang w:eastAsia="zh-CN"/>
              </w:rPr>
            </w:pPr>
            <w:r>
              <w:rPr>
                <w:rFonts w:ascii="宋体" w:hAnsi="宋体" w:eastAsia="宋体" w:cs="宋体"/>
                <w:b w:val="0"/>
                <w:bCs w:val="0"/>
                <w:i w:val="0"/>
                <w:iCs w:val="0"/>
                <w:smallCaps w:val="0"/>
                <w:color w:val="000000"/>
                <w:kern w:val="0"/>
                <w:sz w:val="16"/>
                <w:szCs w:val="16"/>
              </w:rPr>
              <w:t>指标</w:t>
            </w:r>
            <w:r>
              <w:rPr>
                <w:rFonts w:ascii="宋体" w:hAnsi="宋体" w:eastAsia="宋体" w:cs="宋体"/>
                <w:b w:val="0"/>
                <w:bCs w:val="0"/>
                <w:i w:val="0"/>
                <w:iCs w:val="0"/>
                <w:smallCaps w:val="0"/>
                <w:color w:val="000000"/>
                <w:kern w:val="0"/>
                <w:sz w:val="16"/>
                <w:szCs w:val="16"/>
                <w:lang w:eastAsia="en-US"/>
              </w:rPr>
              <w:t>1</w:t>
            </w:r>
            <w:r>
              <w:rPr>
                <w:rFonts w:ascii="宋体" w:hAnsi="宋体" w:eastAsia="宋体" w:cs="宋体"/>
                <w:b w:val="0"/>
                <w:bCs w:val="0"/>
                <w:i w:val="0"/>
                <w:iCs w:val="0"/>
                <w:smallCaps w:val="0"/>
                <w:color w:val="000000"/>
                <w:kern w:val="0"/>
                <w:sz w:val="16"/>
                <w:szCs w:val="16"/>
              </w:rPr>
              <w:t>：</w:t>
            </w:r>
            <w:r>
              <w:rPr>
                <w:rFonts w:hint="eastAsia" w:ascii="宋体" w:hAnsi="宋体" w:eastAsia="宋体" w:cs="宋体"/>
                <w:b w:val="0"/>
                <w:bCs w:val="0"/>
                <w:i w:val="0"/>
                <w:iCs w:val="0"/>
                <w:smallCaps w:val="0"/>
                <w:color w:val="000000"/>
                <w:kern w:val="0"/>
                <w:sz w:val="16"/>
                <w:szCs w:val="16"/>
                <w:lang w:eastAsia="zh-CN"/>
              </w:rPr>
              <w:t>居民满意度</w:t>
            </w:r>
          </w:p>
        </w:tc>
        <w:tc>
          <w:tcPr>
            <w:tcW w:w="959" w:type="dxa"/>
            <w:tcBorders>
              <w:bottom w:val="single" w:color="000000" w:sz="8" w:space="0"/>
              <w:right w:val="single" w:color="000000" w:sz="8" w:space="0"/>
            </w:tcBorders>
            <w:tcMar>
              <w:top w:w="0" w:type="dxa"/>
              <w:left w:w="108" w:type="dxa"/>
              <w:bottom w:w="0" w:type="dxa"/>
              <w:right w:w="108" w:type="dxa"/>
            </w:tcMar>
            <w:vAlign w:val="center"/>
          </w:tcPr>
          <w:p>
            <w:pPr>
              <w:pStyle w:val="33"/>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lang w:eastAsia="en-US"/>
              </w:rPr>
              <w:t> </w:t>
            </w:r>
            <w:r>
              <w:rPr>
                <w:rFonts w:hint="eastAsia" w:ascii="宋体" w:hAnsi="宋体" w:eastAsia="宋体" w:cs="宋体"/>
                <w:b w:val="0"/>
                <w:bCs w:val="0"/>
                <w:i w:val="0"/>
                <w:iCs w:val="0"/>
                <w:smallCaps w:val="0"/>
                <w:color w:val="000000"/>
                <w:kern w:val="0"/>
                <w:sz w:val="16"/>
                <w:szCs w:val="16"/>
                <w:lang w:val="en-US" w:eastAsia="zh-CN"/>
              </w:rPr>
              <w:t>＞90%</w:t>
            </w:r>
            <w:r>
              <w:rPr>
                <w:rFonts w:ascii="宋体" w:hAnsi="宋体" w:eastAsia="宋体" w:cs="宋体"/>
                <w:b w:val="0"/>
                <w:bCs w:val="0"/>
                <w:i w:val="0"/>
                <w:iCs w:val="0"/>
                <w:smallCaps w:val="0"/>
                <w:color w:val="000000"/>
                <w:kern w:val="0"/>
                <w:sz w:val="16"/>
                <w:szCs w:val="16"/>
                <w:lang w:eastAsia="en-US"/>
              </w:rPr>
              <w:t> </w:t>
            </w:r>
          </w:p>
        </w:tc>
        <w:tc>
          <w:tcPr>
            <w:tcW w:w="1036" w:type="dxa"/>
            <w:tcBorders>
              <w:bottom w:val="single" w:color="000000" w:sz="8" w:space="0"/>
              <w:right w:val="single" w:color="000000" w:sz="8" w:space="0"/>
            </w:tcBorders>
            <w:tcMar>
              <w:top w:w="0" w:type="dxa"/>
              <w:left w:w="108" w:type="dxa"/>
              <w:bottom w:w="0" w:type="dxa"/>
              <w:right w:w="108" w:type="dxa"/>
            </w:tcMar>
            <w:vAlign w:val="center"/>
          </w:tcPr>
          <w:p>
            <w:pPr>
              <w:pStyle w:val="33"/>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lang w:eastAsia="en-US"/>
              </w:rPr>
              <w:t> </w:t>
            </w:r>
            <w:r>
              <w:rPr>
                <w:rFonts w:hint="eastAsia" w:ascii="宋体" w:hAnsi="宋体" w:eastAsia="宋体" w:cs="宋体"/>
                <w:b w:val="0"/>
                <w:bCs w:val="0"/>
                <w:i w:val="0"/>
                <w:iCs w:val="0"/>
                <w:smallCaps w:val="0"/>
                <w:color w:val="000000"/>
                <w:kern w:val="0"/>
                <w:sz w:val="16"/>
                <w:szCs w:val="16"/>
                <w:lang w:val="en-US" w:eastAsia="zh-CN"/>
              </w:rPr>
              <w:t>90%</w:t>
            </w:r>
            <w:r>
              <w:rPr>
                <w:rFonts w:ascii="宋体" w:hAnsi="宋体" w:eastAsia="宋体" w:cs="宋体"/>
                <w:b w:val="0"/>
                <w:bCs w:val="0"/>
                <w:i w:val="0"/>
                <w:iCs w:val="0"/>
                <w:smallCaps w:val="0"/>
                <w:color w:val="000000"/>
                <w:kern w:val="0"/>
                <w:sz w:val="16"/>
                <w:szCs w:val="16"/>
                <w:lang w:eastAsia="en-US"/>
              </w:rPr>
              <w:t> </w:t>
            </w:r>
          </w:p>
        </w:tc>
        <w:tc>
          <w:tcPr>
            <w:tcW w:w="750" w:type="dxa"/>
            <w:tcBorders>
              <w:bottom w:val="single" w:color="000000" w:sz="8" w:space="0"/>
              <w:right w:val="single" w:color="000000" w:sz="8" w:space="0"/>
            </w:tcBorders>
            <w:tcMar>
              <w:top w:w="0" w:type="dxa"/>
              <w:left w:w="108" w:type="dxa"/>
              <w:bottom w:w="0" w:type="dxa"/>
              <w:right w:w="108" w:type="dxa"/>
            </w:tcMar>
            <w:vAlign w:val="center"/>
          </w:tcPr>
          <w:p>
            <w:pPr>
              <w:pStyle w:val="33"/>
              <w:widowControl/>
              <w:spacing w:line="280" w:lineRule="atLeast"/>
              <w:jc w:val="center"/>
              <w:rPr>
                <w:rFonts w:hint="eastAsia" w:ascii="Times New Roman" w:hAnsi="Times New Roman" w:eastAsia="宋体" w:cs="Times New Roman"/>
                <w:b w:val="0"/>
                <w:bCs w:val="0"/>
                <w:i w:val="0"/>
                <w:iCs w:val="0"/>
                <w:smallCaps w:val="0"/>
                <w:color w:val="000000"/>
                <w:kern w:val="0"/>
                <w:sz w:val="24"/>
                <w:szCs w:val="24"/>
                <w:lang w:val="en-US" w:eastAsia="zh-CN"/>
              </w:rPr>
            </w:pPr>
            <w:r>
              <w:rPr>
                <w:rFonts w:ascii="宋体" w:hAnsi="宋体" w:eastAsia="宋体" w:cs="宋体"/>
                <w:b w:val="0"/>
                <w:bCs w:val="0"/>
                <w:i w:val="0"/>
                <w:iCs w:val="0"/>
                <w:smallCaps w:val="0"/>
                <w:color w:val="000000"/>
                <w:kern w:val="0"/>
                <w:sz w:val="16"/>
                <w:szCs w:val="16"/>
                <w:lang w:eastAsia="en-US"/>
              </w:rPr>
              <w:t> </w:t>
            </w:r>
            <w:r>
              <w:rPr>
                <w:rFonts w:hint="eastAsia" w:ascii="宋体" w:hAnsi="宋体" w:eastAsia="宋体" w:cs="宋体"/>
                <w:b w:val="0"/>
                <w:bCs w:val="0"/>
                <w:i w:val="0"/>
                <w:iCs w:val="0"/>
                <w:smallCaps w:val="0"/>
                <w:color w:val="000000"/>
                <w:kern w:val="0"/>
                <w:sz w:val="16"/>
                <w:szCs w:val="16"/>
                <w:lang w:val="en-US" w:eastAsia="zh-CN"/>
              </w:rPr>
              <w:t>5</w:t>
            </w:r>
          </w:p>
        </w:tc>
        <w:tc>
          <w:tcPr>
            <w:tcW w:w="728" w:type="dxa"/>
            <w:tcBorders>
              <w:bottom w:val="single" w:color="000000" w:sz="8" w:space="0"/>
              <w:right w:val="single" w:color="000000" w:sz="8" w:space="0"/>
            </w:tcBorders>
            <w:tcMar>
              <w:top w:w="0" w:type="dxa"/>
              <w:left w:w="108" w:type="dxa"/>
              <w:bottom w:w="0" w:type="dxa"/>
              <w:right w:w="108" w:type="dxa"/>
            </w:tcMar>
            <w:vAlign w:val="center"/>
          </w:tcPr>
          <w:p>
            <w:pPr>
              <w:pStyle w:val="33"/>
              <w:widowControl/>
              <w:spacing w:line="280" w:lineRule="atLeast"/>
              <w:jc w:val="center"/>
              <w:rPr>
                <w:rFonts w:hint="eastAsia" w:ascii="Times New Roman" w:hAnsi="Times New Roman" w:eastAsia="宋体" w:cs="Times New Roman"/>
                <w:b w:val="0"/>
                <w:bCs w:val="0"/>
                <w:i w:val="0"/>
                <w:iCs w:val="0"/>
                <w:smallCaps w:val="0"/>
                <w:color w:val="000000"/>
                <w:kern w:val="0"/>
                <w:sz w:val="24"/>
                <w:szCs w:val="24"/>
                <w:lang w:val="en-US" w:eastAsia="zh-CN"/>
              </w:rPr>
            </w:pPr>
            <w:r>
              <w:rPr>
                <w:rFonts w:ascii="宋体" w:hAnsi="宋体" w:eastAsia="宋体" w:cs="宋体"/>
                <w:b w:val="0"/>
                <w:bCs w:val="0"/>
                <w:i w:val="0"/>
                <w:iCs w:val="0"/>
                <w:smallCaps w:val="0"/>
                <w:color w:val="000000"/>
                <w:kern w:val="0"/>
                <w:sz w:val="16"/>
                <w:szCs w:val="16"/>
                <w:lang w:eastAsia="en-US"/>
              </w:rPr>
              <w:t> </w:t>
            </w:r>
            <w:r>
              <w:rPr>
                <w:rFonts w:hint="eastAsia" w:ascii="宋体" w:hAnsi="宋体" w:eastAsia="宋体" w:cs="宋体"/>
                <w:b w:val="0"/>
                <w:bCs w:val="0"/>
                <w:i w:val="0"/>
                <w:iCs w:val="0"/>
                <w:smallCaps w:val="0"/>
                <w:color w:val="000000"/>
                <w:kern w:val="0"/>
                <w:sz w:val="16"/>
                <w:szCs w:val="16"/>
                <w:lang w:val="en-US" w:eastAsia="zh-CN"/>
              </w:rPr>
              <w:t>4</w:t>
            </w:r>
          </w:p>
        </w:tc>
        <w:tc>
          <w:tcPr>
            <w:tcW w:w="1596" w:type="dxa"/>
            <w:gridSpan w:val="2"/>
            <w:tcBorders>
              <w:bottom w:val="single" w:color="000000" w:sz="8" w:space="0"/>
              <w:right w:val="single" w:color="000000" w:sz="8" w:space="0"/>
            </w:tcBorders>
            <w:tcMar>
              <w:top w:w="0" w:type="dxa"/>
              <w:left w:w="108" w:type="dxa"/>
              <w:bottom w:w="0" w:type="dxa"/>
              <w:right w:w="108" w:type="dxa"/>
            </w:tcMar>
            <w:vAlign w:val="center"/>
          </w:tcPr>
          <w:p>
            <w:pPr>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hint="eastAsia" w:ascii="宋体" w:hAnsi="宋体" w:eastAsia="宋体" w:cs="宋体"/>
                <w:b w:val="0"/>
                <w:bCs w:val="0"/>
                <w:i w:val="0"/>
                <w:iCs w:val="0"/>
                <w:smallCaps w:val="0"/>
                <w:color w:val="000000"/>
                <w:kern w:val="0"/>
                <w:sz w:val="16"/>
                <w:szCs w:val="16"/>
                <w:lang w:eastAsia="en-US"/>
              </w:rPr>
              <w:t>健全绩效目标管理</w:t>
            </w:r>
          </w:p>
        </w:tc>
      </w:tr>
      <w:tr>
        <w:tblPrEx>
          <w:tblLayout w:type="fixed"/>
          <w:tblCellMar>
            <w:top w:w="0" w:type="dxa"/>
            <w:left w:w="0" w:type="dxa"/>
            <w:bottom w:w="0" w:type="dxa"/>
            <w:right w:w="0" w:type="dxa"/>
          </w:tblCellMar>
        </w:tblPrEx>
        <w:trPr>
          <w:trHeight w:val="240" w:hRule="atLeast"/>
          <w:tblCellSpacing w:w="0" w:type="dxa"/>
        </w:trPr>
        <w:tc>
          <w:tcPr>
            <w:tcW w:w="1536" w:type="dxa"/>
            <w:vMerge w:val="continue"/>
            <w:tcBorders>
              <w:left w:val="single" w:color="000000" w:sz="8" w:space="0"/>
              <w:right w:val="single" w:color="000000" w:sz="8" w:space="0"/>
            </w:tcBorders>
            <w:vAlign w:val="center"/>
          </w:tcPr>
          <w:p>
            <w:pPr>
              <w:rPr>
                <w:rFonts w:ascii="宋体" w:hAnsi="宋体" w:eastAsia="宋体" w:cs="宋体"/>
                <w:b w:val="0"/>
                <w:bCs w:val="0"/>
                <w:i w:val="0"/>
                <w:iCs w:val="0"/>
                <w:smallCaps w:val="0"/>
                <w:color w:val="000000"/>
                <w:kern w:val="0"/>
                <w:sz w:val="16"/>
                <w:szCs w:val="16"/>
                <w:lang w:eastAsia="en-US"/>
              </w:rPr>
            </w:pPr>
          </w:p>
        </w:tc>
        <w:tc>
          <w:tcPr>
            <w:tcW w:w="1063" w:type="dxa"/>
            <w:vMerge w:val="continue"/>
            <w:tcBorders>
              <w:right w:val="single" w:color="000000" w:sz="8" w:space="0"/>
            </w:tcBorders>
            <w:vAlign w:val="center"/>
          </w:tcPr>
          <w:p>
            <w:pPr>
              <w:rPr>
                <w:rFonts w:ascii="宋体" w:hAnsi="宋体" w:eastAsia="宋体" w:cs="宋体"/>
                <w:b w:val="0"/>
                <w:bCs w:val="0"/>
                <w:i w:val="0"/>
                <w:iCs w:val="0"/>
                <w:smallCaps w:val="0"/>
                <w:color w:val="000000"/>
                <w:kern w:val="0"/>
                <w:sz w:val="16"/>
                <w:szCs w:val="16"/>
                <w:lang w:eastAsia="en-US"/>
              </w:rPr>
            </w:pPr>
          </w:p>
        </w:tc>
        <w:tc>
          <w:tcPr>
            <w:tcW w:w="1676" w:type="dxa"/>
            <w:vMerge w:val="continue"/>
            <w:tcBorders>
              <w:right w:val="single" w:color="000000" w:sz="8" w:space="0"/>
            </w:tcBorders>
            <w:vAlign w:val="center"/>
          </w:tcPr>
          <w:p>
            <w:pPr>
              <w:rPr>
                <w:rFonts w:ascii="宋体" w:hAnsi="宋体" w:eastAsia="宋体" w:cs="宋体"/>
                <w:b w:val="0"/>
                <w:bCs w:val="0"/>
                <w:i w:val="0"/>
                <w:iCs w:val="0"/>
                <w:smallCaps w:val="0"/>
                <w:color w:val="000000"/>
                <w:kern w:val="0"/>
                <w:sz w:val="16"/>
                <w:szCs w:val="16"/>
                <w:lang w:eastAsia="en-US"/>
              </w:rPr>
            </w:pPr>
          </w:p>
        </w:tc>
        <w:tc>
          <w:tcPr>
            <w:tcW w:w="1307" w:type="dxa"/>
            <w:gridSpan w:val="2"/>
            <w:tcBorders>
              <w:bottom w:val="single" w:color="000000" w:sz="8" w:space="0"/>
              <w:right w:val="single" w:color="000000" w:sz="8" w:space="0"/>
            </w:tcBorders>
            <w:tcMar>
              <w:top w:w="0" w:type="dxa"/>
              <w:left w:w="108" w:type="dxa"/>
              <w:bottom w:w="0" w:type="dxa"/>
              <w:right w:w="108" w:type="dxa"/>
            </w:tcMar>
            <w:vAlign w:val="center"/>
          </w:tcPr>
          <w:p>
            <w:pPr>
              <w:pStyle w:val="33"/>
              <w:widowControl/>
              <w:spacing w:line="280" w:lineRule="atLeast"/>
              <w:jc w:val="left"/>
              <w:textAlignment w:val="center"/>
              <w:rPr>
                <w:rFonts w:hint="eastAsia" w:ascii="Times New Roman" w:hAnsi="Times New Roman" w:eastAsia="宋体" w:cs="Times New Roman"/>
                <w:b w:val="0"/>
                <w:bCs w:val="0"/>
                <w:i w:val="0"/>
                <w:iCs w:val="0"/>
                <w:smallCaps w:val="0"/>
                <w:color w:val="000000"/>
                <w:kern w:val="0"/>
                <w:sz w:val="24"/>
                <w:szCs w:val="24"/>
                <w:lang w:eastAsia="zh-CN"/>
              </w:rPr>
            </w:pPr>
            <w:r>
              <w:rPr>
                <w:rFonts w:ascii="宋体" w:hAnsi="宋体" w:eastAsia="宋体" w:cs="宋体"/>
                <w:b w:val="0"/>
                <w:bCs w:val="0"/>
                <w:i w:val="0"/>
                <w:iCs w:val="0"/>
                <w:smallCaps w:val="0"/>
                <w:color w:val="000000"/>
                <w:kern w:val="0"/>
                <w:sz w:val="16"/>
                <w:szCs w:val="16"/>
              </w:rPr>
              <w:t>指标</w:t>
            </w:r>
            <w:r>
              <w:rPr>
                <w:rFonts w:ascii="宋体" w:hAnsi="宋体" w:eastAsia="宋体" w:cs="宋体"/>
                <w:b w:val="0"/>
                <w:bCs w:val="0"/>
                <w:i w:val="0"/>
                <w:iCs w:val="0"/>
                <w:smallCaps w:val="0"/>
                <w:color w:val="000000"/>
                <w:kern w:val="0"/>
                <w:sz w:val="16"/>
                <w:szCs w:val="16"/>
                <w:lang w:eastAsia="en-US"/>
              </w:rPr>
              <w:t>2</w:t>
            </w:r>
            <w:r>
              <w:rPr>
                <w:rFonts w:ascii="宋体" w:hAnsi="宋体" w:eastAsia="宋体" w:cs="宋体"/>
                <w:b w:val="0"/>
                <w:bCs w:val="0"/>
                <w:i w:val="0"/>
                <w:iCs w:val="0"/>
                <w:smallCaps w:val="0"/>
                <w:color w:val="000000"/>
                <w:kern w:val="0"/>
                <w:sz w:val="16"/>
                <w:szCs w:val="16"/>
              </w:rPr>
              <w:t>：</w:t>
            </w:r>
            <w:r>
              <w:rPr>
                <w:rFonts w:hint="eastAsia" w:ascii="宋体" w:hAnsi="宋体" w:eastAsia="宋体" w:cs="宋体"/>
                <w:b w:val="0"/>
                <w:bCs w:val="0"/>
                <w:i w:val="0"/>
                <w:iCs w:val="0"/>
                <w:smallCaps w:val="0"/>
                <w:color w:val="000000"/>
                <w:kern w:val="0"/>
                <w:sz w:val="16"/>
                <w:szCs w:val="16"/>
                <w:lang w:eastAsia="zh-CN"/>
              </w:rPr>
              <w:t>社区工作人员满意度</w:t>
            </w:r>
          </w:p>
        </w:tc>
        <w:tc>
          <w:tcPr>
            <w:tcW w:w="959" w:type="dxa"/>
            <w:tcBorders>
              <w:bottom w:val="single" w:color="000000" w:sz="8" w:space="0"/>
              <w:right w:val="single" w:color="000000" w:sz="8" w:space="0"/>
            </w:tcBorders>
            <w:tcMar>
              <w:top w:w="0" w:type="dxa"/>
              <w:left w:w="108" w:type="dxa"/>
              <w:bottom w:w="0" w:type="dxa"/>
              <w:right w:w="108" w:type="dxa"/>
            </w:tcMar>
            <w:vAlign w:val="center"/>
          </w:tcPr>
          <w:p>
            <w:pPr>
              <w:pStyle w:val="33"/>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lang w:eastAsia="en-US"/>
              </w:rPr>
              <w:t> </w:t>
            </w:r>
            <w:r>
              <w:rPr>
                <w:rFonts w:hint="eastAsia" w:ascii="宋体" w:hAnsi="宋体" w:eastAsia="宋体" w:cs="宋体"/>
                <w:b w:val="0"/>
                <w:bCs w:val="0"/>
                <w:i w:val="0"/>
                <w:iCs w:val="0"/>
                <w:smallCaps w:val="0"/>
                <w:color w:val="000000"/>
                <w:kern w:val="0"/>
                <w:sz w:val="16"/>
                <w:szCs w:val="16"/>
                <w:lang w:val="en-US" w:eastAsia="zh-CN"/>
              </w:rPr>
              <w:t>＞90%</w:t>
            </w:r>
            <w:r>
              <w:rPr>
                <w:rFonts w:ascii="宋体" w:hAnsi="宋体" w:eastAsia="宋体" w:cs="宋体"/>
                <w:b w:val="0"/>
                <w:bCs w:val="0"/>
                <w:i w:val="0"/>
                <w:iCs w:val="0"/>
                <w:smallCaps w:val="0"/>
                <w:color w:val="000000"/>
                <w:kern w:val="0"/>
                <w:sz w:val="16"/>
                <w:szCs w:val="16"/>
                <w:lang w:eastAsia="en-US"/>
              </w:rPr>
              <w:t> </w:t>
            </w:r>
          </w:p>
        </w:tc>
        <w:tc>
          <w:tcPr>
            <w:tcW w:w="1036" w:type="dxa"/>
            <w:tcBorders>
              <w:bottom w:val="single" w:color="000000" w:sz="8" w:space="0"/>
              <w:right w:val="single" w:color="000000" w:sz="8" w:space="0"/>
            </w:tcBorders>
            <w:tcMar>
              <w:top w:w="0" w:type="dxa"/>
              <w:left w:w="108" w:type="dxa"/>
              <w:bottom w:w="0" w:type="dxa"/>
              <w:right w:w="108" w:type="dxa"/>
            </w:tcMar>
            <w:vAlign w:val="center"/>
          </w:tcPr>
          <w:p>
            <w:pPr>
              <w:pStyle w:val="33"/>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lang w:eastAsia="en-US"/>
              </w:rPr>
              <w:t> </w:t>
            </w:r>
            <w:r>
              <w:rPr>
                <w:rFonts w:hint="eastAsia" w:ascii="宋体" w:hAnsi="宋体" w:eastAsia="宋体" w:cs="宋体"/>
                <w:b w:val="0"/>
                <w:bCs w:val="0"/>
                <w:i w:val="0"/>
                <w:iCs w:val="0"/>
                <w:smallCaps w:val="0"/>
                <w:color w:val="000000"/>
                <w:kern w:val="0"/>
                <w:sz w:val="16"/>
                <w:szCs w:val="16"/>
                <w:lang w:val="en-US" w:eastAsia="zh-CN"/>
              </w:rPr>
              <w:t>90%</w:t>
            </w:r>
            <w:r>
              <w:rPr>
                <w:rFonts w:ascii="宋体" w:hAnsi="宋体" w:eastAsia="宋体" w:cs="宋体"/>
                <w:b w:val="0"/>
                <w:bCs w:val="0"/>
                <w:i w:val="0"/>
                <w:iCs w:val="0"/>
                <w:smallCaps w:val="0"/>
                <w:color w:val="000000"/>
                <w:kern w:val="0"/>
                <w:sz w:val="16"/>
                <w:szCs w:val="16"/>
                <w:lang w:eastAsia="en-US"/>
              </w:rPr>
              <w:t> </w:t>
            </w:r>
          </w:p>
        </w:tc>
        <w:tc>
          <w:tcPr>
            <w:tcW w:w="750" w:type="dxa"/>
            <w:tcBorders>
              <w:bottom w:val="single" w:color="000000" w:sz="8" w:space="0"/>
              <w:right w:val="single" w:color="000000" w:sz="8" w:space="0"/>
            </w:tcBorders>
            <w:tcMar>
              <w:top w:w="0" w:type="dxa"/>
              <w:left w:w="108" w:type="dxa"/>
              <w:bottom w:w="0" w:type="dxa"/>
              <w:right w:w="108" w:type="dxa"/>
            </w:tcMar>
            <w:vAlign w:val="center"/>
          </w:tcPr>
          <w:p>
            <w:pPr>
              <w:pStyle w:val="33"/>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hint="eastAsia" w:ascii="宋体" w:hAnsi="宋体" w:eastAsia="宋体" w:cs="宋体"/>
                <w:b w:val="0"/>
                <w:bCs w:val="0"/>
                <w:i w:val="0"/>
                <w:iCs w:val="0"/>
                <w:smallCaps w:val="0"/>
                <w:color w:val="000000"/>
                <w:kern w:val="0"/>
                <w:sz w:val="16"/>
                <w:szCs w:val="16"/>
                <w:lang w:val="en-US" w:eastAsia="zh-CN"/>
              </w:rPr>
              <w:t>5</w:t>
            </w:r>
            <w:r>
              <w:rPr>
                <w:rFonts w:ascii="宋体" w:hAnsi="宋体" w:eastAsia="宋体" w:cs="宋体"/>
                <w:b w:val="0"/>
                <w:bCs w:val="0"/>
                <w:i w:val="0"/>
                <w:iCs w:val="0"/>
                <w:smallCaps w:val="0"/>
                <w:color w:val="000000"/>
                <w:kern w:val="0"/>
                <w:sz w:val="16"/>
                <w:szCs w:val="16"/>
                <w:lang w:eastAsia="en-US"/>
              </w:rPr>
              <w:t> </w:t>
            </w:r>
          </w:p>
        </w:tc>
        <w:tc>
          <w:tcPr>
            <w:tcW w:w="728" w:type="dxa"/>
            <w:tcBorders>
              <w:bottom w:val="single" w:color="000000" w:sz="8" w:space="0"/>
              <w:right w:val="single" w:color="000000" w:sz="8" w:space="0"/>
            </w:tcBorders>
            <w:tcMar>
              <w:top w:w="0" w:type="dxa"/>
              <w:left w:w="108" w:type="dxa"/>
              <w:bottom w:w="0" w:type="dxa"/>
              <w:right w:w="108" w:type="dxa"/>
            </w:tcMar>
            <w:vAlign w:val="center"/>
          </w:tcPr>
          <w:p>
            <w:pPr>
              <w:pStyle w:val="33"/>
              <w:widowControl/>
              <w:spacing w:line="280" w:lineRule="atLeast"/>
              <w:jc w:val="center"/>
              <w:rPr>
                <w:rFonts w:hint="eastAsia" w:ascii="Times New Roman" w:hAnsi="Times New Roman" w:eastAsia="宋体" w:cs="Times New Roman"/>
                <w:b w:val="0"/>
                <w:bCs w:val="0"/>
                <w:i w:val="0"/>
                <w:iCs w:val="0"/>
                <w:smallCaps w:val="0"/>
                <w:color w:val="000000"/>
                <w:kern w:val="0"/>
                <w:sz w:val="24"/>
                <w:szCs w:val="24"/>
                <w:lang w:val="en-US" w:eastAsia="zh-CN"/>
              </w:rPr>
            </w:pPr>
            <w:r>
              <w:rPr>
                <w:rFonts w:ascii="宋体" w:hAnsi="宋体" w:eastAsia="宋体" w:cs="宋体"/>
                <w:b w:val="0"/>
                <w:bCs w:val="0"/>
                <w:i w:val="0"/>
                <w:iCs w:val="0"/>
                <w:smallCaps w:val="0"/>
                <w:color w:val="000000"/>
                <w:kern w:val="0"/>
                <w:sz w:val="16"/>
                <w:szCs w:val="16"/>
                <w:lang w:eastAsia="en-US"/>
              </w:rPr>
              <w:t> </w:t>
            </w:r>
            <w:r>
              <w:rPr>
                <w:rFonts w:hint="eastAsia" w:ascii="宋体" w:hAnsi="宋体" w:eastAsia="宋体" w:cs="宋体"/>
                <w:b w:val="0"/>
                <w:bCs w:val="0"/>
                <w:i w:val="0"/>
                <w:iCs w:val="0"/>
                <w:smallCaps w:val="0"/>
                <w:color w:val="000000"/>
                <w:kern w:val="0"/>
                <w:sz w:val="16"/>
                <w:szCs w:val="16"/>
                <w:lang w:val="en-US" w:eastAsia="zh-CN"/>
              </w:rPr>
              <w:t>4</w:t>
            </w:r>
          </w:p>
        </w:tc>
        <w:tc>
          <w:tcPr>
            <w:tcW w:w="1596" w:type="dxa"/>
            <w:gridSpan w:val="2"/>
            <w:tcBorders>
              <w:bottom w:val="single" w:color="000000" w:sz="8" w:space="0"/>
              <w:right w:val="single" w:color="000000" w:sz="8" w:space="0"/>
            </w:tcBorders>
            <w:tcMar>
              <w:top w:w="0" w:type="dxa"/>
              <w:left w:w="108" w:type="dxa"/>
              <w:bottom w:w="0" w:type="dxa"/>
              <w:right w:w="108" w:type="dxa"/>
            </w:tcMar>
            <w:vAlign w:val="center"/>
          </w:tcPr>
          <w:p>
            <w:pPr>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hint="eastAsia" w:ascii="宋体" w:hAnsi="宋体" w:eastAsia="宋体" w:cs="宋体"/>
                <w:b w:val="0"/>
                <w:bCs w:val="0"/>
                <w:i w:val="0"/>
                <w:iCs w:val="0"/>
                <w:smallCaps w:val="0"/>
                <w:color w:val="000000"/>
                <w:kern w:val="0"/>
                <w:sz w:val="16"/>
                <w:szCs w:val="16"/>
                <w:lang w:eastAsia="en-US"/>
              </w:rPr>
              <w:t>健全绩效目标管理</w:t>
            </w:r>
          </w:p>
        </w:tc>
      </w:tr>
      <w:tr>
        <w:tblPrEx>
          <w:tblLayout w:type="fixed"/>
          <w:tblCellMar>
            <w:top w:w="0" w:type="dxa"/>
            <w:left w:w="0" w:type="dxa"/>
            <w:bottom w:w="0" w:type="dxa"/>
            <w:right w:w="0" w:type="dxa"/>
          </w:tblCellMar>
        </w:tblPrEx>
        <w:trPr>
          <w:trHeight w:val="345" w:hRule="atLeast"/>
          <w:tblCellSpacing w:w="0" w:type="dxa"/>
        </w:trPr>
        <w:tc>
          <w:tcPr>
            <w:tcW w:w="7577" w:type="dxa"/>
            <w:gridSpan w:val="7"/>
            <w:tcBorders>
              <w:left w:val="single" w:color="000000" w:sz="8" w:space="0"/>
              <w:bottom w:val="single" w:color="000000" w:sz="8" w:space="0"/>
              <w:right w:val="single" w:color="000000" w:sz="8" w:space="0"/>
            </w:tcBorders>
            <w:tcMar>
              <w:top w:w="0" w:type="dxa"/>
              <w:left w:w="108" w:type="dxa"/>
              <w:bottom w:w="0" w:type="dxa"/>
              <w:right w:w="108" w:type="dxa"/>
            </w:tcMar>
            <w:vAlign w:val="center"/>
          </w:tcPr>
          <w:p>
            <w:pPr>
              <w:pStyle w:val="33"/>
              <w:widowControl/>
              <w:jc w:val="center"/>
              <w:textAlignment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rPr>
              <w:t>总分</w:t>
            </w:r>
          </w:p>
        </w:tc>
        <w:tc>
          <w:tcPr>
            <w:tcW w:w="750" w:type="dxa"/>
            <w:tcBorders>
              <w:bottom w:val="single" w:color="000000" w:sz="8" w:space="0"/>
              <w:right w:val="single" w:color="000000" w:sz="8" w:space="0"/>
            </w:tcBorders>
            <w:tcMar>
              <w:top w:w="0" w:type="dxa"/>
              <w:left w:w="108" w:type="dxa"/>
              <w:bottom w:w="0" w:type="dxa"/>
              <w:right w:w="108" w:type="dxa"/>
            </w:tcMar>
            <w:vAlign w:val="center"/>
          </w:tcPr>
          <w:p>
            <w:pPr>
              <w:pStyle w:val="33"/>
              <w:widowControl/>
              <w:spacing w:line="160" w:lineRule="atLeast"/>
              <w:jc w:val="center"/>
              <w:textAlignment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lang w:eastAsia="en-US"/>
              </w:rPr>
              <w:t>100</w:t>
            </w:r>
          </w:p>
        </w:tc>
        <w:tc>
          <w:tcPr>
            <w:tcW w:w="728" w:type="dxa"/>
            <w:tcBorders>
              <w:bottom w:val="single" w:color="000000" w:sz="8" w:space="0"/>
              <w:right w:val="single" w:color="000000" w:sz="8" w:space="0"/>
            </w:tcBorders>
            <w:tcMar>
              <w:top w:w="0" w:type="dxa"/>
              <w:left w:w="108" w:type="dxa"/>
              <w:bottom w:w="0" w:type="dxa"/>
              <w:right w:w="108" w:type="dxa"/>
            </w:tcMar>
            <w:vAlign w:val="center"/>
          </w:tcPr>
          <w:p>
            <w:pPr>
              <w:pStyle w:val="33"/>
              <w:widowControl/>
              <w:spacing w:line="160" w:lineRule="atLeast"/>
              <w:jc w:val="center"/>
              <w:rPr>
                <w:rFonts w:hint="eastAsia" w:ascii="Times New Roman" w:hAnsi="Times New Roman" w:eastAsia="宋体" w:cs="Times New Roman"/>
                <w:b w:val="0"/>
                <w:bCs w:val="0"/>
                <w:i w:val="0"/>
                <w:iCs w:val="0"/>
                <w:smallCaps w:val="0"/>
                <w:color w:val="000000"/>
                <w:kern w:val="0"/>
                <w:sz w:val="24"/>
                <w:szCs w:val="24"/>
                <w:lang w:val="en-US" w:eastAsia="zh-CN"/>
              </w:rPr>
            </w:pPr>
            <w:r>
              <w:rPr>
                <w:rFonts w:ascii="宋体" w:hAnsi="宋体" w:eastAsia="宋体" w:cs="宋体"/>
                <w:b w:val="0"/>
                <w:bCs w:val="0"/>
                <w:i w:val="0"/>
                <w:iCs w:val="0"/>
                <w:smallCaps w:val="0"/>
                <w:color w:val="000000"/>
                <w:kern w:val="0"/>
                <w:sz w:val="16"/>
                <w:szCs w:val="16"/>
                <w:lang w:eastAsia="en-US"/>
              </w:rPr>
              <w:t> </w:t>
            </w:r>
            <w:r>
              <w:rPr>
                <w:rFonts w:hint="eastAsia" w:ascii="宋体" w:hAnsi="宋体" w:eastAsia="宋体" w:cs="宋体"/>
                <w:b w:val="0"/>
                <w:bCs w:val="0"/>
                <w:i w:val="0"/>
                <w:iCs w:val="0"/>
                <w:smallCaps w:val="0"/>
                <w:color w:val="000000"/>
                <w:kern w:val="0"/>
                <w:sz w:val="16"/>
                <w:szCs w:val="16"/>
                <w:lang w:val="en-US" w:eastAsia="zh-CN"/>
              </w:rPr>
              <w:t>88</w:t>
            </w:r>
          </w:p>
        </w:tc>
        <w:tc>
          <w:tcPr>
            <w:tcW w:w="1596" w:type="dxa"/>
            <w:gridSpan w:val="2"/>
            <w:tcBorders>
              <w:bottom w:val="single" w:color="000000" w:sz="8" w:space="0"/>
              <w:right w:val="single" w:color="000000" w:sz="8" w:space="0"/>
            </w:tcBorders>
            <w:tcMar>
              <w:top w:w="0" w:type="dxa"/>
              <w:left w:w="108" w:type="dxa"/>
              <w:bottom w:w="0" w:type="dxa"/>
              <w:right w:w="108" w:type="dxa"/>
            </w:tcMar>
            <w:vAlign w:val="center"/>
          </w:tcPr>
          <w:p>
            <w:pPr>
              <w:pStyle w:val="33"/>
              <w:widowControl/>
              <w:spacing w:line="160" w:lineRule="atLeast"/>
              <w:jc w:val="left"/>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lang w:eastAsia="en-US"/>
              </w:rPr>
              <w:t> </w:t>
            </w:r>
          </w:p>
        </w:tc>
      </w:tr>
      <w:tr>
        <w:tblPrEx>
          <w:tblLayout w:type="fixed"/>
          <w:tblCellMar>
            <w:top w:w="0" w:type="dxa"/>
            <w:left w:w="0" w:type="dxa"/>
            <w:bottom w:w="0" w:type="dxa"/>
            <w:right w:w="0" w:type="dxa"/>
          </w:tblCellMar>
        </w:tblPrEx>
        <w:trPr>
          <w:tblCellSpacing w:w="0" w:type="dxa"/>
        </w:trPr>
        <w:tc>
          <w:tcPr>
            <w:tcW w:w="1536" w:type="dxa"/>
            <w:tcMar>
              <w:top w:w="0" w:type="dxa"/>
              <w:left w:w="0" w:type="dxa"/>
              <w:bottom w:w="0" w:type="dxa"/>
              <w:right w:w="0" w:type="dxa"/>
            </w:tcMar>
            <w:vAlign w:val="center"/>
          </w:tcPr>
          <w:p>
            <w:pPr>
              <w:widowControl/>
              <w:jc w:val="left"/>
              <w:rPr>
                <w:rFonts w:ascii="Times New Roman" w:hAnsi="Times New Roman" w:eastAsia="Times New Roman" w:cs="Times New Roman"/>
                <w:b w:val="0"/>
                <w:bCs w:val="0"/>
                <w:i w:val="0"/>
                <w:iCs w:val="0"/>
                <w:smallCaps w:val="0"/>
                <w:color w:val="000000"/>
                <w:kern w:val="0"/>
                <w:sz w:val="24"/>
                <w:szCs w:val="24"/>
              </w:rPr>
            </w:pPr>
          </w:p>
        </w:tc>
        <w:tc>
          <w:tcPr>
            <w:tcW w:w="1063" w:type="dxa"/>
            <w:tcMar>
              <w:top w:w="0" w:type="dxa"/>
              <w:left w:w="0" w:type="dxa"/>
              <w:bottom w:w="0" w:type="dxa"/>
              <w:right w:w="0" w:type="dxa"/>
            </w:tcMar>
            <w:vAlign w:val="center"/>
          </w:tcPr>
          <w:p>
            <w:pPr>
              <w:widowControl/>
              <w:jc w:val="left"/>
              <w:rPr>
                <w:rFonts w:ascii="Times New Roman" w:hAnsi="Times New Roman" w:eastAsia="Times New Roman" w:cs="Times New Roman"/>
                <w:b w:val="0"/>
                <w:bCs w:val="0"/>
                <w:i w:val="0"/>
                <w:iCs w:val="0"/>
                <w:smallCaps w:val="0"/>
                <w:color w:val="000000"/>
                <w:kern w:val="0"/>
                <w:sz w:val="24"/>
                <w:szCs w:val="24"/>
              </w:rPr>
            </w:pPr>
          </w:p>
        </w:tc>
        <w:tc>
          <w:tcPr>
            <w:tcW w:w="1676" w:type="dxa"/>
            <w:tcMar>
              <w:top w:w="0" w:type="dxa"/>
              <w:left w:w="0" w:type="dxa"/>
              <w:bottom w:w="0" w:type="dxa"/>
              <w:right w:w="0" w:type="dxa"/>
            </w:tcMar>
            <w:vAlign w:val="center"/>
          </w:tcPr>
          <w:p>
            <w:pPr>
              <w:widowControl/>
              <w:jc w:val="left"/>
              <w:rPr>
                <w:rFonts w:ascii="Times New Roman" w:hAnsi="Times New Roman" w:eastAsia="Times New Roman" w:cs="Times New Roman"/>
                <w:b w:val="0"/>
                <w:bCs w:val="0"/>
                <w:i w:val="0"/>
                <w:iCs w:val="0"/>
                <w:smallCaps w:val="0"/>
                <w:color w:val="000000"/>
                <w:kern w:val="0"/>
                <w:sz w:val="24"/>
                <w:szCs w:val="24"/>
              </w:rPr>
            </w:pPr>
          </w:p>
        </w:tc>
        <w:tc>
          <w:tcPr>
            <w:tcW w:w="1036" w:type="dxa"/>
            <w:tcMar>
              <w:top w:w="0" w:type="dxa"/>
              <w:left w:w="0" w:type="dxa"/>
              <w:bottom w:w="0" w:type="dxa"/>
              <w:right w:w="0" w:type="dxa"/>
            </w:tcMar>
            <w:vAlign w:val="center"/>
          </w:tcPr>
          <w:p>
            <w:pPr>
              <w:widowControl/>
              <w:jc w:val="left"/>
              <w:rPr>
                <w:rFonts w:ascii="Times New Roman" w:hAnsi="Times New Roman" w:eastAsia="Times New Roman" w:cs="Times New Roman"/>
                <w:b w:val="0"/>
                <w:bCs w:val="0"/>
                <w:i w:val="0"/>
                <w:iCs w:val="0"/>
                <w:smallCaps w:val="0"/>
                <w:color w:val="000000"/>
                <w:kern w:val="0"/>
                <w:sz w:val="24"/>
                <w:szCs w:val="24"/>
              </w:rPr>
            </w:pPr>
          </w:p>
        </w:tc>
        <w:tc>
          <w:tcPr>
            <w:tcW w:w="271" w:type="dxa"/>
            <w:tcMar>
              <w:top w:w="0" w:type="dxa"/>
              <w:left w:w="0" w:type="dxa"/>
              <w:bottom w:w="0" w:type="dxa"/>
              <w:right w:w="0" w:type="dxa"/>
            </w:tcMar>
            <w:vAlign w:val="center"/>
          </w:tcPr>
          <w:p>
            <w:pPr>
              <w:widowControl/>
              <w:jc w:val="left"/>
              <w:rPr>
                <w:rFonts w:ascii="Times New Roman" w:hAnsi="Times New Roman" w:eastAsia="Times New Roman" w:cs="Times New Roman"/>
                <w:b w:val="0"/>
                <w:bCs w:val="0"/>
                <w:i w:val="0"/>
                <w:iCs w:val="0"/>
                <w:smallCaps w:val="0"/>
                <w:color w:val="000000"/>
                <w:kern w:val="0"/>
                <w:sz w:val="24"/>
                <w:szCs w:val="24"/>
              </w:rPr>
            </w:pPr>
          </w:p>
        </w:tc>
        <w:tc>
          <w:tcPr>
            <w:tcW w:w="959" w:type="dxa"/>
            <w:tcMar>
              <w:top w:w="0" w:type="dxa"/>
              <w:left w:w="0" w:type="dxa"/>
              <w:bottom w:w="0" w:type="dxa"/>
              <w:right w:w="0" w:type="dxa"/>
            </w:tcMar>
            <w:vAlign w:val="center"/>
          </w:tcPr>
          <w:p>
            <w:pPr>
              <w:widowControl/>
              <w:jc w:val="left"/>
              <w:rPr>
                <w:rFonts w:ascii="Times New Roman" w:hAnsi="Times New Roman" w:eastAsia="Times New Roman" w:cs="Times New Roman"/>
                <w:b w:val="0"/>
                <w:bCs w:val="0"/>
                <w:i w:val="0"/>
                <w:iCs w:val="0"/>
                <w:smallCaps w:val="0"/>
                <w:color w:val="000000"/>
                <w:kern w:val="0"/>
                <w:sz w:val="24"/>
                <w:szCs w:val="24"/>
              </w:rPr>
            </w:pPr>
          </w:p>
        </w:tc>
        <w:tc>
          <w:tcPr>
            <w:tcW w:w="1036" w:type="dxa"/>
            <w:tcMar>
              <w:top w:w="0" w:type="dxa"/>
              <w:left w:w="0" w:type="dxa"/>
              <w:bottom w:w="0" w:type="dxa"/>
              <w:right w:w="0" w:type="dxa"/>
            </w:tcMar>
            <w:vAlign w:val="center"/>
          </w:tcPr>
          <w:p>
            <w:pPr>
              <w:widowControl/>
              <w:jc w:val="left"/>
              <w:rPr>
                <w:rFonts w:ascii="Times New Roman" w:hAnsi="Times New Roman" w:eastAsia="Times New Roman" w:cs="Times New Roman"/>
                <w:b w:val="0"/>
                <w:bCs w:val="0"/>
                <w:i w:val="0"/>
                <w:iCs w:val="0"/>
                <w:smallCaps w:val="0"/>
                <w:color w:val="000000"/>
                <w:kern w:val="0"/>
                <w:sz w:val="24"/>
                <w:szCs w:val="24"/>
              </w:rPr>
            </w:pPr>
          </w:p>
        </w:tc>
        <w:tc>
          <w:tcPr>
            <w:tcW w:w="750" w:type="dxa"/>
            <w:tcMar>
              <w:top w:w="0" w:type="dxa"/>
              <w:left w:w="0" w:type="dxa"/>
              <w:bottom w:w="0" w:type="dxa"/>
              <w:right w:w="0" w:type="dxa"/>
            </w:tcMar>
            <w:vAlign w:val="center"/>
          </w:tcPr>
          <w:p>
            <w:pPr>
              <w:widowControl/>
              <w:jc w:val="left"/>
              <w:rPr>
                <w:rFonts w:ascii="Times New Roman" w:hAnsi="Times New Roman" w:eastAsia="Times New Roman" w:cs="Times New Roman"/>
                <w:b w:val="0"/>
                <w:bCs w:val="0"/>
                <w:i w:val="0"/>
                <w:iCs w:val="0"/>
                <w:smallCaps w:val="0"/>
                <w:color w:val="000000"/>
                <w:kern w:val="0"/>
                <w:sz w:val="24"/>
                <w:szCs w:val="24"/>
              </w:rPr>
            </w:pPr>
          </w:p>
        </w:tc>
        <w:tc>
          <w:tcPr>
            <w:tcW w:w="728" w:type="dxa"/>
            <w:tcMar>
              <w:top w:w="0" w:type="dxa"/>
              <w:left w:w="0" w:type="dxa"/>
              <w:bottom w:w="0" w:type="dxa"/>
              <w:right w:w="0" w:type="dxa"/>
            </w:tcMar>
            <w:vAlign w:val="center"/>
          </w:tcPr>
          <w:p>
            <w:pPr>
              <w:widowControl/>
              <w:jc w:val="left"/>
              <w:rPr>
                <w:rFonts w:ascii="Times New Roman" w:hAnsi="Times New Roman" w:eastAsia="Times New Roman" w:cs="Times New Roman"/>
                <w:b w:val="0"/>
                <w:bCs w:val="0"/>
                <w:i w:val="0"/>
                <w:iCs w:val="0"/>
                <w:smallCaps w:val="0"/>
                <w:color w:val="000000"/>
                <w:kern w:val="0"/>
                <w:sz w:val="24"/>
                <w:szCs w:val="24"/>
              </w:rPr>
            </w:pPr>
          </w:p>
        </w:tc>
        <w:tc>
          <w:tcPr>
            <w:tcW w:w="879" w:type="dxa"/>
            <w:tcMar>
              <w:top w:w="0" w:type="dxa"/>
              <w:left w:w="0" w:type="dxa"/>
              <w:bottom w:w="0" w:type="dxa"/>
              <w:right w:w="0" w:type="dxa"/>
            </w:tcMar>
            <w:vAlign w:val="center"/>
          </w:tcPr>
          <w:p>
            <w:pPr>
              <w:widowControl/>
              <w:jc w:val="left"/>
              <w:rPr>
                <w:rFonts w:ascii="Times New Roman" w:hAnsi="Times New Roman" w:eastAsia="Times New Roman" w:cs="Times New Roman"/>
                <w:b w:val="0"/>
                <w:bCs w:val="0"/>
                <w:i w:val="0"/>
                <w:iCs w:val="0"/>
                <w:smallCaps w:val="0"/>
                <w:color w:val="000000"/>
                <w:kern w:val="0"/>
                <w:sz w:val="24"/>
                <w:szCs w:val="24"/>
              </w:rPr>
            </w:pPr>
          </w:p>
        </w:tc>
        <w:tc>
          <w:tcPr>
            <w:tcW w:w="717" w:type="dxa"/>
            <w:tcMar>
              <w:top w:w="0" w:type="dxa"/>
              <w:left w:w="0" w:type="dxa"/>
              <w:bottom w:w="0" w:type="dxa"/>
              <w:right w:w="0" w:type="dxa"/>
            </w:tcMar>
            <w:vAlign w:val="center"/>
          </w:tcPr>
          <w:p>
            <w:pPr>
              <w:widowControl/>
              <w:jc w:val="left"/>
              <w:rPr>
                <w:rFonts w:ascii="Times New Roman" w:hAnsi="Times New Roman" w:eastAsia="Times New Roman" w:cs="Times New Roman"/>
                <w:b w:val="0"/>
                <w:bCs w:val="0"/>
                <w:i w:val="0"/>
                <w:iCs w:val="0"/>
                <w:smallCaps w:val="0"/>
                <w:color w:val="000000"/>
                <w:kern w:val="0"/>
                <w:sz w:val="24"/>
                <w:szCs w:val="24"/>
              </w:rPr>
            </w:pPr>
          </w:p>
        </w:tc>
      </w:tr>
    </w:tbl>
    <w:p>
      <w:pPr>
        <w:pStyle w:val="33"/>
        <w:widowControl/>
        <w:spacing w:before="240" w:after="240" w:line="600" w:lineRule="atLeast"/>
        <w:ind w:firstLine="640"/>
        <w:jc w:val="left"/>
        <w:rPr>
          <w:rFonts w:ascii="Times New Roman" w:hAnsi="Times New Roman" w:eastAsia="Times New Roman" w:cs="Times New Roman"/>
          <w:kern w:val="0"/>
          <w:sz w:val="24"/>
          <w:szCs w:val="24"/>
        </w:rPr>
      </w:pPr>
      <w:r>
        <w:rPr>
          <w:rFonts w:ascii="FangSong_GB2312" w:hAnsi="FangSong_GB2312" w:eastAsia="FangSong_GB2312" w:cs="FangSong_GB2312"/>
          <w:color w:val="0D0D0D"/>
          <w:spacing w:val="-6"/>
          <w:kern w:val="0"/>
          <w:sz w:val="32"/>
          <w:szCs w:val="32"/>
          <w:lang w:eastAsia="en-US"/>
        </w:rPr>
        <w:t>2.</w:t>
      </w:r>
      <w:r>
        <w:rPr>
          <w:rFonts w:hint="eastAsia" w:ascii="FangSong_GB2312" w:hAnsi="FangSong_GB2312" w:eastAsia="FangSong_GB2312" w:cs="FangSong_GB2312"/>
          <w:color w:val="0D0D0D"/>
          <w:kern w:val="0"/>
          <w:sz w:val="32"/>
          <w:szCs w:val="32"/>
          <w:lang w:eastAsia="zh-CN"/>
        </w:rPr>
        <w:t>农村服务群众经费</w:t>
      </w:r>
      <w:r>
        <w:rPr>
          <w:rFonts w:ascii="FangSong_GB2312" w:hAnsi="FangSong_GB2312" w:eastAsia="FangSong_GB2312" w:cs="FangSong_GB2312"/>
          <w:color w:val="0D0D0D"/>
          <w:kern w:val="0"/>
          <w:sz w:val="32"/>
          <w:szCs w:val="32"/>
        </w:rPr>
        <w:t>项目绩效自评情况</w:t>
      </w:r>
    </w:p>
    <w:p>
      <w:pPr>
        <w:pStyle w:val="33"/>
        <w:widowControl/>
        <w:spacing w:before="240" w:after="240" w:line="600" w:lineRule="atLeast"/>
        <w:ind w:firstLine="640"/>
        <w:jc w:val="left"/>
        <w:rPr>
          <w:rFonts w:ascii="FangSong_GB2312" w:hAnsi="FangSong_GB2312" w:eastAsia="FangSong_GB2312" w:cs="FangSong_GB2312"/>
          <w:color w:val="0D0D0D"/>
          <w:kern w:val="0"/>
          <w:sz w:val="32"/>
          <w:szCs w:val="32"/>
        </w:rPr>
      </w:pPr>
      <w:r>
        <w:rPr>
          <w:rFonts w:ascii="FangSong_GB2312" w:hAnsi="FangSong_GB2312" w:eastAsia="FangSong_GB2312" w:cs="FangSong_GB2312"/>
          <w:color w:val="0D0D0D"/>
          <w:kern w:val="0"/>
          <w:sz w:val="32"/>
          <w:szCs w:val="32"/>
        </w:rPr>
        <w:t>根据年初设定的绩效目标，项目自评得分</w:t>
      </w:r>
      <w:r>
        <w:rPr>
          <w:rFonts w:hint="eastAsia" w:ascii="FangSong_GB2312" w:hAnsi="FangSong_GB2312" w:eastAsia="FangSong_GB2312" w:cs="FangSong_GB2312"/>
          <w:color w:val="0D0D0D"/>
          <w:kern w:val="0"/>
          <w:sz w:val="32"/>
          <w:szCs w:val="32"/>
          <w:lang w:val="en-US" w:eastAsia="zh-CN"/>
        </w:rPr>
        <w:t>87</w:t>
      </w:r>
      <w:r>
        <w:rPr>
          <w:rFonts w:ascii="FangSong_GB2312" w:hAnsi="FangSong_GB2312" w:eastAsia="FangSong_GB2312" w:cs="FangSong_GB2312"/>
          <w:color w:val="0D0D0D"/>
          <w:kern w:val="0"/>
          <w:sz w:val="32"/>
          <w:szCs w:val="32"/>
        </w:rPr>
        <w:t>分。预算资金安排及使用情况：项目全年预算数为</w:t>
      </w:r>
      <w:r>
        <w:rPr>
          <w:rFonts w:hint="eastAsia" w:ascii="FangSong_GB2312" w:hAnsi="FangSong_GB2312" w:eastAsia="FangSong_GB2312" w:cs="FangSong_GB2312"/>
          <w:color w:val="0D0D0D"/>
          <w:kern w:val="0"/>
          <w:sz w:val="32"/>
          <w:szCs w:val="32"/>
          <w:lang w:val="en-US" w:eastAsia="zh-CN"/>
        </w:rPr>
        <w:t>28</w:t>
      </w:r>
      <w:r>
        <w:rPr>
          <w:rFonts w:ascii="FangSong_GB2312" w:hAnsi="FangSong_GB2312" w:eastAsia="FangSong_GB2312" w:cs="FangSong_GB2312"/>
          <w:color w:val="0D0D0D"/>
          <w:kern w:val="0"/>
          <w:sz w:val="32"/>
          <w:szCs w:val="32"/>
        </w:rPr>
        <w:t>万元，实际支出</w:t>
      </w:r>
      <w:r>
        <w:rPr>
          <w:rFonts w:hint="eastAsia" w:ascii="FangSong_GB2312" w:hAnsi="FangSong_GB2312" w:eastAsia="FangSong_GB2312" w:cs="FangSong_GB2312"/>
          <w:color w:val="0D0D0D"/>
          <w:kern w:val="0"/>
          <w:sz w:val="32"/>
          <w:szCs w:val="32"/>
          <w:lang w:val="en-US" w:eastAsia="zh-CN"/>
        </w:rPr>
        <w:t>27.99</w:t>
      </w:r>
      <w:r>
        <w:rPr>
          <w:rFonts w:ascii="FangSong_GB2312" w:hAnsi="FangSong_GB2312" w:eastAsia="FangSong_GB2312" w:cs="FangSong_GB2312"/>
          <w:color w:val="0D0D0D"/>
          <w:kern w:val="0"/>
          <w:sz w:val="32"/>
          <w:szCs w:val="32"/>
        </w:rPr>
        <w:t>万元，结转</w:t>
      </w:r>
      <w:r>
        <w:rPr>
          <w:rFonts w:hint="eastAsia" w:ascii="FangSong_GB2312" w:hAnsi="FangSong_GB2312" w:eastAsia="FangSong_GB2312" w:cs="FangSong_GB2312"/>
          <w:color w:val="0D0D0D"/>
          <w:kern w:val="0"/>
          <w:sz w:val="32"/>
          <w:szCs w:val="32"/>
          <w:lang w:val="en-US" w:eastAsia="zh-CN"/>
        </w:rPr>
        <w:t>0</w:t>
      </w:r>
      <w:r>
        <w:rPr>
          <w:rFonts w:ascii="FangSong_GB2312" w:hAnsi="FangSong_GB2312" w:eastAsia="FangSong_GB2312" w:cs="FangSong_GB2312"/>
          <w:color w:val="0D0D0D"/>
          <w:kern w:val="0"/>
          <w:sz w:val="32"/>
          <w:szCs w:val="32"/>
        </w:rPr>
        <w:t>万元，完成年度预算的</w:t>
      </w:r>
      <w:r>
        <w:rPr>
          <w:rFonts w:hint="eastAsia" w:ascii="FangSong_GB2312" w:hAnsi="FangSong_GB2312" w:eastAsia="FangSong_GB2312" w:cs="FangSong_GB2312"/>
          <w:color w:val="0D0D0D"/>
          <w:kern w:val="0"/>
          <w:sz w:val="32"/>
          <w:szCs w:val="32"/>
          <w:lang w:val="en-US" w:eastAsia="zh-CN"/>
        </w:rPr>
        <w:t>99</w:t>
      </w:r>
      <w:r>
        <w:rPr>
          <w:rFonts w:ascii="FangSong_GB2312" w:hAnsi="FangSong_GB2312" w:eastAsia="FangSong_GB2312" w:cs="FangSong_GB2312"/>
          <w:color w:val="0D0D0D"/>
          <w:kern w:val="0"/>
          <w:sz w:val="32"/>
          <w:szCs w:val="32"/>
          <w:lang w:eastAsia="en-US"/>
        </w:rPr>
        <w:t>%</w:t>
      </w:r>
      <w:r>
        <w:rPr>
          <w:rFonts w:ascii="FangSong_GB2312" w:hAnsi="FangSong_GB2312" w:eastAsia="FangSong_GB2312" w:cs="FangSong_GB2312"/>
          <w:color w:val="0D0D0D"/>
          <w:kern w:val="0"/>
          <w:sz w:val="32"/>
          <w:szCs w:val="32"/>
        </w:rPr>
        <w:t>。项目绩效目标完成情况：</w:t>
      </w:r>
      <w:r>
        <w:rPr>
          <w:rFonts w:hint="eastAsia" w:ascii="FangSong_GB2312" w:hAnsi="FangSong_GB2312" w:eastAsia="FangSong_GB2312" w:cs="FangSong_GB2312"/>
          <w:color w:val="0D0D0D"/>
          <w:kern w:val="0"/>
          <w:sz w:val="32"/>
          <w:szCs w:val="32"/>
        </w:rPr>
        <w:t>为群众解决实际困难，发挥好基层党组织管理服务作用</w:t>
      </w:r>
      <w:r>
        <w:rPr>
          <w:rFonts w:hint="eastAsia" w:ascii="FangSong_GB2312" w:hAnsi="FangSong_GB2312" w:eastAsia="FangSong_GB2312" w:cs="FangSong_GB2312"/>
          <w:color w:val="0D0D0D"/>
          <w:kern w:val="0"/>
          <w:sz w:val="32"/>
          <w:szCs w:val="32"/>
          <w:lang w:eastAsia="zh-CN"/>
        </w:rPr>
        <w:t>，为群众解决实际困难，发挥好基层党组织管理服务作用项目支出的预期效果</w:t>
      </w:r>
      <w:r>
        <w:rPr>
          <w:rFonts w:ascii="FangSong_GB2312" w:hAnsi="FangSong_GB2312" w:eastAsia="FangSong_GB2312" w:cs="FangSong_GB2312"/>
          <w:color w:val="0D0D0D"/>
          <w:kern w:val="0"/>
          <w:sz w:val="32"/>
          <w:szCs w:val="32"/>
        </w:rPr>
        <w:t>。存在的问题及原因：</w:t>
      </w:r>
      <w:r>
        <w:rPr>
          <w:rFonts w:hint="eastAsia" w:ascii="FangSong_GB2312" w:hAnsi="FangSong_GB2312" w:eastAsia="FangSong_GB2312" w:cs="FangSong_GB2312"/>
          <w:color w:val="0D0D0D"/>
          <w:kern w:val="0"/>
          <w:sz w:val="32"/>
          <w:szCs w:val="32"/>
          <w:lang w:val="en-US" w:eastAsia="zh-CN"/>
        </w:rPr>
        <w:t>让农村在工作中突显亮点，打造属于自己的品牌</w:t>
      </w:r>
      <w:r>
        <w:rPr>
          <w:rFonts w:ascii="FangSong_GB2312" w:hAnsi="FangSong_GB2312" w:eastAsia="FangSong_GB2312" w:cs="FangSong_GB2312"/>
          <w:color w:val="0D0D0D"/>
          <w:kern w:val="0"/>
          <w:sz w:val="32"/>
          <w:szCs w:val="32"/>
        </w:rPr>
        <w:t>。下一步改进措施：健全绩效目标管理与预算安排有机结合的机制。</w:t>
      </w:r>
    </w:p>
    <w:p>
      <w:pPr>
        <w:pStyle w:val="33"/>
        <w:widowControl/>
        <w:spacing w:before="240" w:after="240" w:line="600" w:lineRule="atLeast"/>
        <w:ind w:firstLine="640"/>
        <w:jc w:val="left"/>
        <w:rPr>
          <w:rFonts w:ascii="FangSong_GB2312" w:hAnsi="FangSong_GB2312" w:eastAsia="FangSong_GB2312" w:cs="FangSong_GB2312"/>
          <w:color w:val="0D0D0D"/>
          <w:kern w:val="0"/>
          <w:sz w:val="32"/>
          <w:szCs w:val="32"/>
        </w:rPr>
      </w:pPr>
    </w:p>
    <w:tbl>
      <w:tblPr>
        <w:tblStyle w:val="35"/>
        <w:tblW w:w="10651" w:type="dxa"/>
        <w:tblCellSpacing w:w="0" w:type="dxa"/>
        <w:tblInd w:w="201" w:type="dxa"/>
        <w:tblLayout w:type="fixed"/>
        <w:tblCellMar>
          <w:top w:w="0" w:type="dxa"/>
          <w:left w:w="0" w:type="dxa"/>
          <w:bottom w:w="0" w:type="dxa"/>
          <w:right w:w="0" w:type="dxa"/>
        </w:tblCellMar>
      </w:tblPr>
      <w:tblGrid>
        <w:gridCol w:w="1536"/>
        <w:gridCol w:w="1063"/>
        <w:gridCol w:w="1676"/>
        <w:gridCol w:w="1036"/>
        <w:gridCol w:w="271"/>
        <w:gridCol w:w="959"/>
        <w:gridCol w:w="1036"/>
        <w:gridCol w:w="750"/>
        <w:gridCol w:w="728"/>
        <w:gridCol w:w="879"/>
        <w:gridCol w:w="717"/>
      </w:tblGrid>
      <w:tr>
        <w:tblPrEx>
          <w:tblLayout w:type="fixed"/>
        </w:tblPrEx>
        <w:trPr>
          <w:trHeight w:val="303" w:hRule="atLeast"/>
          <w:tblCellSpacing w:w="0" w:type="dxa"/>
        </w:trPr>
        <w:tc>
          <w:tcPr>
            <w:tcW w:w="10651" w:type="dxa"/>
            <w:gridSpan w:val="11"/>
            <w:tcMar>
              <w:top w:w="0" w:type="dxa"/>
              <w:left w:w="108" w:type="dxa"/>
              <w:bottom w:w="0" w:type="dxa"/>
              <w:right w:w="108" w:type="dxa"/>
            </w:tcMar>
            <w:vAlign w:val="center"/>
          </w:tcPr>
          <w:p>
            <w:pPr>
              <w:pStyle w:val="33"/>
              <w:widowControl/>
              <w:spacing w:line="280" w:lineRule="atLeast"/>
              <w:jc w:val="center"/>
              <w:textAlignment w:val="center"/>
              <w:rPr>
                <w:rFonts w:ascii="Times New Roman" w:hAnsi="Times New Roman" w:eastAsia="Times New Roman" w:cs="Times New Roman"/>
                <w:b w:val="0"/>
                <w:bCs w:val="0"/>
                <w:i w:val="0"/>
                <w:iCs w:val="0"/>
                <w:smallCaps w:val="0"/>
                <w:color w:val="000000"/>
                <w:kern w:val="0"/>
                <w:sz w:val="24"/>
                <w:szCs w:val="24"/>
              </w:rPr>
            </w:pPr>
            <w:r>
              <w:rPr>
                <w:rFonts w:ascii="serif" w:hAnsi="serif" w:eastAsia="serif" w:cs="serif"/>
                <w:b w:val="0"/>
                <w:bCs w:val="0"/>
                <w:i w:val="0"/>
                <w:iCs w:val="0"/>
                <w:smallCaps w:val="0"/>
                <w:color w:val="000000"/>
                <w:kern w:val="0"/>
                <w:sz w:val="24"/>
                <w:szCs w:val="24"/>
              </w:rPr>
              <w:t>项目支出绩效自评表</w:t>
            </w:r>
          </w:p>
        </w:tc>
      </w:tr>
      <w:tr>
        <w:tblPrEx>
          <w:tblLayout w:type="fixed"/>
          <w:tblCellMar>
            <w:top w:w="0" w:type="dxa"/>
            <w:left w:w="0" w:type="dxa"/>
            <w:bottom w:w="0" w:type="dxa"/>
            <w:right w:w="0" w:type="dxa"/>
          </w:tblCellMar>
        </w:tblPrEx>
        <w:trPr>
          <w:trHeight w:val="348" w:hRule="atLeast"/>
          <w:tblCellSpacing w:w="0" w:type="dxa"/>
        </w:trPr>
        <w:tc>
          <w:tcPr>
            <w:tcW w:w="10651" w:type="dxa"/>
            <w:gridSpan w:val="11"/>
            <w:tcMar>
              <w:top w:w="0" w:type="dxa"/>
              <w:left w:w="108" w:type="dxa"/>
              <w:bottom w:w="0" w:type="dxa"/>
              <w:right w:w="108" w:type="dxa"/>
            </w:tcMar>
            <w:vAlign w:val="center"/>
          </w:tcPr>
          <w:p>
            <w:pPr>
              <w:pStyle w:val="33"/>
              <w:widowControl/>
              <w:spacing w:line="280" w:lineRule="atLeast"/>
              <w:jc w:val="center"/>
              <w:textAlignment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rPr>
              <w:t>（</w:t>
            </w:r>
            <w:r>
              <w:rPr>
                <w:rFonts w:ascii="宋体" w:hAnsi="宋体" w:eastAsia="宋体" w:cs="宋体"/>
                <w:b w:val="0"/>
                <w:bCs w:val="0"/>
                <w:i w:val="0"/>
                <w:iCs w:val="0"/>
                <w:smallCaps w:val="0"/>
                <w:color w:val="000000"/>
                <w:kern w:val="0"/>
                <w:sz w:val="16"/>
                <w:szCs w:val="16"/>
                <w:lang w:eastAsia="en-US"/>
              </w:rPr>
              <w:t>2024</w:t>
            </w:r>
            <w:r>
              <w:rPr>
                <w:rFonts w:ascii="宋体" w:hAnsi="宋体" w:eastAsia="宋体" w:cs="宋体"/>
                <w:b w:val="0"/>
                <w:bCs w:val="0"/>
                <w:i w:val="0"/>
                <w:iCs w:val="0"/>
                <w:smallCaps w:val="0"/>
                <w:color w:val="000000"/>
                <w:kern w:val="0"/>
                <w:sz w:val="16"/>
                <w:szCs w:val="16"/>
              </w:rPr>
              <w:t>年度）</w:t>
            </w:r>
          </w:p>
        </w:tc>
      </w:tr>
      <w:tr>
        <w:tblPrEx>
          <w:tblLayout w:type="fixed"/>
          <w:tblCellMar>
            <w:top w:w="0" w:type="dxa"/>
            <w:left w:w="0" w:type="dxa"/>
            <w:bottom w:w="0" w:type="dxa"/>
            <w:right w:w="0" w:type="dxa"/>
          </w:tblCellMar>
        </w:tblPrEx>
        <w:trPr>
          <w:trHeight w:val="240" w:hRule="atLeast"/>
          <w:tblCellSpacing w:w="0" w:type="dxa"/>
        </w:trPr>
        <w:tc>
          <w:tcPr>
            <w:tcW w:w="1536"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pStyle w:val="33"/>
              <w:widowControl/>
              <w:spacing w:line="280" w:lineRule="atLeast"/>
              <w:jc w:val="center"/>
              <w:textAlignment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rPr>
              <w:t>项目名称</w:t>
            </w:r>
          </w:p>
        </w:tc>
        <w:tc>
          <w:tcPr>
            <w:tcW w:w="9115" w:type="dxa"/>
            <w:gridSpan w:val="10"/>
            <w:tcBorders>
              <w:top w:val="single" w:color="000000" w:sz="8" w:space="0"/>
              <w:bottom w:val="single" w:color="000000" w:sz="8" w:space="0"/>
              <w:right w:val="single" w:color="000000" w:sz="8" w:space="0"/>
            </w:tcBorders>
            <w:tcMar>
              <w:top w:w="0" w:type="dxa"/>
              <w:left w:w="108" w:type="dxa"/>
              <w:bottom w:w="0" w:type="dxa"/>
              <w:right w:w="108" w:type="dxa"/>
            </w:tcMar>
            <w:vAlign w:val="center"/>
          </w:tcPr>
          <w:p>
            <w:pPr>
              <w:pStyle w:val="33"/>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hint="eastAsia" w:ascii="宋体" w:hAnsi="宋体" w:eastAsia="宋体" w:cs="宋体"/>
                <w:b w:val="0"/>
                <w:bCs w:val="0"/>
                <w:i w:val="0"/>
                <w:iCs w:val="0"/>
                <w:smallCaps w:val="0"/>
                <w:color w:val="000000"/>
                <w:kern w:val="0"/>
                <w:sz w:val="16"/>
                <w:szCs w:val="16"/>
                <w:lang w:eastAsia="en-US"/>
              </w:rPr>
              <w:t>农村服务群众经费</w:t>
            </w:r>
            <w:r>
              <w:rPr>
                <w:rFonts w:ascii="宋体" w:hAnsi="宋体" w:eastAsia="宋体" w:cs="宋体"/>
                <w:b w:val="0"/>
                <w:bCs w:val="0"/>
                <w:i w:val="0"/>
                <w:iCs w:val="0"/>
                <w:smallCaps w:val="0"/>
                <w:color w:val="000000"/>
                <w:kern w:val="0"/>
                <w:sz w:val="16"/>
                <w:szCs w:val="16"/>
                <w:lang w:eastAsia="en-US"/>
              </w:rPr>
              <w:t> </w:t>
            </w:r>
          </w:p>
        </w:tc>
      </w:tr>
      <w:tr>
        <w:tblPrEx>
          <w:tblLayout w:type="fixed"/>
          <w:tblCellMar>
            <w:top w:w="0" w:type="dxa"/>
            <w:left w:w="0" w:type="dxa"/>
            <w:bottom w:w="0" w:type="dxa"/>
            <w:right w:w="0" w:type="dxa"/>
          </w:tblCellMar>
        </w:tblPrEx>
        <w:trPr>
          <w:trHeight w:val="240" w:hRule="atLeast"/>
          <w:tblCellSpacing w:w="0" w:type="dxa"/>
        </w:trPr>
        <w:tc>
          <w:tcPr>
            <w:tcW w:w="1536" w:type="dxa"/>
            <w:tcBorders>
              <w:left w:val="single" w:color="000000" w:sz="8" w:space="0"/>
              <w:bottom w:val="single" w:color="000000" w:sz="8" w:space="0"/>
              <w:right w:val="single" w:color="000000" w:sz="8" w:space="0"/>
            </w:tcBorders>
            <w:tcMar>
              <w:top w:w="0" w:type="dxa"/>
              <w:left w:w="108" w:type="dxa"/>
              <w:bottom w:w="0" w:type="dxa"/>
              <w:right w:w="108" w:type="dxa"/>
            </w:tcMar>
            <w:vAlign w:val="center"/>
          </w:tcPr>
          <w:p>
            <w:pPr>
              <w:pStyle w:val="33"/>
              <w:widowControl/>
              <w:spacing w:line="280" w:lineRule="atLeast"/>
              <w:jc w:val="center"/>
              <w:textAlignment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rPr>
              <w:t>主管部门</w:t>
            </w:r>
          </w:p>
        </w:tc>
        <w:tc>
          <w:tcPr>
            <w:tcW w:w="5005" w:type="dxa"/>
            <w:gridSpan w:val="5"/>
            <w:tcBorders>
              <w:bottom w:val="single" w:color="000000" w:sz="8" w:space="0"/>
              <w:right w:val="single" w:color="000000" w:sz="8" w:space="0"/>
            </w:tcBorders>
            <w:tcMar>
              <w:top w:w="0" w:type="dxa"/>
              <w:left w:w="108" w:type="dxa"/>
              <w:bottom w:w="0" w:type="dxa"/>
              <w:right w:w="108" w:type="dxa"/>
            </w:tcMar>
            <w:vAlign w:val="center"/>
          </w:tcPr>
          <w:p>
            <w:pPr>
              <w:pStyle w:val="33"/>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hint="eastAsia" w:ascii="宋体" w:hAnsi="宋体" w:eastAsia="宋体" w:cs="宋体"/>
                <w:b w:val="0"/>
                <w:bCs w:val="0"/>
                <w:i w:val="0"/>
                <w:iCs w:val="0"/>
                <w:smallCaps w:val="0"/>
                <w:color w:val="000000"/>
                <w:kern w:val="0"/>
                <w:sz w:val="16"/>
                <w:szCs w:val="16"/>
                <w:lang w:eastAsia="zh-CN"/>
              </w:rPr>
              <w:t>城东区人民政府</w:t>
            </w:r>
            <w:r>
              <w:rPr>
                <w:rFonts w:ascii="宋体" w:hAnsi="宋体" w:eastAsia="宋体" w:cs="宋体"/>
                <w:b w:val="0"/>
                <w:bCs w:val="0"/>
                <w:i w:val="0"/>
                <w:iCs w:val="0"/>
                <w:smallCaps w:val="0"/>
                <w:color w:val="000000"/>
                <w:kern w:val="0"/>
                <w:sz w:val="16"/>
                <w:szCs w:val="16"/>
                <w:lang w:eastAsia="en-US"/>
              </w:rPr>
              <w:t> </w:t>
            </w:r>
          </w:p>
        </w:tc>
        <w:tc>
          <w:tcPr>
            <w:tcW w:w="1036" w:type="dxa"/>
            <w:tcBorders>
              <w:bottom w:val="single" w:color="000000" w:sz="8" w:space="0"/>
              <w:right w:val="single" w:color="000000" w:sz="8" w:space="0"/>
            </w:tcBorders>
            <w:tcMar>
              <w:top w:w="0" w:type="dxa"/>
              <w:left w:w="108" w:type="dxa"/>
              <w:bottom w:w="0" w:type="dxa"/>
              <w:right w:w="108" w:type="dxa"/>
            </w:tcMar>
            <w:vAlign w:val="center"/>
          </w:tcPr>
          <w:p>
            <w:pPr>
              <w:pStyle w:val="33"/>
              <w:widowControl/>
              <w:spacing w:line="280" w:lineRule="atLeast"/>
              <w:jc w:val="center"/>
              <w:textAlignment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rPr>
              <w:t>实施单位</w:t>
            </w:r>
          </w:p>
        </w:tc>
        <w:tc>
          <w:tcPr>
            <w:tcW w:w="3074" w:type="dxa"/>
            <w:gridSpan w:val="4"/>
            <w:tcBorders>
              <w:bottom w:val="single" w:color="000000" w:sz="8" w:space="0"/>
              <w:right w:val="single" w:color="000000" w:sz="8" w:space="0"/>
            </w:tcBorders>
            <w:tcMar>
              <w:top w:w="0" w:type="dxa"/>
              <w:left w:w="108" w:type="dxa"/>
              <w:bottom w:w="0" w:type="dxa"/>
              <w:right w:w="108" w:type="dxa"/>
            </w:tcMar>
            <w:vAlign w:val="center"/>
          </w:tcPr>
          <w:p>
            <w:pPr>
              <w:pStyle w:val="33"/>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hint="eastAsia" w:ascii="宋体" w:hAnsi="宋体" w:eastAsia="宋体" w:cs="宋体"/>
                <w:b w:val="0"/>
                <w:bCs w:val="0"/>
                <w:i w:val="0"/>
                <w:iCs w:val="0"/>
                <w:smallCaps w:val="0"/>
                <w:color w:val="000000"/>
                <w:kern w:val="0"/>
                <w:sz w:val="16"/>
                <w:szCs w:val="16"/>
                <w:lang w:eastAsia="zh-CN"/>
              </w:rPr>
              <w:t>林家崖街道办事处</w:t>
            </w:r>
            <w:r>
              <w:rPr>
                <w:rFonts w:ascii="宋体" w:hAnsi="宋体" w:eastAsia="宋体" w:cs="宋体"/>
                <w:b w:val="0"/>
                <w:bCs w:val="0"/>
                <w:i w:val="0"/>
                <w:iCs w:val="0"/>
                <w:smallCaps w:val="0"/>
                <w:color w:val="000000"/>
                <w:kern w:val="0"/>
                <w:sz w:val="16"/>
                <w:szCs w:val="16"/>
                <w:lang w:eastAsia="en-US"/>
              </w:rPr>
              <w:t> </w:t>
            </w:r>
          </w:p>
        </w:tc>
      </w:tr>
      <w:tr>
        <w:tblPrEx>
          <w:tblLayout w:type="fixed"/>
          <w:tblCellMar>
            <w:top w:w="0" w:type="dxa"/>
            <w:left w:w="0" w:type="dxa"/>
            <w:bottom w:w="0" w:type="dxa"/>
            <w:right w:w="0" w:type="dxa"/>
          </w:tblCellMar>
        </w:tblPrEx>
        <w:trPr>
          <w:trHeight w:val="240" w:hRule="atLeast"/>
          <w:tblCellSpacing w:w="0" w:type="dxa"/>
        </w:trPr>
        <w:tc>
          <w:tcPr>
            <w:tcW w:w="1536" w:type="dxa"/>
            <w:vMerge w:val="restart"/>
            <w:tcBorders>
              <w:left w:val="single" w:color="000000" w:sz="8" w:space="0"/>
              <w:bottom w:val="nil"/>
              <w:right w:val="single" w:color="000000" w:sz="8" w:space="0"/>
            </w:tcBorders>
            <w:tcMar>
              <w:top w:w="0" w:type="dxa"/>
              <w:left w:w="108" w:type="dxa"/>
              <w:bottom w:w="0" w:type="dxa"/>
              <w:right w:w="108" w:type="dxa"/>
            </w:tcMar>
            <w:vAlign w:val="center"/>
          </w:tcPr>
          <w:p>
            <w:pPr>
              <w:pStyle w:val="33"/>
              <w:widowControl/>
              <w:spacing w:line="280" w:lineRule="atLeast"/>
              <w:jc w:val="center"/>
              <w:textAlignment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rPr>
              <w:t>项目资金（万元）</w:t>
            </w:r>
          </w:p>
        </w:tc>
        <w:tc>
          <w:tcPr>
            <w:tcW w:w="2739" w:type="dxa"/>
            <w:gridSpan w:val="2"/>
            <w:tcBorders>
              <w:bottom w:val="single" w:color="000000" w:sz="8" w:space="0"/>
              <w:right w:val="single" w:color="000000" w:sz="8" w:space="0"/>
            </w:tcBorders>
            <w:tcMar>
              <w:top w:w="0" w:type="dxa"/>
              <w:left w:w="108" w:type="dxa"/>
              <w:bottom w:w="0" w:type="dxa"/>
              <w:right w:w="108" w:type="dxa"/>
            </w:tcMar>
            <w:vAlign w:val="center"/>
          </w:tcPr>
          <w:p>
            <w:pPr>
              <w:pStyle w:val="33"/>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lang w:eastAsia="en-US"/>
              </w:rPr>
              <w:t> </w:t>
            </w:r>
          </w:p>
        </w:tc>
        <w:tc>
          <w:tcPr>
            <w:tcW w:w="1036" w:type="dxa"/>
            <w:tcBorders>
              <w:bottom w:val="single" w:color="000000" w:sz="8" w:space="0"/>
              <w:right w:val="single" w:color="000000" w:sz="8" w:space="0"/>
            </w:tcBorders>
            <w:tcMar>
              <w:top w:w="0" w:type="dxa"/>
              <w:left w:w="108" w:type="dxa"/>
              <w:bottom w:w="0" w:type="dxa"/>
              <w:right w:w="108" w:type="dxa"/>
            </w:tcMar>
            <w:vAlign w:val="center"/>
          </w:tcPr>
          <w:p>
            <w:pPr>
              <w:pStyle w:val="33"/>
              <w:widowControl/>
              <w:spacing w:line="280" w:lineRule="atLeast"/>
              <w:jc w:val="center"/>
              <w:textAlignment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rPr>
              <w:t>年初预算数</w:t>
            </w:r>
          </w:p>
        </w:tc>
        <w:tc>
          <w:tcPr>
            <w:tcW w:w="1230" w:type="dxa"/>
            <w:gridSpan w:val="2"/>
            <w:tcBorders>
              <w:bottom w:val="single" w:color="000000" w:sz="8" w:space="0"/>
              <w:right w:val="single" w:color="000000" w:sz="8" w:space="0"/>
            </w:tcBorders>
            <w:tcMar>
              <w:top w:w="0" w:type="dxa"/>
              <w:left w:w="108" w:type="dxa"/>
              <w:bottom w:w="0" w:type="dxa"/>
              <w:right w:w="108" w:type="dxa"/>
            </w:tcMar>
            <w:vAlign w:val="center"/>
          </w:tcPr>
          <w:p>
            <w:pPr>
              <w:pStyle w:val="33"/>
              <w:widowControl/>
              <w:spacing w:line="280" w:lineRule="atLeast"/>
              <w:jc w:val="center"/>
              <w:textAlignment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rPr>
              <w:t>全年预算数</w:t>
            </w:r>
          </w:p>
        </w:tc>
        <w:tc>
          <w:tcPr>
            <w:tcW w:w="1036" w:type="dxa"/>
            <w:tcBorders>
              <w:bottom w:val="single" w:color="000000" w:sz="8" w:space="0"/>
              <w:right w:val="single" w:color="000000" w:sz="8" w:space="0"/>
            </w:tcBorders>
            <w:tcMar>
              <w:top w:w="0" w:type="dxa"/>
              <w:left w:w="108" w:type="dxa"/>
              <w:bottom w:w="0" w:type="dxa"/>
              <w:right w:w="108" w:type="dxa"/>
            </w:tcMar>
            <w:vAlign w:val="center"/>
          </w:tcPr>
          <w:p>
            <w:pPr>
              <w:pStyle w:val="33"/>
              <w:widowControl/>
              <w:spacing w:line="280" w:lineRule="atLeast"/>
              <w:jc w:val="center"/>
              <w:textAlignment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rPr>
              <w:t>全年执行数</w:t>
            </w:r>
          </w:p>
        </w:tc>
        <w:tc>
          <w:tcPr>
            <w:tcW w:w="1478" w:type="dxa"/>
            <w:gridSpan w:val="2"/>
            <w:tcBorders>
              <w:bottom w:val="single" w:color="000000" w:sz="8" w:space="0"/>
              <w:right w:val="single" w:color="000000" w:sz="8" w:space="0"/>
            </w:tcBorders>
            <w:tcMar>
              <w:top w:w="0" w:type="dxa"/>
              <w:left w:w="108" w:type="dxa"/>
              <w:bottom w:w="0" w:type="dxa"/>
              <w:right w:w="108" w:type="dxa"/>
            </w:tcMar>
            <w:vAlign w:val="center"/>
          </w:tcPr>
          <w:p>
            <w:pPr>
              <w:pStyle w:val="33"/>
              <w:widowControl/>
              <w:spacing w:line="280" w:lineRule="atLeast"/>
              <w:jc w:val="center"/>
              <w:textAlignment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rPr>
              <w:t>分值</w:t>
            </w:r>
          </w:p>
        </w:tc>
        <w:tc>
          <w:tcPr>
            <w:tcW w:w="879" w:type="dxa"/>
            <w:tcBorders>
              <w:bottom w:val="single" w:color="000000" w:sz="8" w:space="0"/>
              <w:right w:val="single" w:color="000000" w:sz="8" w:space="0"/>
            </w:tcBorders>
            <w:tcMar>
              <w:top w:w="0" w:type="dxa"/>
              <w:left w:w="108" w:type="dxa"/>
              <w:bottom w:w="0" w:type="dxa"/>
              <w:right w:w="108" w:type="dxa"/>
            </w:tcMar>
            <w:vAlign w:val="center"/>
          </w:tcPr>
          <w:p>
            <w:pPr>
              <w:pStyle w:val="33"/>
              <w:widowControl/>
              <w:spacing w:line="280" w:lineRule="atLeast"/>
              <w:jc w:val="center"/>
              <w:textAlignment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rPr>
              <w:t>执行率</w:t>
            </w:r>
          </w:p>
        </w:tc>
        <w:tc>
          <w:tcPr>
            <w:tcW w:w="717" w:type="dxa"/>
            <w:tcBorders>
              <w:bottom w:val="single" w:color="000000" w:sz="8" w:space="0"/>
              <w:right w:val="single" w:color="000000" w:sz="8" w:space="0"/>
            </w:tcBorders>
            <w:tcMar>
              <w:top w:w="0" w:type="dxa"/>
              <w:left w:w="108" w:type="dxa"/>
              <w:bottom w:w="0" w:type="dxa"/>
              <w:right w:w="108" w:type="dxa"/>
            </w:tcMar>
            <w:vAlign w:val="center"/>
          </w:tcPr>
          <w:p>
            <w:pPr>
              <w:pStyle w:val="33"/>
              <w:widowControl/>
              <w:spacing w:line="280" w:lineRule="atLeast"/>
              <w:jc w:val="center"/>
              <w:textAlignment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rPr>
              <w:t>得分</w:t>
            </w:r>
          </w:p>
        </w:tc>
      </w:tr>
      <w:tr>
        <w:tblPrEx>
          <w:tblLayout w:type="fixed"/>
          <w:tblCellMar>
            <w:top w:w="0" w:type="dxa"/>
            <w:left w:w="0" w:type="dxa"/>
            <w:bottom w:w="0" w:type="dxa"/>
            <w:right w:w="0" w:type="dxa"/>
          </w:tblCellMar>
        </w:tblPrEx>
        <w:trPr>
          <w:trHeight w:val="240" w:hRule="atLeast"/>
          <w:tblCellSpacing w:w="0" w:type="dxa"/>
        </w:trPr>
        <w:tc>
          <w:tcPr>
            <w:tcW w:w="1536" w:type="dxa"/>
            <w:vMerge w:val="continue"/>
            <w:tcBorders>
              <w:left w:val="single" w:color="000000" w:sz="8" w:space="0"/>
              <w:right w:val="single" w:color="000000" w:sz="8" w:space="0"/>
            </w:tcBorders>
            <w:vAlign w:val="center"/>
          </w:tcPr>
          <w:p>
            <w:pPr>
              <w:rPr>
                <w:rFonts w:ascii="宋体" w:hAnsi="宋体" w:eastAsia="宋体" w:cs="宋体"/>
                <w:b w:val="0"/>
                <w:bCs w:val="0"/>
                <w:i w:val="0"/>
                <w:iCs w:val="0"/>
                <w:smallCaps w:val="0"/>
                <w:color w:val="000000"/>
                <w:kern w:val="0"/>
                <w:sz w:val="16"/>
                <w:szCs w:val="16"/>
              </w:rPr>
            </w:pPr>
          </w:p>
        </w:tc>
        <w:tc>
          <w:tcPr>
            <w:tcW w:w="2739" w:type="dxa"/>
            <w:gridSpan w:val="2"/>
            <w:tcBorders>
              <w:bottom w:val="single" w:color="000000" w:sz="8" w:space="0"/>
              <w:right w:val="single" w:color="000000" w:sz="8" w:space="0"/>
            </w:tcBorders>
            <w:tcMar>
              <w:top w:w="0" w:type="dxa"/>
              <w:left w:w="108" w:type="dxa"/>
              <w:bottom w:w="0" w:type="dxa"/>
              <w:right w:w="108" w:type="dxa"/>
            </w:tcMar>
            <w:vAlign w:val="center"/>
          </w:tcPr>
          <w:p>
            <w:pPr>
              <w:pStyle w:val="33"/>
              <w:widowControl/>
              <w:spacing w:line="280" w:lineRule="atLeast"/>
              <w:jc w:val="left"/>
              <w:textAlignment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rPr>
              <w:t>年度资金总额</w:t>
            </w:r>
          </w:p>
        </w:tc>
        <w:tc>
          <w:tcPr>
            <w:tcW w:w="1036" w:type="dxa"/>
            <w:tcBorders>
              <w:bottom w:val="single" w:color="000000" w:sz="8" w:space="0"/>
              <w:right w:val="single" w:color="000000" w:sz="8" w:space="0"/>
            </w:tcBorders>
            <w:tcMar>
              <w:top w:w="0" w:type="dxa"/>
              <w:left w:w="108" w:type="dxa"/>
              <w:bottom w:w="0" w:type="dxa"/>
              <w:right w:w="108" w:type="dxa"/>
            </w:tcMar>
            <w:vAlign w:val="center"/>
          </w:tcPr>
          <w:p>
            <w:pPr>
              <w:pStyle w:val="33"/>
              <w:widowControl/>
              <w:spacing w:line="280" w:lineRule="atLeast"/>
              <w:jc w:val="center"/>
              <w:rPr>
                <w:rFonts w:hint="eastAsia" w:ascii="Times New Roman" w:hAnsi="Times New Roman" w:eastAsia="宋体" w:cs="Times New Roman"/>
                <w:b w:val="0"/>
                <w:bCs w:val="0"/>
                <w:i w:val="0"/>
                <w:iCs w:val="0"/>
                <w:smallCaps w:val="0"/>
                <w:color w:val="000000"/>
                <w:kern w:val="0"/>
                <w:sz w:val="24"/>
                <w:szCs w:val="24"/>
                <w:lang w:val="en-US" w:eastAsia="zh-CN"/>
              </w:rPr>
            </w:pPr>
            <w:r>
              <w:rPr>
                <w:rFonts w:ascii="宋体" w:hAnsi="宋体" w:eastAsia="宋体" w:cs="宋体"/>
                <w:b w:val="0"/>
                <w:bCs w:val="0"/>
                <w:i w:val="0"/>
                <w:iCs w:val="0"/>
                <w:smallCaps w:val="0"/>
                <w:color w:val="000000"/>
                <w:kern w:val="0"/>
                <w:sz w:val="16"/>
                <w:szCs w:val="16"/>
                <w:lang w:eastAsia="en-US"/>
              </w:rPr>
              <w:t> </w:t>
            </w:r>
            <w:r>
              <w:rPr>
                <w:rFonts w:hint="eastAsia" w:ascii="宋体" w:hAnsi="宋体" w:eastAsia="宋体" w:cs="宋体"/>
                <w:b w:val="0"/>
                <w:bCs w:val="0"/>
                <w:i w:val="0"/>
                <w:iCs w:val="0"/>
                <w:smallCaps w:val="0"/>
                <w:color w:val="000000"/>
                <w:kern w:val="0"/>
                <w:sz w:val="16"/>
                <w:szCs w:val="16"/>
                <w:lang w:val="en-US" w:eastAsia="zh-CN"/>
              </w:rPr>
              <w:t>20</w:t>
            </w:r>
          </w:p>
        </w:tc>
        <w:tc>
          <w:tcPr>
            <w:tcW w:w="1230" w:type="dxa"/>
            <w:gridSpan w:val="2"/>
            <w:tcBorders>
              <w:bottom w:val="single" w:color="000000" w:sz="8" w:space="0"/>
              <w:right w:val="single" w:color="000000" w:sz="8" w:space="0"/>
            </w:tcBorders>
            <w:tcMar>
              <w:top w:w="0" w:type="dxa"/>
              <w:left w:w="108" w:type="dxa"/>
              <w:bottom w:w="0" w:type="dxa"/>
              <w:right w:w="108" w:type="dxa"/>
            </w:tcMar>
            <w:vAlign w:val="center"/>
          </w:tcPr>
          <w:p>
            <w:pPr>
              <w:pStyle w:val="33"/>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hint="eastAsia" w:ascii="宋体" w:hAnsi="宋体" w:eastAsia="宋体" w:cs="宋体"/>
                <w:b w:val="0"/>
                <w:bCs w:val="0"/>
                <w:i w:val="0"/>
                <w:iCs w:val="0"/>
                <w:smallCaps w:val="0"/>
                <w:color w:val="000000"/>
                <w:kern w:val="0"/>
                <w:sz w:val="16"/>
                <w:szCs w:val="16"/>
                <w:lang w:val="en-US" w:eastAsia="zh-CN"/>
              </w:rPr>
              <w:t>20</w:t>
            </w:r>
            <w:r>
              <w:rPr>
                <w:rFonts w:ascii="宋体" w:hAnsi="宋体" w:eastAsia="宋体" w:cs="宋体"/>
                <w:b w:val="0"/>
                <w:bCs w:val="0"/>
                <w:i w:val="0"/>
                <w:iCs w:val="0"/>
                <w:smallCaps w:val="0"/>
                <w:color w:val="000000"/>
                <w:kern w:val="0"/>
                <w:sz w:val="16"/>
                <w:szCs w:val="16"/>
                <w:lang w:eastAsia="en-US"/>
              </w:rPr>
              <w:t> </w:t>
            </w:r>
          </w:p>
        </w:tc>
        <w:tc>
          <w:tcPr>
            <w:tcW w:w="1036" w:type="dxa"/>
            <w:tcBorders>
              <w:bottom w:val="single" w:color="000000" w:sz="8" w:space="0"/>
              <w:right w:val="single" w:color="000000" w:sz="8" w:space="0"/>
            </w:tcBorders>
            <w:tcMar>
              <w:top w:w="0" w:type="dxa"/>
              <w:left w:w="108" w:type="dxa"/>
              <w:bottom w:w="0" w:type="dxa"/>
              <w:right w:w="108" w:type="dxa"/>
            </w:tcMar>
            <w:vAlign w:val="center"/>
          </w:tcPr>
          <w:p>
            <w:pPr>
              <w:pStyle w:val="33"/>
              <w:widowControl/>
              <w:spacing w:line="280" w:lineRule="atLeast"/>
              <w:jc w:val="center"/>
              <w:rPr>
                <w:rFonts w:hint="eastAsia" w:ascii="Times New Roman" w:hAnsi="Times New Roman" w:eastAsia="宋体" w:cs="Times New Roman"/>
                <w:b w:val="0"/>
                <w:bCs w:val="0"/>
                <w:i w:val="0"/>
                <w:iCs w:val="0"/>
                <w:smallCaps w:val="0"/>
                <w:color w:val="000000"/>
                <w:kern w:val="0"/>
                <w:sz w:val="24"/>
                <w:szCs w:val="24"/>
                <w:lang w:val="en-US" w:eastAsia="zh-CN"/>
              </w:rPr>
            </w:pPr>
            <w:r>
              <w:rPr>
                <w:rFonts w:ascii="宋体" w:hAnsi="宋体" w:eastAsia="宋体" w:cs="宋体"/>
                <w:b w:val="0"/>
                <w:bCs w:val="0"/>
                <w:i w:val="0"/>
                <w:iCs w:val="0"/>
                <w:smallCaps w:val="0"/>
                <w:color w:val="000000"/>
                <w:kern w:val="0"/>
                <w:sz w:val="16"/>
                <w:szCs w:val="16"/>
                <w:lang w:eastAsia="en-US"/>
              </w:rPr>
              <w:t> </w:t>
            </w:r>
            <w:r>
              <w:rPr>
                <w:rFonts w:hint="eastAsia" w:ascii="宋体" w:hAnsi="宋体" w:eastAsia="宋体" w:cs="宋体"/>
                <w:b w:val="0"/>
                <w:bCs w:val="0"/>
                <w:i w:val="0"/>
                <w:iCs w:val="0"/>
                <w:smallCaps w:val="0"/>
                <w:color w:val="000000"/>
                <w:kern w:val="0"/>
                <w:sz w:val="16"/>
                <w:szCs w:val="16"/>
                <w:lang w:val="en-US" w:eastAsia="zh-CN"/>
              </w:rPr>
              <w:t>19.88</w:t>
            </w:r>
          </w:p>
        </w:tc>
        <w:tc>
          <w:tcPr>
            <w:tcW w:w="1478" w:type="dxa"/>
            <w:gridSpan w:val="2"/>
            <w:tcBorders>
              <w:bottom w:val="single" w:color="000000" w:sz="8" w:space="0"/>
              <w:right w:val="single" w:color="000000" w:sz="8" w:space="0"/>
            </w:tcBorders>
            <w:tcMar>
              <w:top w:w="0" w:type="dxa"/>
              <w:left w:w="108" w:type="dxa"/>
              <w:bottom w:w="0" w:type="dxa"/>
              <w:right w:w="108" w:type="dxa"/>
            </w:tcMar>
            <w:vAlign w:val="center"/>
          </w:tcPr>
          <w:p>
            <w:pPr>
              <w:pStyle w:val="33"/>
              <w:widowControl/>
              <w:spacing w:line="280" w:lineRule="atLeast"/>
              <w:jc w:val="center"/>
              <w:textAlignment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lang w:eastAsia="en-US"/>
              </w:rPr>
              <w:t>10</w:t>
            </w:r>
          </w:p>
        </w:tc>
        <w:tc>
          <w:tcPr>
            <w:tcW w:w="879" w:type="dxa"/>
            <w:tcBorders>
              <w:bottom w:val="single" w:color="000000" w:sz="8" w:space="0"/>
              <w:right w:val="single" w:color="000000" w:sz="8" w:space="0"/>
            </w:tcBorders>
            <w:tcMar>
              <w:top w:w="0" w:type="dxa"/>
              <w:left w:w="108" w:type="dxa"/>
              <w:bottom w:w="0" w:type="dxa"/>
              <w:right w:w="108" w:type="dxa"/>
            </w:tcMar>
            <w:vAlign w:val="center"/>
          </w:tcPr>
          <w:p>
            <w:pPr>
              <w:pStyle w:val="33"/>
              <w:widowControl/>
              <w:spacing w:line="280" w:lineRule="atLeast"/>
              <w:jc w:val="center"/>
              <w:rPr>
                <w:rFonts w:hint="eastAsia" w:ascii="Times New Roman" w:hAnsi="Times New Roman" w:eastAsia="宋体" w:cs="Times New Roman"/>
                <w:b w:val="0"/>
                <w:bCs w:val="0"/>
                <w:i w:val="0"/>
                <w:iCs w:val="0"/>
                <w:smallCaps w:val="0"/>
                <w:color w:val="000000"/>
                <w:kern w:val="0"/>
                <w:sz w:val="24"/>
                <w:szCs w:val="24"/>
                <w:lang w:val="en-US" w:eastAsia="zh-CN"/>
              </w:rPr>
            </w:pPr>
            <w:r>
              <w:rPr>
                <w:rFonts w:ascii="宋体" w:hAnsi="宋体" w:eastAsia="宋体" w:cs="宋体"/>
                <w:b w:val="0"/>
                <w:bCs w:val="0"/>
                <w:i w:val="0"/>
                <w:iCs w:val="0"/>
                <w:smallCaps w:val="0"/>
                <w:color w:val="000000"/>
                <w:kern w:val="0"/>
                <w:sz w:val="16"/>
                <w:szCs w:val="16"/>
                <w:lang w:eastAsia="en-US"/>
              </w:rPr>
              <w:t> </w:t>
            </w:r>
            <w:r>
              <w:rPr>
                <w:rFonts w:hint="eastAsia" w:ascii="宋体" w:hAnsi="宋体" w:eastAsia="宋体" w:cs="宋体"/>
                <w:b w:val="0"/>
                <w:bCs w:val="0"/>
                <w:i w:val="0"/>
                <w:iCs w:val="0"/>
                <w:smallCaps w:val="0"/>
                <w:color w:val="000000"/>
                <w:kern w:val="0"/>
                <w:sz w:val="16"/>
                <w:szCs w:val="16"/>
                <w:lang w:val="en-US" w:eastAsia="zh-CN"/>
              </w:rPr>
              <w:t>10</w:t>
            </w:r>
          </w:p>
        </w:tc>
        <w:tc>
          <w:tcPr>
            <w:tcW w:w="717" w:type="dxa"/>
            <w:tcBorders>
              <w:bottom w:val="single" w:color="000000" w:sz="8" w:space="0"/>
              <w:right w:val="single" w:color="000000" w:sz="8" w:space="0"/>
            </w:tcBorders>
            <w:tcMar>
              <w:top w:w="0" w:type="dxa"/>
              <w:left w:w="108" w:type="dxa"/>
              <w:bottom w:w="0" w:type="dxa"/>
              <w:right w:w="108" w:type="dxa"/>
            </w:tcMar>
            <w:vAlign w:val="center"/>
          </w:tcPr>
          <w:p>
            <w:pPr>
              <w:pStyle w:val="33"/>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hint="eastAsia" w:ascii="宋体" w:hAnsi="宋体" w:eastAsia="宋体" w:cs="宋体"/>
                <w:b w:val="0"/>
                <w:bCs w:val="0"/>
                <w:i w:val="0"/>
                <w:iCs w:val="0"/>
                <w:smallCaps w:val="0"/>
                <w:color w:val="000000"/>
                <w:kern w:val="0"/>
                <w:sz w:val="16"/>
                <w:szCs w:val="16"/>
                <w:lang w:val="en-US" w:eastAsia="zh-CN"/>
              </w:rPr>
              <w:t>10</w:t>
            </w:r>
            <w:r>
              <w:rPr>
                <w:rFonts w:ascii="宋体" w:hAnsi="宋体" w:eastAsia="宋体" w:cs="宋体"/>
                <w:b w:val="0"/>
                <w:bCs w:val="0"/>
                <w:i w:val="0"/>
                <w:iCs w:val="0"/>
                <w:smallCaps w:val="0"/>
                <w:color w:val="000000"/>
                <w:kern w:val="0"/>
                <w:sz w:val="16"/>
                <w:szCs w:val="16"/>
                <w:lang w:eastAsia="en-US"/>
              </w:rPr>
              <w:t> </w:t>
            </w:r>
          </w:p>
        </w:tc>
      </w:tr>
      <w:tr>
        <w:tblPrEx>
          <w:tblLayout w:type="fixed"/>
          <w:tblCellMar>
            <w:top w:w="0" w:type="dxa"/>
            <w:left w:w="0" w:type="dxa"/>
            <w:bottom w:w="0" w:type="dxa"/>
            <w:right w:w="0" w:type="dxa"/>
          </w:tblCellMar>
        </w:tblPrEx>
        <w:trPr>
          <w:trHeight w:val="240" w:hRule="atLeast"/>
          <w:tblCellSpacing w:w="0" w:type="dxa"/>
        </w:trPr>
        <w:tc>
          <w:tcPr>
            <w:tcW w:w="1536" w:type="dxa"/>
            <w:vMerge w:val="continue"/>
            <w:tcBorders>
              <w:left w:val="single" w:color="000000" w:sz="8" w:space="0"/>
              <w:right w:val="single" w:color="000000" w:sz="8" w:space="0"/>
            </w:tcBorders>
            <w:vAlign w:val="center"/>
          </w:tcPr>
          <w:p>
            <w:pPr>
              <w:rPr>
                <w:rFonts w:ascii="宋体" w:hAnsi="宋体" w:eastAsia="宋体" w:cs="宋体"/>
                <w:b w:val="0"/>
                <w:bCs w:val="0"/>
                <w:i w:val="0"/>
                <w:iCs w:val="0"/>
                <w:smallCaps w:val="0"/>
                <w:color w:val="000000"/>
                <w:kern w:val="0"/>
                <w:sz w:val="16"/>
                <w:szCs w:val="16"/>
                <w:lang w:eastAsia="en-US"/>
              </w:rPr>
            </w:pPr>
          </w:p>
        </w:tc>
        <w:tc>
          <w:tcPr>
            <w:tcW w:w="2739" w:type="dxa"/>
            <w:gridSpan w:val="2"/>
            <w:tcBorders>
              <w:bottom w:val="single" w:color="000000" w:sz="8" w:space="0"/>
              <w:right w:val="single" w:color="000000" w:sz="8" w:space="0"/>
            </w:tcBorders>
            <w:tcMar>
              <w:top w:w="0" w:type="dxa"/>
              <w:left w:w="108" w:type="dxa"/>
              <w:bottom w:w="0" w:type="dxa"/>
              <w:right w:w="108" w:type="dxa"/>
            </w:tcMar>
            <w:vAlign w:val="center"/>
          </w:tcPr>
          <w:p>
            <w:pPr>
              <w:pStyle w:val="33"/>
              <w:widowControl/>
              <w:spacing w:line="280" w:lineRule="atLeast"/>
              <w:jc w:val="left"/>
              <w:textAlignment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rPr>
              <w:t>其中：当年财政拨款</w:t>
            </w:r>
          </w:p>
        </w:tc>
        <w:tc>
          <w:tcPr>
            <w:tcW w:w="1036" w:type="dxa"/>
            <w:tcBorders>
              <w:bottom w:val="single" w:color="000000" w:sz="8" w:space="0"/>
              <w:right w:val="single" w:color="000000" w:sz="8" w:space="0"/>
            </w:tcBorders>
            <w:tcMar>
              <w:top w:w="0" w:type="dxa"/>
              <w:left w:w="108" w:type="dxa"/>
              <w:bottom w:w="0" w:type="dxa"/>
              <w:right w:w="108" w:type="dxa"/>
            </w:tcMar>
            <w:vAlign w:val="center"/>
          </w:tcPr>
          <w:p>
            <w:pPr>
              <w:pStyle w:val="33"/>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lang w:eastAsia="en-US"/>
              </w:rPr>
              <w:t> </w:t>
            </w:r>
          </w:p>
        </w:tc>
        <w:tc>
          <w:tcPr>
            <w:tcW w:w="1230" w:type="dxa"/>
            <w:gridSpan w:val="2"/>
            <w:tcBorders>
              <w:bottom w:val="single" w:color="000000" w:sz="8" w:space="0"/>
              <w:right w:val="single" w:color="000000" w:sz="8" w:space="0"/>
            </w:tcBorders>
            <w:tcMar>
              <w:top w:w="0" w:type="dxa"/>
              <w:left w:w="108" w:type="dxa"/>
              <w:bottom w:w="0" w:type="dxa"/>
              <w:right w:w="108" w:type="dxa"/>
            </w:tcMar>
            <w:vAlign w:val="center"/>
          </w:tcPr>
          <w:p>
            <w:pPr>
              <w:pStyle w:val="33"/>
              <w:widowControl/>
              <w:spacing w:line="280" w:lineRule="atLeast"/>
              <w:jc w:val="center"/>
              <w:rPr>
                <w:rFonts w:hint="eastAsia" w:ascii="Times New Roman" w:hAnsi="Times New Roman" w:eastAsia="宋体" w:cs="Times New Roman"/>
                <w:b w:val="0"/>
                <w:bCs w:val="0"/>
                <w:i w:val="0"/>
                <w:iCs w:val="0"/>
                <w:smallCaps w:val="0"/>
                <w:color w:val="000000"/>
                <w:kern w:val="0"/>
                <w:sz w:val="24"/>
                <w:szCs w:val="24"/>
                <w:lang w:val="en-US" w:eastAsia="zh-CN"/>
              </w:rPr>
            </w:pPr>
            <w:r>
              <w:rPr>
                <w:rFonts w:ascii="宋体" w:hAnsi="宋体" w:eastAsia="宋体" w:cs="宋体"/>
                <w:b w:val="0"/>
                <w:bCs w:val="0"/>
                <w:i w:val="0"/>
                <w:iCs w:val="0"/>
                <w:smallCaps w:val="0"/>
                <w:color w:val="000000"/>
                <w:kern w:val="0"/>
                <w:sz w:val="16"/>
                <w:szCs w:val="16"/>
                <w:lang w:eastAsia="en-US"/>
              </w:rPr>
              <w:t> </w:t>
            </w:r>
            <w:r>
              <w:rPr>
                <w:rFonts w:hint="eastAsia" w:ascii="宋体" w:hAnsi="宋体" w:eastAsia="宋体" w:cs="宋体"/>
                <w:b w:val="0"/>
                <w:bCs w:val="0"/>
                <w:i w:val="0"/>
                <w:iCs w:val="0"/>
                <w:smallCaps w:val="0"/>
                <w:color w:val="000000"/>
                <w:kern w:val="0"/>
                <w:sz w:val="16"/>
                <w:szCs w:val="16"/>
                <w:lang w:val="en-US" w:eastAsia="zh-CN"/>
              </w:rPr>
              <w:t>20</w:t>
            </w:r>
          </w:p>
        </w:tc>
        <w:tc>
          <w:tcPr>
            <w:tcW w:w="1036" w:type="dxa"/>
            <w:tcBorders>
              <w:bottom w:val="single" w:color="000000" w:sz="8" w:space="0"/>
              <w:right w:val="single" w:color="000000" w:sz="8" w:space="0"/>
            </w:tcBorders>
            <w:tcMar>
              <w:top w:w="0" w:type="dxa"/>
              <w:left w:w="108" w:type="dxa"/>
              <w:bottom w:w="0" w:type="dxa"/>
              <w:right w:w="108" w:type="dxa"/>
            </w:tcMar>
            <w:vAlign w:val="center"/>
          </w:tcPr>
          <w:p>
            <w:pPr>
              <w:pStyle w:val="33"/>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lang w:eastAsia="en-US"/>
              </w:rPr>
              <w:t> </w:t>
            </w:r>
          </w:p>
        </w:tc>
        <w:tc>
          <w:tcPr>
            <w:tcW w:w="1478" w:type="dxa"/>
            <w:gridSpan w:val="2"/>
            <w:tcBorders>
              <w:bottom w:val="single" w:color="000000" w:sz="8" w:space="0"/>
              <w:right w:val="single" w:color="000000" w:sz="8" w:space="0"/>
            </w:tcBorders>
            <w:tcMar>
              <w:top w:w="0" w:type="dxa"/>
              <w:left w:w="108" w:type="dxa"/>
              <w:bottom w:w="0" w:type="dxa"/>
              <w:right w:w="108" w:type="dxa"/>
            </w:tcMar>
            <w:vAlign w:val="center"/>
          </w:tcPr>
          <w:p>
            <w:pPr>
              <w:pStyle w:val="33"/>
              <w:widowControl/>
              <w:spacing w:line="280" w:lineRule="atLeast"/>
              <w:jc w:val="center"/>
              <w:textAlignment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lang w:eastAsia="en-US"/>
              </w:rPr>
              <w:t>--</w:t>
            </w:r>
          </w:p>
        </w:tc>
        <w:tc>
          <w:tcPr>
            <w:tcW w:w="879" w:type="dxa"/>
            <w:tcBorders>
              <w:bottom w:val="single" w:color="000000" w:sz="8" w:space="0"/>
              <w:right w:val="single" w:color="000000" w:sz="8" w:space="0"/>
            </w:tcBorders>
            <w:tcMar>
              <w:top w:w="0" w:type="dxa"/>
              <w:left w:w="108" w:type="dxa"/>
              <w:bottom w:w="0" w:type="dxa"/>
              <w:right w:w="108" w:type="dxa"/>
            </w:tcMar>
            <w:vAlign w:val="center"/>
          </w:tcPr>
          <w:p>
            <w:pPr>
              <w:pStyle w:val="33"/>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lang w:eastAsia="en-US"/>
              </w:rPr>
              <w:t> </w:t>
            </w:r>
          </w:p>
        </w:tc>
        <w:tc>
          <w:tcPr>
            <w:tcW w:w="717" w:type="dxa"/>
            <w:tcBorders>
              <w:bottom w:val="single" w:color="000000" w:sz="8" w:space="0"/>
              <w:right w:val="single" w:color="000000" w:sz="8" w:space="0"/>
            </w:tcBorders>
            <w:tcMar>
              <w:top w:w="0" w:type="dxa"/>
              <w:left w:w="108" w:type="dxa"/>
              <w:bottom w:w="0" w:type="dxa"/>
              <w:right w:w="108" w:type="dxa"/>
            </w:tcMar>
            <w:vAlign w:val="center"/>
          </w:tcPr>
          <w:p>
            <w:pPr>
              <w:pStyle w:val="33"/>
              <w:widowControl/>
              <w:spacing w:line="280" w:lineRule="atLeast"/>
              <w:jc w:val="center"/>
              <w:textAlignment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lang w:eastAsia="en-US"/>
              </w:rPr>
              <w:t>--</w:t>
            </w:r>
          </w:p>
        </w:tc>
      </w:tr>
      <w:tr>
        <w:tblPrEx>
          <w:tblLayout w:type="fixed"/>
          <w:tblCellMar>
            <w:top w:w="0" w:type="dxa"/>
            <w:left w:w="0" w:type="dxa"/>
            <w:bottom w:w="0" w:type="dxa"/>
            <w:right w:w="0" w:type="dxa"/>
          </w:tblCellMar>
        </w:tblPrEx>
        <w:trPr>
          <w:trHeight w:val="240" w:hRule="atLeast"/>
          <w:tblCellSpacing w:w="0" w:type="dxa"/>
        </w:trPr>
        <w:tc>
          <w:tcPr>
            <w:tcW w:w="1536" w:type="dxa"/>
            <w:vMerge w:val="continue"/>
            <w:tcBorders>
              <w:left w:val="single" w:color="000000" w:sz="8" w:space="0"/>
              <w:right w:val="single" w:color="000000" w:sz="8" w:space="0"/>
            </w:tcBorders>
            <w:vAlign w:val="center"/>
          </w:tcPr>
          <w:p>
            <w:pPr>
              <w:rPr>
                <w:rFonts w:ascii="宋体" w:hAnsi="宋体" w:eastAsia="宋体" w:cs="宋体"/>
                <w:b w:val="0"/>
                <w:bCs w:val="0"/>
                <w:i w:val="0"/>
                <w:iCs w:val="0"/>
                <w:smallCaps w:val="0"/>
                <w:color w:val="000000"/>
                <w:kern w:val="0"/>
                <w:sz w:val="16"/>
                <w:szCs w:val="16"/>
                <w:lang w:eastAsia="en-US"/>
              </w:rPr>
            </w:pPr>
          </w:p>
        </w:tc>
        <w:tc>
          <w:tcPr>
            <w:tcW w:w="2739" w:type="dxa"/>
            <w:gridSpan w:val="2"/>
            <w:tcBorders>
              <w:bottom w:val="single" w:color="000000" w:sz="8" w:space="0"/>
              <w:right w:val="single" w:color="000000" w:sz="8" w:space="0"/>
            </w:tcBorders>
            <w:tcMar>
              <w:top w:w="0" w:type="dxa"/>
              <w:left w:w="108" w:type="dxa"/>
              <w:bottom w:w="0" w:type="dxa"/>
              <w:right w:w="108" w:type="dxa"/>
            </w:tcMar>
            <w:vAlign w:val="center"/>
          </w:tcPr>
          <w:p>
            <w:pPr>
              <w:pStyle w:val="33"/>
              <w:widowControl/>
              <w:spacing w:line="280" w:lineRule="atLeast"/>
              <w:ind w:firstLine="480"/>
              <w:jc w:val="left"/>
              <w:textAlignment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rPr>
              <w:t>上年结转资金</w:t>
            </w:r>
          </w:p>
        </w:tc>
        <w:tc>
          <w:tcPr>
            <w:tcW w:w="1036" w:type="dxa"/>
            <w:tcBorders>
              <w:bottom w:val="single" w:color="000000" w:sz="8" w:space="0"/>
              <w:right w:val="single" w:color="000000" w:sz="8" w:space="0"/>
            </w:tcBorders>
            <w:tcMar>
              <w:top w:w="0" w:type="dxa"/>
              <w:left w:w="108" w:type="dxa"/>
              <w:bottom w:w="0" w:type="dxa"/>
              <w:right w:w="108" w:type="dxa"/>
            </w:tcMar>
            <w:vAlign w:val="center"/>
          </w:tcPr>
          <w:p>
            <w:pPr>
              <w:pStyle w:val="33"/>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lang w:eastAsia="en-US"/>
              </w:rPr>
              <w:t> </w:t>
            </w:r>
          </w:p>
        </w:tc>
        <w:tc>
          <w:tcPr>
            <w:tcW w:w="1230" w:type="dxa"/>
            <w:gridSpan w:val="2"/>
            <w:tcBorders>
              <w:bottom w:val="single" w:color="000000" w:sz="8" w:space="0"/>
              <w:right w:val="single" w:color="000000" w:sz="8" w:space="0"/>
            </w:tcBorders>
            <w:tcMar>
              <w:top w:w="0" w:type="dxa"/>
              <w:left w:w="108" w:type="dxa"/>
              <w:bottom w:w="0" w:type="dxa"/>
              <w:right w:w="108" w:type="dxa"/>
            </w:tcMar>
            <w:vAlign w:val="center"/>
          </w:tcPr>
          <w:p>
            <w:pPr>
              <w:pStyle w:val="33"/>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lang w:eastAsia="en-US"/>
              </w:rPr>
              <w:t> </w:t>
            </w:r>
          </w:p>
        </w:tc>
        <w:tc>
          <w:tcPr>
            <w:tcW w:w="1036" w:type="dxa"/>
            <w:tcBorders>
              <w:bottom w:val="single" w:color="000000" w:sz="8" w:space="0"/>
              <w:right w:val="single" w:color="000000" w:sz="8" w:space="0"/>
            </w:tcBorders>
            <w:tcMar>
              <w:top w:w="0" w:type="dxa"/>
              <w:left w:w="108" w:type="dxa"/>
              <w:bottom w:w="0" w:type="dxa"/>
              <w:right w:w="108" w:type="dxa"/>
            </w:tcMar>
            <w:vAlign w:val="center"/>
          </w:tcPr>
          <w:p>
            <w:pPr>
              <w:pStyle w:val="33"/>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lang w:eastAsia="en-US"/>
              </w:rPr>
              <w:t> </w:t>
            </w:r>
          </w:p>
        </w:tc>
        <w:tc>
          <w:tcPr>
            <w:tcW w:w="1478" w:type="dxa"/>
            <w:gridSpan w:val="2"/>
            <w:tcBorders>
              <w:bottom w:val="single" w:color="000000" w:sz="8" w:space="0"/>
              <w:right w:val="single" w:color="000000" w:sz="8" w:space="0"/>
            </w:tcBorders>
            <w:tcMar>
              <w:top w:w="0" w:type="dxa"/>
              <w:left w:w="108" w:type="dxa"/>
              <w:bottom w:w="0" w:type="dxa"/>
              <w:right w:w="108" w:type="dxa"/>
            </w:tcMar>
            <w:vAlign w:val="center"/>
          </w:tcPr>
          <w:p>
            <w:pPr>
              <w:pStyle w:val="33"/>
              <w:widowControl/>
              <w:spacing w:line="280" w:lineRule="atLeast"/>
              <w:jc w:val="center"/>
              <w:textAlignment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lang w:eastAsia="en-US"/>
              </w:rPr>
              <w:t>--</w:t>
            </w:r>
          </w:p>
        </w:tc>
        <w:tc>
          <w:tcPr>
            <w:tcW w:w="879" w:type="dxa"/>
            <w:tcBorders>
              <w:bottom w:val="single" w:color="000000" w:sz="8" w:space="0"/>
              <w:right w:val="single" w:color="000000" w:sz="8" w:space="0"/>
            </w:tcBorders>
            <w:tcMar>
              <w:top w:w="0" w:type="dxa"/>
              <w:left w:w="108" w:type="dxa"/>
              <w:bottom w:w="0" w:type="dxa"/>
              <w:right w:w="108" w:type="dxa"/>
            </w:tcMar>
            <w:vAlign w:val="center"/>
          </w:tcPr>
          <w:p>
            <w:pPr>
              <w:pStyle w:val="33"/>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lang w:eastAsia="en-US"/>
              </w:rPr>
              <w:t> </w:t>
            </w:r>
          </w:p>
        </w:tc>
        <w:tc>
          <w:tcPr>
            <w:tcW w:w="717" w:type="dxa"/>
            <w:tcBorders>
              <w:bottom w:val="single" w:color="000000" w:sz="8" w:space="0"/>
              <w:right w:val="single" w:color="000000" w:sz="8" w:space="0"/>
            </w:tcBorders>
            <w:tcMar>
              <w:top w:w="0" w:type="dxa"/>
              <w:left w:w="108" w:type="dxa"/>
              <w:bottom w:w="0" w:type="dxa"/>
              <w:right w:w="108" w:type="dxa"/>
            </w:tcMar>
            <w:vAlign w:val="center"/>
          </w:tcPr>
          <w:p>
            <w:pPr>
              <w:pStyle w:val="33"/>
              <w:widowControl/>
              <w:spacing w:line="280" w:lineRule="atLeast"/>
              <w:jc w:val="center"/>
              <w:textAlignment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lang w:eastAsia="en-US"/>
              </w:rPr>
              <w:t>--</w:t>
            </w:r>
          </w:p>
        </w:tc>
      </w:tr>
      <w:tr>
        <w:tblPrEx>
          <w:tblLayout w:type="fixed"/>
          <w:tblCellMar>
            <w:top w:w="0" w:type="dxa"/>
            <w:left w:w="0" w:type="dxa"/>
            <w:bottom w:w="0" w:type="dxa"/>
            <w:right w:w="0" w:type="dxa"/>
          </w:tblCellMar>
        </w:tblPrEx>
        <w:trPr>
          <w:trHeight w:val="240" w:hRule="atLeast"/>
          <w:tblCellSpacing w:w="0" w:type="dxa"/>
        </w:trPr>
        <w:tc>
          <w:tcPr>
            <w:tcW w:w="1536" w:type="dxa"/>
            <w:vMerge w:val="continue"/>
            <w:tcBorders>
              <w:left w:val="single" w:color="000000" w:sz="8" w:space="0"/>
              <w:bottom w:val="single" w:color="000000" w:sz="8" w:space="0"/>
              <w:right w:val="single" w:color="000000" w:sz="8" w:space="0"/>
            </w:tcBorders>
            <w:vAlign w:val="center"/>
          </w:tcPr>
          <w:p>
            <w:pPr>
              <w:rPr>
                <w:rFonts w:ascii="宋体" w:hAnsi="宋体" w:eastAsia="宋体" w:cs="宋体"/>
                <w:b w:val="0"/>
                <w:bCs w:val="0"/>
                <w:i w:val="0"/>
                <w:iCs w:val="0"/>
                <w:smallCaps w:val="0"/>
                <w:color w:val="000000"/>
                <w:kern w:val="0"/>
                <w:sz w:val="16"/>
                <w:szCs w:val="16"/>
                <w:lang w:eastAsia="en-US"/>
              </w:rPr>
            </w:pPr>
          </w:p>
        </w:tc>
        <w:tc>
          <w:tcPr>
            <w:tcW w:w="2739" w:type="dxa"/>
            <w:gridSpan w:val="2"/>
            <w:tcBorders>
              <w:bottom w:val="single" w:color="000000" w:sz="8" w:space="0"/>
              <w:right w:val="single" w:color="000000" w:sz="8" w:space="0"/>
            </w:tcBorders>
            <w:tcMar>
              <w:top w:w="0" w:type="dxa"/>
              <w:left w:w="108" w:type="dxa"/>
              <w:bottom w:w="0" w:type="dxa"/>
              <w:right w:w="108" w:type="dxa"/>
            </w:tcMar>
            <w:vAlign w:val="center"/>
          </w:tcPr>
          <w:p>
            <w:pPr>
              <w:pStyle w:val="33"/>
              <w:widowControl/>
              <w:spacing w:line="280" w:lineRule="atLeast"/>
              <w:ind w:firstLine="480"/>
              <w:jc w:val="left"/>
              <w:textAlignment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rPr>
              <w:t>其他资金</w:t>
            </w:r>
          </w:p>
        </w:tc>
        <w:tc>
          <w:tcPr>
            <w:tcW w:w="1036" w:type="dxa"/>
            <w:tcBorders>
              <w:bottom w:val="single" w:color="000000" w:sz="8" w:space="0"/>
              <w:right w:val="single" w:color="000000" w:sz="8" w:space="0"/>
            </w:tcBorders>
            <w:tcMar>
              <w:top w:w="0" w:type="dxa"/>
              <w:left w:w="108" w:type="dxa"/>
              <w:bottom w:w="0" w:type="dxa"/>
              <w:right w:w="108" w:type="dxa"/>
            </w:tcMar>
            <w:vAlign w:val="center"/>
          </w:tcPr>
          <w:p>
            <w:pPr>
              <w:pStyle w:val="33"/>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lang w:eastAsia="en-US"/>
              </w:rPr>
              <w:t> </w:t>
            </w:r>
          </w:p>
        </w:tc>
        <w:tc>
          <w:tcPr>
            <w:tcW w:w="1230" w:type="dxa"/>
            <w:gridSpan w:val="2"/>
            <w:tcBorders>
              <w:bottom w:val="single" w:color="000000" w:sz="8" w:space="0"/>
              <w:right w:val="single" w:color="000000" w:sz="8" w:space="0"/>
            </w:tcBorders>
            <w:tcMar>
              <w:top w:w="0" w:type="dxa"/>
              <w:left w:w="108" w:type="dxa"/>
              <w:bottom w:w="0" w:type="dxa"/>
              <w:right w:w="108" w:type="dxa"/>
            </w:tcMar>
            <w:vAlign w:val="center"/>
          </w:tcPr>
          <w:p>
            <w:pPr>
              <w:pStyle w:val="33"/>
              <w:widowControl/>
              <w:spacing w:line="280" w:lineRule="atLeast"/>
              <w:jc w:val="left"/>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lang w:eastAsia="en-US"/>
              </w:rPr>
              <w:t> </w:t>
            </w:r>
          </w:p>
        </w:tc>
        <w:tc>
          <w:tcPr>
            <w:tcW w:w="1036" w:type="dxa"/>
            <w:tcBorders>
              <w:bottom w:val="single" w:color="000000" w:sz="8" w:space="0"/>
              <w:right w:val="single" w:color="000000" w:sz="8" w:space="0"/>
            </w:tcBorders>
            <w:tcMar>
              <w:top w:w="0" w:type="dxa"/>
              <w:left w:w="108" w:type="dxa"/>
              <w:bottom w:w="0" w:type="dxa"/>
              <w:right w:w="108" w:type="dxa"/>
            </w:tcMar>
            <w:vAlign w:val="center"/>
          </w:tcPr>
          <w:p>
            <w:pPr>
              <w:pStyle w:val="33"/>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lang w:eastAsia="en-US"/>
              </w:rPr>
              <w:t> </w:t>
            </w:r>
          </w:p>
        </w:tc>
        <w:tc>
          <w:tcPr>
            <w:tcW w:w="1478" w:type="dxa"/>
            <w:gridSpan w:val="2"/>
            <w:tcBorders>
              <w:bottom w:val="single" w:color="000000" w:sz="8" w:space="0"/>
              <w:right w:val="single" w:color="000000" w:sz="8" w:space="0"/>
            </w:tcBorders>
            <w:tcMar>
              <w:top w:w="0" w:type="dxa"/>
              <w:left w:w="108" w:type="dxa"/>
              <w:bottom w:w="0" w:type="dxa"/>
              <w:right w:w="108" w:type="dxa"/>
            </w:tcMar>
            <w:vAlign w:val="center"/>
          </w:tcPr>
          <w:p>
            <w:pPr>
              <w:pStyle w:val="33"/>
              <w:widowControl/>
              <w:spacing w:line="280" w:lineRule="atLeast"/>
              <w:jc w:val="center"/>
              <w:textAlignment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lang w:eastAsia="en-US"/>
              </w:rPr>
              <w:t>--</w:t>
            </w:r>
          </w:p>
        </w:tc>
        <w:tc>
          <w:tcPr>
            <w:tcW w:w="879" w:type="dxa"/>
            <w:tcBorders>
              <w:bottom w:val="single" w:color="000000" w:sz="8" w:space="0"/>
              <w:right w:val="single" w:color="000000" w:sz="8" w:space="0"/>
            </w:tcBorders>
            <w:tcMar>
              <w:top w:w="0" w:type="dxa"/>
              <w:left w:w="108" w:type="dxa"/>
              <w:bottom w:w="0" w:type="dxa"/>
              <w:right w:w="108" w:type="dxa"/>
            </w:tcMar>
            <w:vAlign w:val="center"/>
          </w:tcPr>
          <w:p>
            <w:pPr>
              <w:pStyle w:val="33"/>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lang w:eastAsia="en-US"/>
              </w:rPr>
              <w:t> </w:t>
            </w:r>
          </w:p>
        </w:tc>
        <w:tc>
          <w:tcPr>
            <w:tcW w:w="717" w:type="dxa"/>
            <w:tcBorders>
              <w:bottom w:val="single" w:color="000000" w:sz="8" w:space="0"/>
              <w:right w:val="single" w:color="000000" w:sz="8" w:space="0"/>
            </w:tcBorders>
            <w:tcMar>
              <w:top w:w="0" w:type="dxa"/>
              <w:left w:w="108" w:type="dxa"/>
              <w:bottom w:w="0" w:type="dxa"/>
              <w:right w:w="108" w:type="dxa"/>
            </w:tcMar>
            <w:vAlign w:val="center"/>
          </w:tcPr>
          <w:p>
            <w:pPr>
              <w:pStyle w:val="33"/>
              <w:widowControl/>
              <w:spacing w:line="280" w:lineRule="atLeast"/>
              <w:jc w:val="center"/>
              <w:textAlignment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lang w:eastAsia="en-US"/>
              </w:rPr>
              <w:t>--</w:t>
            </w:r>
          </w:p>
        </w:tc>
      </w:tr>
      <w:tr>
        <w:tblPrEx>
          <w:tblLayout w:type="fixed"/>
          <w:tblCellMar>
            <w:top w:w="0" w:type="dxa"/>
            <w:left w:w="0" w:type="dxa"/>
            <w:bottom w:w="0" w:type="dxa"/>
            <w:right w:w="0" w:type="dxa"/>
          </w:tblCellMar>
        </w:tblPrEx>
        <w:trPr>
          <w:trHeight w:val="240" w:hRule="atLeast"/>
          <w:tblCellSpacing w:w="0" w:type="dxa"/>
        </w:trPr>
        <w:tc>
          <w:tcPr>
            <w:tcW w:w="1536" w:type="dxa"/>
            <w:vMerge w:val="restart"/>
            <w:tcBorders>
              <w:left w:val="single" w:color="000000" w:sz="8" w:space="0"/>
              <w:bottom w:val="nil"/>
              <w:right w:val="single" w:color="000000" w:sz="8" w:space="0"/>
            </w:tcBorders>
            <w:tcMar>
              <w:top w:w="0" w:type="dxa"/>
              <w:left w:w="108" w:type="dxa"/>
              <w:bottom w:w="0" w:type="dxa"/>
              <w:right w:w="108" w:type="dxa"/>
            </w:tcMar>
            <w:vAlign w:val="center"/>
          </w:tcPr>
          <w:p>
            <w:pPr>
              <w:pStyle w:val="33"/>
              <w:widowControl/>
              <w:spacing w:line="280" w:lineRule="atLeast"/>
              <w:jc w:val="center"/>
              <w:textAlignment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rPr>
              <w:t>年度总体目标</w:t>
            </w:r>
          </w:p>
        </w:tc>
        <w:tc>
          <w:tcPr>
            <w:tcW w:w="5005" w:type="dxa"/>
            <w:gridSpan w:val="5"/>
            <w:tcBorders>
              <w:bottom w:val="single" w:color="000000" w:sz="8" w:space="0"/>
              <w:right w:val="single" w:color="000000" w:sz="8" w:space="0"/>
            </w:tcBorders>
            <w:tcMar>
              <w:top w:w="0" w:type="dxa"/>
              <w:left w:w="108" w:type="dxa"/>
              <w:bottom w:w="0" w:type="dxa"/>
              <w:right w:w="108" w:type="dxa"/>
            </w:tcMar>
            <w:vAlign w:val="center"/>
          </w:tcPr>
          <w:p>
            <w:pPr>
              <w:pStyle w:val="33"/>
              <w:widowControl/>
              <w:spacing w:line="280" w:lineRule="atLeast"/>
              <w:jc w:val="center"/>
              <w:textAlignment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rPr>
              <w:t>预期目标</w:t>
            </w:r>
          </w:p>
        </w:tc>
        <w:tc>
          <w:tcPr>
            <w:tcW w:w="4110" w:type="dxa"/>
            <w:gridSpan w:val="5"/>
            <w:tcBorders>
              <w:bottom w:val="single" w:color="000000" w:sz="8" w:space="0"/>
              <w:right w:val="single" w:color="000000" w:sz="8" w:space="0"/>
            </w:tcBorders>
            <w:tcMar>
              <w:top w:w="0" w:type="dxa"/>
              <w:left w:w="108" w:type="dxa"/>
              <w:bottom w:w="0" w:type="dxa"/>
              <w:right w:w="108" w:type="dxa"/>
            </w:tcMar>
            <w:vAlign w:val="center"/>
          </w:tcPr>
          <w:p>
            <w:pPr>
              <w:pStyle w:val="33"/>
              <w:widowControl/>
              <w:spacing w:line="280" w:lineRule="atLeast"/>
              <w:jc w:val="center"/>
              <w:textAlignment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rPr>
              <w:t>实际完成情况</w:t>
            </w:r>
          </w:p>
        </w:tc>
      </w:tr>
      <w:tr>
        <w:tblPrEx>
          <w:tblLayout w:type="fixed"/>
          <w:tblCellMar>
            <w:top w:w="0" w:type="dxa"/>
            <w:left w:w="0" w:type="dxa"/>
            <w:bottom w:w="0" w:type="dxa"/>
            <w:right w:w="0" w:type="dxa"/>
          </w:tblCellMar>
        </w:tblPrEx>
        <w:trPr>
          <w:trHeight w:val="395" w:hRule="atLeast"/>
          <w:tblCellSpacing w:w="0" w:type="dxa"/>
        </w:trPr>
        <w:tc>
          <w:tcPr>
            <w:tcW w:w="1536" w:type="dxa"/>
            <w:vMerge w:val="continue"/>
            <w:tcBorders>
              <w:left w:val="single" w:color="000000" w:sz="8" w:space="0"/>
              <w:bottom w:val="single" w:color="000000" w:sz="8" w:space="0"/>
              <w:right w:val="single" w:color="000000" w:sz="8" w:space="0"/>
            </w:tcBorders>
            <w:vAlign w:val="center"/>
          </w:tcPr>
          <w:p>
            <w:pPr>
              <w:rPr>
                <w:rFonts w:ascii="宋体" w:hAnsi="宋体" w:eastAsia="宋体" w:cs="宋体"/>
                <w:b w:val="0"/>
                <w:bCs w:val="0"/>
                <w:i w:val="0"/>
                <w:iCs w:val="0"/>
                <w:smallCaps w:val="0"/>
                <w:color w:val="000000"/>
                <w:kern w:val="0"/>
                <w:sz w:val="16"/>
                <w:szCs w:val="16"/>
              </w:rPr>
            </w:pPr>
          </w:p>
        </w:tc>
        <w:tc>
          <w:tcPr>
            <w:tcW w:w="5005" w:type="dxa"/>
            <w:gridSpan w:val="5"/>
            <w:tcBorders>
              <w:bottom w:val="single" w:color="000000" w:sz="8" w:space="0"/>
              <w:right w:val="single" w:color="000000" w:sz="8" w:space="0"/>
            </w:tcBorders>
            <w:tcMar>
              <w:top w:w="0" w:type="dxa"/>
              <w:left w:w="108" w:type="dxa"/>
              <w:bottom w:w="0" w:type="dxa"/>
              <w:right w:w="108" w:type="dxa"/>
            </w:tcMar>
            <w:vAlign w:val="center"/>
          </w:tcPr>
          <w:p>
            <w:pPr>
              <w:pStyle w:val="33"/>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hint="eastAsia" w:ascii="宋体" w:hAnsi="宋体" w:eastAsia="宋体" w:cs="宋体"/>
                <w:b w:val="0"/>
                <w:bCs w:val="0"/>
                <w:i w:val="0"/>
                <w:iCs w:val="0"/>
                <w:smallCaps w:val="0"/>
                <w:color w:val="000000"/>
                <w:kern w:val="0"/>
                <w:sz w:val="16"/>
                <w:szCs w:val="16"/>
                <w:lang w:val="en-US" w:eastAsia="zh-CN"/>
              </w:rPr>
              <w:t>为了维持社区的平稳运行。购置办公用品、缴纳物业、暖气、水电等基础性费用。维护社区运行。</w:t>
            </w:r>
            <w:r>
              <w:rPr>
                <w:rFonts w:ascii="宋体" w:hAnsi="宋体" w:eastAsia="宋体" w:cs="宋体"/>
                <w:b w:val="0"/>
                <w:bCs w:val="0"/>
                <w:i w:val="0"/>
                <w:iCs w:val="0"/>
                <w:smallCaps w:val="0"/>
                <w:color w:val="000000"/>
                <w:kern w:val="0"/>
                <w:sz w:val="16"/>
                <w:szCs w:val="16"/>
                <w:lang w:eastAsia="en-US"/>
              </w:rPr>
              <w:t> </w:t>
            </w:r>
          </w:p>
        </w:tc>
        <w:tc>
          <w:tcPr>
            <w:tcW w:w="4110" w:type="dxa"/>
            <w:gridSpan w:val="5"/>
            <w:tcBorders>
              <w:bottom w:val="single" w:color="000000" w:sz="8" w:space="0"/>
              <w:right w:val="single" w:color="000000" w:sz="8" w:space="0"/>
            </w:tcBorders>
            <w:tcMar>
              <w:top w:w="0" w:type="dxa"/>
              <w:left w:w="108" w:type="dxa"/>
              <w:bottom w:w="0" w:type="dxa"/>
              <w:right w:w="108" w:type="dxa"/>
            </w:tcMar>
            <w:vAlign w:val="center"/>
          </w:tcPr>
          <w:p>
            <w:pPr>
              <w:pStyle w:val="33"/>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hint="eastAsia" w:ascii="宋体" w:hAnsi="宋体" w:eastAsia="宋体" w:cs="宋体"/>
                <w:b w:val="0"/>
                <w:bCs w:val="0"/>
                <w:i w:val="0"/>
                <w:iCs w:val="0"/>
                <w:smallCaps w:val="0"/>
                <w:color w:val="000000"/>
                <w:kern w:val="0"/>
                <w:sz w:val="16"/>
                <w:szCs w:val="16"/>
                <w:lang w:val="en-US" w:eastAsia="zh-CN"/>
              </w:rPr>
              <w:t>为了维持社区的平稳运行。购置办公用品、缴纳物业、暖气、水电等基础性费用。维护社区运行。</w:t>
            </w:r>
            <w:r>
              <w:rPr>
                <w:rFonts w:ascii="宋体" w:hAnsi="宋体" w:eastAsia="宋体" w:cs="宋体"/>
                <w:b w:val="0"/>
                <w:bCs w:val="0"/>
                <w:i w:val="0"/>
                <w:iCs w:val="0"/>
                <w:smallCaps w:val="0"/>
                <w:color w:val="000000"/>
                <w:kern w:val="0"/>
                <w:sz w:val="16"/>
                <w:szCs w:val="16"/>
                <w:lang w:eastAsia="en-US"/>
              </w:rPr>
              <w:t> </w:t>
            </w:r>
          </w:p>
        </w:tc>
      </w:tr>
      <w:tr>
        <w:tblPrEx>
          <w:tblLayout w:type="fixed"/>
          <w:tblCellMar>
            <w:top w:w="0" w:type="dxa"/>
            <w:left w:w="0" w:type="dxa"/>
            <w:bottom w:w="0" w:type="dxa"/>
            <w:right w:w="0" w:type="dxa"/>
          </w:tblCellMar>
        </w:tblPrEx>
        <w:trPr>
          <w:trHeight w:val="540" w:hRule="atLeast"/>
          <w:tblCellSpacing w:w="0" w:type="dxa"/>
        </w:trPr>
        <w:tc>
          <w:tcPr>
            <w:tcW w:w="1536" w:type="dxa"/>
            <w:vMerge w:val="restart"/>
            <w:tcBorders>
              <w:left w:val="single" w:color="000000" w:sz="8" w:space="0"/>
              <w:bottom w:val="nil"/>
              <w:right w:val="single" w:color="000000" w:sz="8" w:space="0"/>
            </w:tcBorders>
            <w:tcMar>
              <w:top w:w="0" w:type="dxa"/>
              <w:left w:w="108" w:type="dxa"/>
              <w:bottom w:w="0" w:type="dxa"/>
              <w:right w:w="108" w:type="dxa"/>
            </w:tcMar>
            <w:vAlign w:val="center"/>
          </w:tcPr>
          <w:p>
            <w:pPr>
              <w:pStyle w:val="33"/>
              <w:widowControl/>
              <w:spacing w:line="280" w:lineRule="atLeast"/>
              <w:jc w:val="center"/>
              <w:textAlignment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rPr>
              <w:t>绩效指标</w:t>
            </w:r>
          </w:p>
        </w:tc>
        <w:tc>
          <w:tcPr>
            <w:tcW w:w="1063" w:type="dxa"/>
            <w:tcBorders>
              <w:bottom w:val="single" w:color="000000" w:sz="8" w:space="0"/>
              <w:right w:val="single" w:color="000000" w:sz="8" w:space="0"/>
            </w:tcBorders>
            <w:tcMar>
              <w:top w:w="0" w:type="dxa"/>
              <w:left w:w="108" w:type="dxa"/>
              <w:bottom w:w="0" w:type="dxa"/>
              <w:right w:w="108" w:type="dxa"/>
            </w:tcMar>
            <w:vAlign w:val="center"/>
          </w:tcPr>
          <w:p>
            <w:pPr>
              <w:pStyle w:val="33"/>
              <w:widowControl/>
              <w:spacing w:line="280" w:lineRule="atLeast"/>
              <w:jc w:val="center"/>
              <w:textAlignment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rPr>
              <w:t>一级指标</w:t>
            </w:r>
          </w:p>
        </w:tc>
        <w:tc>
          <w:tcPr>
            <w:tcW w:w="1676" w:type="dxa"/>
            <w:tcBorders>
              <w:bottom w:val="single" w:color="000000" w:sz="8" w:space="0"/>
              <w:right w:val="single" w:color="000000" w:sz="8" w:space="0"/>
            </w:tcBorders>
            <w:tcMar>
              <w:top w:w="0" w:type="dxa"/>
              <w:left w:w="108" w:type="dxa"/>
              <w:bottom w:w="0" w:type="dxa"/>
              <w:right w:w="108" w:type="dxa"/>
            </w:tcMar>
            <w:vAlign w:val="center"/>
          </w:tcPr>
          <w:p>
            <w:pPr>
              <w:pStyle w:val="33"/>
              <w:widowControl/>
              <w:spacing w:line="280" w:lineRule="atLeast"/>
              <w:jc w:val="center"/>
              <w:textAlignment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rPr>
              <w:t>二级指标</w:t>
            </w:r>
          </w:p>
        </w:tc>
        <w:tc>
          <w:tcPr>
            <w:tcW w:w="1307" w:type="dxa"/>
            <w:gridSpan w:val="2"/>
            <w:tcBorders>
              <w:bottom w:val="single" w:color="000000" w:sz="8" w:space="0"/>
              <w:right w:val="single" w:color="000000" w:sz="8" w:space="0"/>
            </w:tcBorders>
            <w:tcMar>
              <w:top w:w="0" w:type="dxa"/>
              <w:left w:w="108" w:type="dxa"/>
              <w:bottom w:w="0" w:type="dxa"/>
              <w:right w:w="108" w:type="dxa"/>
            </w:tcMar>
            <w:vAlign w:val="center"/>
          </w:tcPr>
          <w:p>
            <w:pPr>
              <w:pStyle w:val="33"/>
              <w:widowControl/>
              <w:spacing w:line="280" w:lineRule="atLeast"/>
              <w:jc w:val="center"/>
              <w:textAlignment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rPr>
              <w:t>三级指标</w:t>
            </w:r>
          </w:p>
        </w:tc>
        <w:tc>
          <w:tcPr>
            <w:tcW w:w="959" w:type="dxa"/>
            <w:tcBorders>
              <w:bottom w:val="single" w:color="000000" w:sz="8" w:space="0"/>
              <w:right w:val="single" w:color="000000" w:sz="8" w:space="0"/>
            </w:tcBorders>
            <w:tcMar>
              <w:top w:w="0" w:type="dxa"/>
              <w:left w:w="108" w:type="dxa"/>
              <w:bottom w:w="0" w:type="dxa"/>
              <w:right w:w="108" w:type="dxa"/>
            </w:tcMar>
            <w:vAlign w:val="center"/>
          </w:tcPr>
          <w:p>
            <w:pPr>
              <w:pStyle w:val="33"/>
              <w:widowControl/>
              <w:spacing w:line="280" w:lineRule="atLeast"/>
              <w:jc w:val="center"/>
              <w:textAlignment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rPr>
              <w:t>年度</w:t>
            </w:r>
            <w:r>
              <w:rPr>
                <w:rFonts w:ascii="宋体" w:hAnsi="宋体" w:eastAsia="宋体" w:cs="宋体"/>
                <w:b w:val="0"/>
                <w:bCs w:val="0"/>
                <w:i w:val="0"/>
                <w:iCs w:val="0"/>
                <w:smallCaps w:val="0"/>
                <w:color w:val="000000"/>
                <w:kern w:val="0"/>
                <w:sz w:val="16"/>
                <w:szCs w:val="16"/>
              </w:rPr>
              <w:br w:type="textWrapping"/>
            </w:r>
            <w:r>
              <w:rPr>
                <w:rFonts w:ascii="宋体" w:hAnsi="宋体" w:eastAsia="宋体" w:cs="宋体"/>
                <w:b w:val="0"/>
                <w:bCs w:val="0"/>
                <w:i w:val="0"/>
                <w:iCs w:val="0"/>
                <w:smallCaps w:val="0"/>
                <w:color w:val="000000"/>
                <w:kern w:val="0"/>
                <w:sz w:val="16"/>
                <w:szCs w:val="16"/>
              </w:rPr>
              <w:t>指标值</w:t>
            </w:r>
          </w:p>
        </w:tc>
        <w:tc>
          <w:tcPr>
            <w:tcW w:w="1036" w:type="dxa"/>
            <w:tcBorders>
              <w:bottom w:val="single" w:color="000000" w:sz="8" w:space="0"/>
              <w:right w:val="single" w:color="000000" w:sz="8" w:space="0"/>
            </w:tcBorders>
            <w:tcMar>
              <w:top w:w="0" w:type="dxa"/>
              <w:left w:w="108" w:type="dxa"/>
              <w:bottom w:w="0" w:type="dxa"/>
              <w:right w:w="108" w:type="dxa"/>
            </w:tcMar>
            <w:vAlign w:val="center"/>
          </w:tcPr>
          <w:p>
            <w:pPr>
              <w:pStyle w:val="33"/>
              <w:widowControl/>
              <w:spacing w:line="280" w:lineRule="atLeast"/>
              <w:jc w:val="center"/>
              <w:textAlignment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rPr>
              <w:t>实际</w:t>
            </w:r>
            <w:r>
              <w:rPr>
                <w:rFonts w:ascii="宋体" w:hAnsi="宋体" w:eastAsia="宋体" w:cs="宋体"/>
                <w:b w:val="0"/>
                <w:bCs w:val="0"/>
                <w:i w:val="0"/>
                <w:iCs w:val="0"/>
                <w:smallCaps w:val="0"/>
                <w:color w:val="000000"/>
                <w:kern w:val="0"/>
                <w:sz w:val="16"/>
                <w:szCs w:val="16"/>
              </w:rPr>
              <w:br w:type="textWrapping"/>
            </w:r>
            <w:r>
              <w:rPr>
                <w:rFonts w:ascii="宋体" w:hAnsi="宋体" w:eastAsia="宋体" w:cs="宋体"/>
                <w:b w:val="0"/>
                <w:bCs w:val="0"/>
                <w:i w:val="0"/>
                <w:iCs w:val="0"/>
                <w:smallCaps w:val="0"/>
                <w:color w:val="000000"/>
                <w:kern w:val="0"/>
                <w:sz w:val="16"/>
                <w:szCs w:val="16"/>
              </w:rPr>
              <w:t>完成值</w:t>
            </w:r>
          </w:p>
        </w:tc>
        <w:tc>
          <w:tcPr>
            <w:tcW w:w="750" w:type="dxa"/>
            <w:tcBorders>
              <w:bottom w:val="single" w:color="000000" w:sz="8" w:space="0"/>
              <w:right w:val="single" w:color="000000" w:sz="8" w:space="0"/>
            </w:tcBorders>
            <w:tcMar>
              <w:top w:w="0" w:type="dxa"/>
              <w:left w:w="108" w:type="dxa"/>
              <w:bottom w:w="0" w:type="dxa"/>
              <w:right w:w="108" w:type="dxa"/>
            </w:tcMar>
            <w:vAlign w:val="center"/>
          </w:tcPr>
          <w:p>
            <w:pPr>
              <w:pStyle w:val="33"/>
              <w:widowControl/>
              <w:spacing w:line="280" w:lineRule="atLeast"/>
              <w:jc w:val="center"/>
              <w:textAlignment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rPr>
              <w:t>分值</w:t>
            </w:r>
          </w:p>
        </w:tc>
        <w:tc>
          <w:tcPr>
            <w:tcW w:w="728" w:type="dxa"/>
            <w:tcBorders>
              <w:bottom w:val="single" w:color="000000" w:sz="8" w:space="0"/>
              <w:right w:val="single" w:color="000000" w:sz="8" w:space="0"/>
            </w:tcBorders>
            <w:tcMar>
              <w:top w:w="0" w:type="dxa"/>
              <w:left w:w="108" w:type="dxa"/>
              <w:bottom w:w="0" w:type="dxa"/>
              <w:right w:w="108" w:type="dxa"/>
            </w:tcMar>
            <w:vAlign w:val="center"/>
          </w:tcPr>
          <w:p>
            <w:pPr>
              <w:pStyle w:val="33"/>
              <w:widowControl/>
              <w:spacing w:line="280" w:lineRule="atLeast"/>
              <w:jc w:val="center"/>
              <w:textAlignment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rPr>
              <w:t>得分</w:t>
            </w:r>
          </w:p>
        </w:tc>
        <w:tc>
          <w:tcPr>
            <w:tcW w:w="1596" w:type="dxa"/>
            <w:gridSpan w:val="2"/>
            <w:tcBorders>
              <w:bottom w:val="single" w:color="000000" w:sz="8" w:space="0"/>
              <w:right w:val="single" w:color="000000" w:sz="8" w:space="0"/>
            </w:tcBorders>
            <w:tcMar>
              <w:top w:w="0" w:type="dxa"/>
              <w:left w:w="108" w:type="dxa"/>
              <w:bottom w:w="0" w:type="dxa"/>
              <w:right w:w="108" w:type="dxa"/>
            </w:tcMar>
            <w:vAlign w:val="center"/>
          </w:tcPr>
          <w:p>
            <w:pPr>
              <w:pStyle w:val="33"/>
              <w:widowControl/>
              <w:spacing w:line="280" w:lineRule="atLeast"/>
              <w:jc w:val="center"/>
              <w:textAlignment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rPr>
              <w:t>偏差原因分析</w:t>
            </w:r>
            <w:r>
              <w:rPr>
                <w:rFonts w:ascii="宋体" w:hAnsi="宋体" w:eastAsia="宋体" w:cs="宋体"/>
                <w:b w:val="0"/>
                <w:bCs w:val="0"/>
                <w:i w:val="0"/>
                <w:iCs w:val="0"/>
                <w:smallCaps w:val="0"/>
                <w:color w:val="000000"/>
                <w:kern w:val="0"/>
                <w:sz w:val="16"/>
                <w:szCs w:val="16"/>
              </w:rPr>
              <w:br w:type="textWrapping"/>
            </w:r>
            <w:r>
              <w:rPr>
                <w:rFonts w:ascii="宋体" w:hAnsi="宋体" w:eastAsia="宋体" w:cs="宋体"/>
                <w:b w:val="0"/>
                <w:bCs w:val="0"/>
                <w:i w:val="0"/>
                <w:iCs w:val="0"/>
                <w:smallCaps w:val="0"/>
                <w:color w:val="000000"/>
                <w:kern w:val="0"/>
                <w:sz w:val="16"/>
                <w:szCs w:val="16"/>
              </w:rPr>
              <w:t>及改进措施</w:t>
            </w:r>
          </w:p>
        </w:tc>
      </w:tr>
      <w:tr>
        <w:tblPrEx>
          <w:tblLayout w:type="fixed"/>
          <w:tblCellMar>
            <w:top w:w="0" w:type="dxa"/>
            <w:left w:w="0" w:type="dxa"/>
            <w:bottom w:w="0" w:type="dxa"/>
            <w:right w:w="0" w:type="dxa"/>
          </w:tblCellMar>
        </w:tblPrEx>
        <w:trPr>
          <w:trHeight w:val="240" w:hRule="atLeast"/>
          <w:tblCellSpacing w:w="0" w:type="dxa"/>
        </w:trPr>
        <w:tc>
          <w:tcPr>
            <w:tcW w:w="1536" w:type="dxa"/>
            <w:vMerge w:val="continue"/>
            <w:tcBorders>
              <w:left w:val="single" w:color="000000" w:sz="8" w:space="0"/>
              <w:right w:val="single" w:color="000000" w:sz="8" w:space="0"/>
            </w:tcBorders>
            <w:vAlign w:val="center"/>
          </w:tcPr>
          <w:p>
            <w:pPr>
              <w:rPr>
                <w:rFonts w:ascii="宋体" w:hAnsi="宋体" w:eastAsia="宋体" w:cs="宋体"/>
                <w:b w:val="0"/>
                <w:bCs w:val="0"/>
                <w:i w:val="0"/>
                <w:iCs w:val="0"/>
                <w:smallCaps w:val="0"/>
                <w:color w:val="000000"/>
                <w:kern w:val="0"/>
                <w:sz w:val="16"/>
                <w:szCs w:val="16"/>
              </w:rPr>
            </w:pPr>
          </w:p>
        </w:tc>
        <w:tc>
          <w:tcPr>
            <w:tcW w:w="1063" w:type="dxa"/>
            <w:vMerge w:val="restart"/>
            <w:tcBorders>
              <w:bottom w:val="nil"/>
              <w:right w:val="single" w:color="000000" w:sz="8" w:space="0"/>
            </w:tcBorders>
            <w:tcMar>
              <w:top w:w="0" w:type="dxa"/>
              <w:left w:w="108" w:type="dxa"/>
              <w:bottom w:w="0" w:type="dxa"/>
              <w:right w:w="108" w:type="dxa"/>
            </w:tcMar>
            <w:vAlign w:val="center"/>
          </w:tcPr>
          <w:p>
            <w:pPr>
              <w:pStyle w:val="33"/>
              <w:widowControl/>
              <w:spacing w:line="280" w:lineRule="atLeast"/>
              <w:jc w:val="center"/>
              <w:textAlignment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rPr>
              <w:t>成本指标</w:t>
            </w:r>
          </w:p>
        </w:tc>
        <w:tc>
          <w:tcPr>
            <w:tcW w:w="1676" w:type="dxa"/>
            <w:vMerge w:val="restart"/>
            <w:tcBorders>
              <w:bottom w:val="nil"/>
              <w:right w:val="single" w:color="000000" w:sz="8" w:space="0"/>
            </w:tcBorders>
            <w:tcMar>
              <w:top w:w="0" w:type="dxa"/>
              <w:left w:w="108" w:type="dxa"/>
              <w:bottom w:w="0" w:type="dxa"/>
              <w:right w:w="108" w:type="dxa"/>
            </w:tcMar>
            <w:vAlign w:val="center"/>
          </w:tcPr>
          <w:p>
            <w:pPr>
              <w:pStyle w:val="33"/>
              <w:widowControl/>
              <w:spacing w:line="280" w:lineRule="atLeast"/>
              <w:jc w:val="center"/>
              <w:textAlignment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rPr>
              <w:t>经济成本</w:t>
            </w:r>
            <w:r>
              <w:rPr>
                <w:rFonts w:ascii="宋体" w:hAnsi="宋体" w:eastAsia="宋体" w:cs="宋体"/>
                <w:b w:val="0"/>
                <w:bCs w:val="0"/>
                <w:i w:val="0"/>
                <w:iCs w:val="0"/>
                <w:smallCaps w:val="0"/>
                <w:color w:val="000000"/>
                <w:kern w:val="0"/>
                <w:sz w:val="16"/>
                <w:szCs w:val="16"/>
              </w:rPr>
              <w:br w:type="textWrapping"/>
            </w:r>
            <w:r>
              <w:rPr>
                <w:rFonts w:ascii="宋体" w:hAnsi="宋体" w:eastAsia="宋体" w:cs="宋体"/>
                <w:b w:val="0"/>
                <w:bCs w:val="0"/>
                <w:i w:val="0"/>
                <w:iCs w:val="0"/>
                <w:smallCaps w:val="0"/>
                <w:color w:val="000000"/>
                <w:kern w:val="0"/>
                <w:sz w:val="16"/>
                <w:szCs w:val="16"/>
              </w:rPr>
              <w:t>指标</w:t>
            </w:r>
          </w:p>
        </w:tc>
        <w:tc>
          <w:tcPr>
            <w:tcW w:w="1307" w:type="dxa"/>
            <w:gridSpan w:val="2"/>
            <w:tcBorders>
              <w:bottom w:val="single" w:color="000000" w:sz="8" w:space="0"/>
              <w:right w:val="single" w:color="000000" w:sz="8" w:space="0"/>
            </w:tcBorders>
            <w:tcMar>
              <w:top w:w="0" w:type="dxa"/>
              <w:left w:w="108" w:type="dxa"/>
              <w:bottom w:w="0" w:type="dxa"/>
              <w:right w:w="108" w:type="dxa"/>
            </w:tcMar>
            <w:vAlign w:val="center"/>
          </w:tcPr>
          <w:p>
            <w:pPr>
              <w:pStyle w:val="33"/>
              <w:widowControl/>
              <w:spacing w:line="280" w:lineRule="atLeast"/>
              <w:jc w:val="left"/>
              <w:textAlignment w:val="center"/>
              <w:rPr>
                <w:rFonts w:hint="eastAsia" w:ascii="Times New Roman" w:hAnsi="Times New Roman" w:eastAsia="宋体" w:cs="Times New Roman"/>
                <w:b w:val="0"/>
                <w:bCs w:val="0"/>
                <w:i w:val="0"/>
                <w:iCs w:val="0"/>
                <w:smallCaps w:val="0"/>
                <w:color w:val="000000"/>
                <w:kern w:val="0"/>
                <w:sz w:val="24"/>
                <w:szCs w:val="24"/>
                <w:lang w:eastAsia="zh-CN"/>
              </w:rPr>
            </w:pPr>
            <w:r>
              <w:rPr>
                <w:rFonts w:ascii="宋体" w:hAnsi="宋体" w:eastAsia="宋体" w:cs="宋体"/>
                <w:b w:val="0"/>
                <w:bCs w:val="0"/>
                <w:i w:val="0"/>
                <w:iCs w:val="0"/>
                <w:smallCaps w:val="0"/>
                <w:color w:val="000000"/>
                <w:kern w:val="0"/>
                <w:sz w:val="16"/>
                <w:szCs w:val="16"/>
              </w:rPr>
              <w:t>指标</w:t>
            </w:r>
            <w:r>
              <w:rPr>
                <w:rFonts w:ascii="宋体" w:hAnsi="宋体" w:eastAsia="宋体" w:cs="宋体"/>
                <w:b w:val="0"/>
                <w:bCs w:val="0"/>
                <w:i w:val="0"/>
                <w:iCs w:val="0"/>
                <w:smallCaps w:val="0"/>
                <w:color w:val="000000"/>
                <w:kern w:val="0"/>
                <w:sz w:val="16"/>
                <w:szCs w:val="16"/>
                <w:lang w:eastAsia="en-US"/>
              </w:rPr>
              <w:t>1</w:t>
            </w:r>
            <w:r>
              <w:rPr>
                <w:rFonts w:ascii="宋体" w:hAnsi="宋体" w:eastAsia="宋体" w:cs="宋体"/>
                <w:b w:val="0"/>
                <w:bCs w:val="0"/>
                <w:i w:val="0"/>
                <w:iCs w:val="0"/>
                <w:smallCaps w:val="0"/>
                <w:color w:val="000000"/>
                <w:kern w:val="0"/>
                <w:sz w:val="16"/>
                <w:szCs w:val="16"/>
              </w:rPr>
              <w:t>：</w:t>
            </w:r>
            <w:r>
              <w:rPr>
                <w:rFonts w:hint="eastAsia" w:ascii="宋体" w:hAnsi="宋体" w:eastAsia="宋体" w:cs="宋体"/>
                <w:b w:val="0"/>
                <w:bCs w:val="0"/>
                <w:i w:val="0"/>
                <w:iCs w:val="0"/>
                <w:smallCaps w:val="0"/>
                <w:color w:val="000000"/>
                <w:kern w:val="0"/>
                <w:sz w:val="16"/>
                <w:szCs w:val="16"/>
                <w:lang w:eastAsia="zh-CN"/>
              </w:rPr>
              <w:t>工程类维修改造</w:t>
            </w:r>
          </w:p>
        </w:tc>
        <w:tc>
          <w:tcPr>
            <w:tcW w:w="959" w:type="dxa"/>
            <w:tcBorders>
              <w:bottom w:val="single" w:color="000000" w:sz="8" w:space="0"/>
              <w:right w:val="single" w:color="000000" w:sz="8" w:space="0"/>
            </w:tcBorders>
            <w:tcMar>
              <w:top w:w="0" w:type="dxa"/>
              <w:left w:w="108" w:type="dxa"/>
              <w:bottom w:w="0" w:type="dxa"/>
              <w:right w:w="108" w:type="dxa"/>
            </w:tcMar>
            <w:vAlign w:val="center"/>
          </w:tcPr>
          <w:p>
            <w:pPr>
              <w:rPr>
                <w:rFonts w:hint="eastAsia" w:ascii="宋体" w:hAnsi="宋体" w:eastAsia="宋体" w:cs="宋体"/>
                <w:b w:val="0"/>
                <w:bCs w:val="0"/>
                <w:i w:val="0"/>
                <w:iCs w:val="0"/>
                <w:smallCaps w:val="0"/>
                <w:color w:val="000000"/>
                <w:kern w:val="0"/>
                <w:sz w:val="16"/>
                <w:szCs w:val="16"/>
                <w:lang w:val="en-US" w:eastAsia="zh-CN" w:bidi="ar-SA"/>
              </w:rPr>
            </w:pPr>
            <w:r>
              <w:rPr>
                <w:rFonts w:hint="eastAsia" w:ascii="宋体" w:hAnsi="宋体" w:eastAsia="宋体" w:cs="宋体"/>
                <w:b w:val="0"/>
                <w:bCs w:val="0"/>
                <w:i w:val="0"/>
                <w:iCs w:val="0"/>
                <w:smallCaps w:val="0"/>
                <w:color w:val="000000"/>
                <w:kern w:val="0"/>
                <w:sz w:val="16"/>
                <w:szCs w:val="16"/>
                <w:lang w:val="en-US" w:eastAsia="zh-CN" w:bidi="ar-SA"/>
              </w:rPr>
              <w:t>＞2次</w:t>
            </w:r>
          </w:p>
          <w:p>
            <w:pPr>
              <w:pStyle w:val="33"/>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lang w:eastAsia="en-US"/>
              </w:rPr>
              <w:t> </w:t>
            </w:r>
          </w:p>
        </w:tc>
        <w:tc>
          <w:tcPr>
            <w:tcW w:w="1036" w:type="dxa"/>
            <w:tcBorders>
              <w:bottom w:val="single" w:color="000000" w:sz="8" w:space="0"/>
              <w:right w:val="single" w:color="000000" w:sz="8" w:space="0"/>
            </w:tcBorders>
            <w:tcMar>
              <w:top w:w="0" w:type="dxa"/>
              <w:left w:w="108" w:type="dxa"/>
              <w:bottom w:w="0" w:type="dxa"/>
              <w:right w:w="108" w:type="dxa"/>
            </w:tcMar>
            <w:vAlign w:val="center"/>
          </w:tcPr>
          <w:p>
            <w:pPr>
              <w:pStyle w:val="33"/>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hint="eastAsia" w:ascii="宋体" w:hAnsi="宋体" w:eastAsia="宋体" w:cs="宋体"/>
                <w:b w:val="0"/>
                <w:bCs w:val="0"/>
                <w:i w:val="0"/>
                <w:iCs w:val="0"/>
                <w:smallCaps w:val="0"/>
                <w:color w:val="000000"/>
                <w:kern w:val="0"/>
                <w:sz w:val="16"/>
                <w:szCs w:val="16"/>
                <w:lang w:val="en-US" w:eastAsia="zh-CN"/>
              </w:rPr>
              <w:t>5次</w:t>
            </w:r>
            <w:r>
              <w:rPr>
                <w:rFonts w:ascii="宋体" w:hAnsi="宋体" w:eastAsia="宋体" w:cs="宋体"/>
                <w:b w:val="0"/>
                <w:bCs w:val="0"/>
                <w:i w:val="0"/>
                <w:iCs w:val="0"/>
                <w:smallCaps w:val="0"/>
                <w:color w:val="000000"/>
                <w:kern w:val="0"/>
                <w:sz w:val="16"/>
                <w:szCs w:val="16"/>
                <w:lang w:eastAsia="en-US"/>
              </w:rPr>
              <w:t> </w:t>
            </w:r>
          </w:p>
        </w:tc>
        <w:tc>
          <w:tcPr>
            <w:tcW w:w="750" w:type="dxa"/>
            <w:tcBorders>
              <w:bottom w:val="single" w:color="000000" w:sz="8" w:space="0"/>
              <w:right w:val="single" w:color="000000" w:sz="8" w:space="0"/>
            </w:tcBorders>
            <w:tcMar>
              <w:top w:w="0" w:type="dxa"/>
              <w:left w:w="108" w:type="dxa"/>
              <w:bottom w:w="0" w:type="dxa"/>
              <w:right w:w="108" w:type="dxa"/>
            </w:tcMar>
            <w:vAlign w:val="center"/>
          </w:tcPr>
          <w:p>
            <w:pPr>
              <w:pStyle w:val="33"/>
              <w:widowControl/>
              <w:spacing w:line="280" w:lineRule="atLeast"/>
              <w:jc w:val="center"/>
              <w:rPr>
                <w:rFonts w:hint="eastAsia" w:ascii="Times New Roman" w:hAnsi="Times New Roman" w:eastAsia="宋体" w:cs="Times New Roman"/>
                <w:b w:val="0"/>
                <w:bCs w:val="0"/>
                <w:i w:val="0"/>
                <w:iCs w:val="0"/>
                <w:smallCaps w:val="0"/>
                <w:color w:val="000000"/>
                <w:kern w:val="0"/>
                <w:sz w:val="24"/>
                <w:szCs w:val="24"/>
                <w:lang w:val="en-US" w:eastAsia="zh-CN"/>
              </w:rPr>
            </w:pPr>
            <w:r>
              <w:rPr>
                <w:rFonts w:ascii="宋体" w:hAnsi="宋体" w:eastAsia="宋体" w:cs="宋体"/>
                <w:b w:val="0"/>
                <w:bCs w:val="0"/>
                <w:i w:val="0"/>
                <w:iCs w:val="0"/>
                <w:smallCaps w:val="0"/>
                <w:color w:val="000000"/>
                <w:kern w:val="0"/>
                <w:sz w:val="16"/>
                <w:szCs w:val="16"/>
                <w:lang w:eastAsia="en-US"/>
              </w:rPr>
              <w:t> </w:t>
            </w:r>
            <w:r>
              <w:rPr>
                <w:rFonts w:hint="eastAsia" w:ascii="宋体" w:hAnsi="宋体" w:eastAsia="宋体" w:cs="宋体"/>
                <w:b w:val="0"/>
                <w:bCs w:val="0"/>
                <w:i w:val="0"/>
                <w:iCs w:val="0"/>
                <w:smallCaps w:val="0"/>
                <w:color w:val="000000"/>
                <w:kern w:val="0"/>
                <w:sz w:val="16"/>
                <w:szCs w:val="16"/>
                <w:lang w:val="en-US" w:eastAsia="zh-CN"/>
              </w:rPr>
              <w:t>8</w:t>
            </w:r>
          </w:p>
        </w:tc>
        <w:tc>
          <w:tcPr>
            <w:tcW w:w="728" w:type="dxa"/>
            <w:tcBorders>
              <w:bottom w:val="single" w:color="000000" w:sz="8" w:space="0"/>
              <w:right w:val="single" w:color="000000" w:sz="8" w:space="0"/>
            </w:tcBorders>
            <w:tcMar>
              <w:top w:w="0" w:type="dxa"/>
              <w:left w:w="108" w:type="dxa"/>
              <w:bottom w:w="0" w:type="dxa"/>
              <w:right w:w="108" w:type="dxa"/>
            </w:tcMar>
            <w:vAlign w:val="center"/>
          </w:tcPr>
          <w:p>
            <w:pPr>
              <w:pStyle w:val="33"/>
              <w:widowControl/>
              <w:spacing w:line="280" w:lineRule="atLeast"/>
              <w:jc w:val="center"/>
              <w:rPr>
                <w:rFonts w:hint="eastAsia" w:ascii="Times New Roman" w:hAnsi="Times New Roman" w:eastAsia="宋体" w:cs="Times New Roman"/>
                <w:b w:val="0"/>
                <w:bCs w:val="0"/>
                <w:i w:val="0"/>
                <w:iCs w:val="0"/>
                <w:smallCaps w:val="0"/>
                <w:color w:val="000000"/>
                <w:kern w:val="0"/>
                <w:sz w:val="24"/>
                <w:szCs w:val="24"/>
                <w:lang w:val="en-US" w:eastAsia="zh-CN"/>
              </w:rPr>
            </w:pPr>
            <w:r>
              <w:rPr>
                <w:rFonts w:ascii="宋体" w:hAnsi="宋体" w:eastAsia="宋体" w:cs="宋体"/>
                <w:b w:val="0"/>
                <w:bCs w:val="0"/>
                <w:i w:val="0"/>
                <w:iCs w:val="0"/>
                <w:smallCaps w:val="0"/>
                <w:color w:val="000000"/>
                <w:kern w:val="0"/>
                <w:sz w:val="16"/>
                <w:szCs w:val="16"/>
                <w:lang w:eastAsia="en-US"/>
              </w:rPr>
              <w:t> </w:t>
            </w:r>
            <w:r>
              <w:rPr>
                <w:rFonts w:hint="eastAsia" w:ascii="宋体" w:hAnsi="宋体" w:eastAsia="宋体" w:cs="宋体"/>
                <w:b w:val="0"/>
                <w:bCs w:val="0"/>
                <w:i w:val="0"/>
                <w:iCs w:val="0"/>
                <w:smallCaps w:val="0"/>
                <w:color w:val="000000"/>
                <w:kern w:val="0"/>
                <w:sz w:val="16"/>
                <w:szCs w:val="16"/>
                <w:lang w:val="en-US" w:eastAsia="zh-CN"/>
              </w:rPr>
              <w:t>8</w:t>
            </w:r>
          </w:p>
        </w:tc>
        <w:tc>
          <w:tcPr>
            <w:tcW w:w="1596" w:type="dxa"/>
            <w:gridSpan w:val="2"/>
            <w:tcBorders>
              <w:bottom w:val="single" w:color="000000" w:sz="8" w:space="0"/>
              <w:right w:val="single" w:color="000000" w:sz="8" w:space="0"/>
            </w:tcBorders>
            <w:tcMar>
              <w:top w:w="0" w:type="dxa"/>
              <w:left w:w="108" w:type="dxa"/>
              <w:bottom w:w="0" w:type="dxa"/>
              <w:right w:w="108" w:type="dxa"/>
            </w:tcMar>
            <w:vAlign w:val="center"/>
          </w:tcPr>
          <w:p>
            <w:pPr>
              <w:pStyle w:val="33"/>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lang w:eastAsia="en-US"/>
              </w:rPr>
              <w:t> </w:t>
            </w:r>
            <w:r>
              <w:rPr>
                <w:rFonts w:hint="eastAsia" w:ascii="宋体" w:hAnsi="宋体" w:eastAsia="宋体" w:cs="宋体"/>
                <w:b w:val="0"/>
                <w:bCs w:val="0"/>
                <w:i w:val="0"/>
                <w:iCs w:val="0"/>
                <w:smallCaps w:val="0"/>
                <w:color w:val="000000"/>
                <w:kern w:val="0"/>
                <w:sz w:val="16"/>
                <w:szCs w:val="16"/>
                <w:lang w:eastAsia="en-US"/>
              </w:rPr>
              <w:t>健全绩效目标管理</w:t>
            </w:r>
          </w:p>
        </w:tc>
      </w:tr>
      <w:tr>
        <w:tblPrEx>
          <w:tblLayout w:type="fixed"/>
          <w:tblCellMar>
            <w:top w:w="0" w:type="dxa"/>
            <w:left w:w="0" w:type="dxa"/>
            <w:bottom w:w="0" w:type="dxa"/>
            <w:right w:w="0" w:type="dxa"/>
          </w:tblCellMar>
        </w:tblPrEx>
        <w:trPr>
          <w:trHeight w:val="240" w:hRule="atLeast"/>
          <w:tblCellSpacing w:w="0" w:type="dxa"/>
        </w:trPr>
        <w:tc>
          <w:tcPr>
            <w:tcW w:w="1536" w:type="dxa"/>
            <w:vMerge w:val="continue"/>
            <w:tcBorders>
              <w:left w:val="single" w:color="000000" w:sz="8" w:space="0"/>
              <w:right w:val="single" w:color="000000" w:sz="8" w:space="0"/>
            </w:tcBorders>
            <w:vAlign w:val="center"/>
          </w:tcPr>
          <w:p>
            <w:pPr>
              <w:rPr>
                <w:rFonts w:ascii="宋体" w:hAnsi="宋体" w:eastAsia="宋体" w:cs="宋体"/>
                <w:b w:val="0"/>
                <w:bCs w:val="0"/>
                <w:i w:val="0"/>
                <w:iCs w:val="0"/>
                <w:smallCaps w:val="0"/>
                <w:color w:val="000000"/>
                <w:kern w:val="0"/>
                <w:sz w:val="16"/>
                <w:szCs w:val="16"/>
                <w:lang w:eastAsia="en-US"/>
              </w:rPr>
            </w:pPr>
          </w:p>
        </w:tc>
        <w:tc>
          <w:tcPr>
            <w:tcW w:w="1063" w:type="dxa"/>
            <w:vMerge w:val="continue"/>
            <w:tcBorders>
              <w:right w:val="single" w:color="000000" w:sz="8" w:space="0"/>
            </w:tcBorders>
            <w:vAlign w:val="center"/>
          </w:tcPr>
          <w:p>
            <w:pPr>
              <w:rPr>
                <w:rFonts w:ascii="宋体" w:hAnsi="宋体" w:eastAsia="宋体" w:cs="宋体"/>
                <w:b w:val="0"/>
                <w:bCs w:val="0"/>
                <w:i w:val="0"/>
                <w:iCs w:val="0"/>
                <w:smallCaps w:val="0"/>
                <w:color w:val="000000"/>
                <w:kern w:val="0"/>
                <w:sz w:val="16"/>
                <w:szCs w:val="16"/>
                <w:lang w:eastAsia="en-US"/>
              </w:rPr>
            </w:pPr>
          </w:p>
        </w:tc>
        <w:tc>
          <w:tcPr>
            <w:tcW w:w="1676" w:type="dxa"/>
            <w:vMerge w:val="continue"/>
            <w:tcBorders>
              <w:right w:val="single" w:color="000000" w:sz="8" w:space="0"/>
            </w:tcBorders>
            <w:vAlign w:val="center"/>
          </w:tcPr>
          <w:p>
            <w:pPr>
              <w:rPr>
                <w:rFonts w:ascii="宋体" w:hAnsi="宋体" w:eastAsia="宋体" w:cs="宋体"/>
                <w:b w:val="0"/>
                <w:bCs w:val="0"/>
                <w:i w:val="0"/>
                <w:iCs w:val="0"/>
                <w:smallCaps w:val="0"/>
                <w:color w:val="000000"/>
                <w:kern w:val="0"/>
                <w:sz w:val="16"/>
                <w:szCs w:val="16"/>
                <w:lang w:eastAsia="en-US"/>
              </w:rPr>
            </w:pPr>
          </w:p>
        </w:tc>
        <w:tc>
          <w:tcPr>
            <w:tcW w:w="1307" w:type="dxa"/>
            <w:gridSpan w:val="2"/>
            <w:tcBorders>
              <w:bottom w:val="single" w:color="000000" w:sz="8" w:space="0"/>
              <w:right w:val="single" w:color="000000" w:sz="8" w:space="0"/>
            </w:tcBorders>
            <w:tcMar>
              <w:top w:w="0" w:type="dxa"/>
              <w:left w:w="108" w:type="dxa"/>
              <w:bottom w:w="0" w:type="dxa"/>
              <w:right w:w="108" w:type="dxa"/>
            </w:tcMar>
            <w:vAlign w:val="center"/>
          </w:tcPr>
          <w:p>
            <w:pPr>
              <w:pStyle w:val="33"/>
              <w:widowControl/>
              <w:spacing w:line="280" w:lineRule="atLeast"/>
              <w:jc w:val="left"/>
              <w:textAlignment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rPr>
              <w:t>指标</w:t>
            </w:r>
            <w:r>
              <w:rPr>
                <w:rFonts w:ascii="宋体" w:hAnsi="宋体" w:eastAsia="宋体" w:cs="宋体"/>
                <w:b w:val="0"/>
                <w:bCs w:val="0"/>
                <w:i w:val="0"/>
                <w:iCs w:val="0"/>
                <w:smallCaps w:val="0"/>
                <w:color w:val="000000"/>
                <w:kern w:val="0"/>
                <w:sz w:val="16"/>
                <w:szCs w:val="16"/>
                <w:lang w:eastAsia="en-US"/>
              </w:rPr>
              <w:t>2</w:t>
            </w:r>
            <w:r>
              <w:rPr>
                <w:rFonts w:ascii="宋体" w:hAnsi="宋体" w:eastAsia="宋体" w:cs="宋体"/>
                <w:b w:val="0"/>
                <w:bCs w:val="0"/>
                <w:i w:val="0"/>
                <w:iCs w:val="0"/>
                <w:smallCaps w:val="0"/>
                <w:color w:val="000000"/>
                <w:kern w:val="0"/>
                <w:sz w:val="16"/>
                <w:szCs w:val="16"/>
              </w:rPr>
              <w:t>：</w:t>
            </w:r>
            <w:r>
              <w:rPr>
                <w:rFonts w:hint="eastAsia" w:ascii="宋体" w:hAnsi="宋体" w:eastAsia="宋体" w:cs="宋体"/>
                <w:b w:val="0"/>
                <w:bCs w:val="0"/>
                <w:i w:val="0"/>
                <w:iCs w:val="0"/>
                <w:smallCaps w:val="0"/>
                <w:color w:val="000000"/>
                <w:kern w:val="0"/>
                <w:sz w:val="16"/>
                <w:szCs w:val="16"/>
                <w:lang w:eastAsia="zh-CN"/>
              </w:rPr>
              <w:t>举办节日活动</w:t>
            </w:r>
          </w:p>
        </w:tc>
        <w:tc>
          <w:tcPr>
            <w:tcW w:w="959" w:type="dxa"/>
            <w:tcBorders>
              <w:bottom w:val="single" w:color="000000" w:sz="8" w:space="0"/>
              <w:right w:val="single" w:color="000000" w:sz="8" w:space="0"/>
            </w:tcBorders>
            <w:tcMar>
              <w:top w:w="0" w:type="dxa"/>
              <w:left w:w="108" w:type="dxa"/>
              <w:bottom w:w="0" w:type="dxa"/>
              <w:right w:w="108" w:type="dxa"/>
            </w:tcMar>
            <w:vAlign w:val="center"/>
          </w:tcPr>
          <w:p>
            <w:pPr>
              <w:pStyle w:val="33"/>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hint="eastAsia" w:ascii="宋体" w:hAnsi="宋体" w:eastAsia="宋体" w:cs="宋体"/>
                <w:b w:val="0"/>
                <w:bCs w:val="0"/>
                <w:i w:val="0"/>
                <w:iCs w:val="0"/>
                <w:smallCaps w:val="0"/>
                <w:color w:val="000000"/>
                <w:kern w:val="0"/>
                <w:sz w:val="16"/>
                <w:szCs w:val="16"/>
                <w:lang w:eastAsia="en-US"/>
              </w:rPr>
              <w:t>有效提升</w:t>
            </w:r>
            <w:r>
              <w:rPr>
                <w:rFonts w:ascii="宋体" w:hAnsi="宋体" w:eastAsia="宋体" w:cs="宋体"/>
                <w:b w:val="0"/>
                <w:bCs w:val="0"/>
                <w:i w:val="0"/>
                <w:iCs w:val="0"/>
                <w:smallCaps w:val="0"/>
                <w:color w:val="000000"/>
                <w:kern w:val="0"/>
                <w:sz w:val="16"/>
                <w:szCs w:val="16"/>
                <w:lang w:eastAsia="en-US"/>
              </w:rPr>
              <w:t> </w:t>
            </w:r>
          </w:p>
        </w:tc>
        <w:tc>
          <w:tcPr>
            <w:tcW w:w="1036" w:type="dxa"/>
            <w:tcBorders>
              <w:bottom w:val="single" w:color="000000" w:sz="8" w:space="0"/>
              <w:right w:val="single" w:color="000000" w:sz="8" w:space="0"/>
            </w:tcBorders>
            <w:tcMar>
              <w:top w:w="0" w:type="dxa"/>
              <w:left w:w="108" w:type="dxa"/>
              <w:bottom w:w="0" w:type="dxa"/>
              <w:right w:w="108" w:type="dxa"/>
            </w:tcMar>
            <w:vAlign w:val="center"/>
          </w:tcPr>
          <w:p>
            <w:pPr>
              <w:pStyle w:val="33"/>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hint="eastAsia" w:ascii="宋体" w:hAnsi="宋体" w:eastAsia="宋体" w:cs="宋体"/>
                <w:b w:val="0"/>
                <w:bCs w:val="0"/>
                <w:i w:val="0"/>
                <w:iCs w:val="0"/>
                <w:smallCaps w:val="0"/>
                <w:color w:val="000000"/>
                <w:kern w:val="0"/>
                <w:sz w:val="16"/>
                <w:szCs w:val="16"/>
                <w:lang w:eastAsia="en-US"/>
              </w:rPr>
              <w:t>有效提升</w:t>
            </w:r>
            <w:r>
              <w:rPr>
                <w:rFonts w:ascii="宋体" w:hAnsi="宋体" w:eastAsia="宋体" w:cs="宋体"/>
                <w:b w:val="0"/>
                <w:bCs w:val="0"/>
                <w:i w:val="0"/>
                <w:iCs w:val="0"/>
                <w:smallCaps w:val="0"/>
                <w:color w:val="000000"/>
                <w:kern w:val="0"/>
                <w:sz w:val="16"/>
                <w:szCs w:val="16"/>
                <w:lang w:eastAsia="en-US"/>
              </w:rPr>
              <w:t> </w:t>
            </w:r>
          </w:p>
        </w:tc>
        <w:tc>
          <w:tcPr>
            <w:tcW w:w="750" w:type="dxa"/>
            <w:tcBorders>
              <w:bottom w:val="single" w:color="000000" w:sz="8" w:space="0"/>
              <w:right w:val="single" w:color="000000" w:sz="8" w:space="0"/>
            </w:tcBorders>
            <w:tcMar>
              <w:top w:w="0" w:type="dxa"/>
              <w:left w:w="108" w:type="dxa"/>
              <w:bottom w:w="0" w:type="dxa"/>
              <w:right w:w="108" w:type="dxa"/>
            </w:tcMar>
            <w:vAlign w:val="center"/>
          </w:tcPr>
          <w:p>
            <w:pPr>
              <w:pStyle w:val="33"/>
              <w:widowControl/>
              <w:spacing w:line="280" w:lineRule="atLeast"/>
              <w:jc w:val="center"/>
              <w:rPr>
                <w:rFonts w:hint="eastAsia" w:ascii="Times New Roman" w:hAnsi="Times New Roman" w:eastAsia="宋体" w:cs="Times New Roman"/>
                <w:b w:val="0"/>
                <w:bCs w:val="0"/>
                <w:i w:val="0"/>
                <w:iCs w:val="0"/>
                <w:smallCaps w:val="0"/>
                <w:color w:val="000000"/>
                <w:kern w:val="0"/>
                <w:sz w:val="24"/>
                <w:szCs w:val="24"/>
                <w:lang w:val="en-US" w:eastAsia="zh-CN"/>
              </w:rPr>
            </w:pPr>
            <w:r>
              <w:rPr>
                <w:rFonts w:ascii="宋体" w:hAnsi="宋体" w:eastAsia="宋体" w:cs="宋体"/>
                <w:b w:val="0"/>
                <w:bCs w:val="0"/>
                <w:i w:val="0"/>
                <w:iCs w:val="0"/>
                <w:smallCaps w:val="0"/>
                <w:color w:val="000000"/>
                <w:kern w:val="0"/>
                <w:sz w:val="16"/>
                <w:szCs w:val="16"/>
                <w:lang w:eastAsia="en-US"/>
              </w:rPr>
              <w:t> </w:t>
            </w:r>
            <w:r>
              <w:rPr>
                <w:rFonts w:hint="eastAsia" w:ascii="宋体" w:hAnsi="宋体" w:eastAsia="宋体" w:cs="宋体"/>
                <w:b w:val="0"/>
                <w:bCs w:val="0"/>
                <w:i w:val="0"/>
                <w:iCs w:val="0"/>
                <w:smallCaps w:val="0"/>
                <w:color w:val="000000"/>
                <w:kern w:val="0"/>
                <w:sz w:val="16"/>
                <w:szCs w:val="16"/>
                <w:lang w:val="en-US" w:eastAsia="zh-CN"/>
              </w:rPr>
              <w:t>8</w:t>
            </w:r>
          </w:p>
        </w:tc>
        <w:tc>
          <w:tcPr>
            <w:tcW w:w="728" w:type="dxa"/>
            <w:tcBorders>
              <w:bottom w:val="single" w:color="000000" w:sz="8" w:space="0"/>
              <w:right w:val="single" w:color="000000" w:sz="8" w:space="0"/>
            </w:tcBorders>
            <w:tcMar>
              <w:top w:w="0" w:type="dxa"/>
              <w:left w:w="108" w:type="dxa"/>
              <w:bottom w:w="0" w:type="dxa"/>
              <w:right w:w="108" w:type="dxa"/>
            </w:tcMar>
            <w:vAlign w:val="center"/>
          </w:tcPr>
          <w:p>
            <w:pPr>
              <w:pStyle w:val="33"/>
              <w:widowControl/>
              <w:spacing w:line="280" w:lineRule="atLeast"/>
              <w:jc w:val="center"/>
              <w:rPr>
                <w:rFonts w:hint="eastAsia" w:ascii="Times New Roman" w:hAnsi="Times New Roman" w:eastAsia="宋体" w:cs="Times New Roman"/>
                <w:b w:val="0"/>
                <w:bCs w:val="0"/>
                <w:i w:val="0"/>
                <w:iCs w:val="0"/>
                <w:smallCaps w:val="0"/>
                <w:color w:val="000000"/>
                <w:kern w:val="0"/>
                <w:sz w:val="24"/>
                <w:szCs w:val="24"/>
                <w:lang w:val="en-US" w:eastAsia="zh-CN"/>
              </w:rPr>
            </w:pPr>
            <w:r>
              <w:rPr>
                <w:rFonts w:ascii="宋体" w:hAnsi="宋体" w:eastAsia="宋体" w:cs="宋体"/>
                <w:b w:val="0"/>
                <w:bCs w:val="0"/>
                <w:i w:val="0"/>
                <w:iCs w:val="0"/>
                <w:smallCaps w:val="0"/>
                <w:color w:val="000000"/>
                <w:kern w:val="0"/>
                <w:sz w:val="16"/>
                <w:szCs w:val="16"/>
                <w:lang w:eastAsia="en-US"/>
              </w:rPr>
              <w:t> </w:t>
            </w:r>
            <w:r>
              <w:rPr>
                <w:rFonts w:hint="eastAsia" w:ascii="宋体" w:hAnsi="宋体" w:eastAsia="宋体" w:cs="宋体"/>
                <w:b w:val="0"/>
                <w:bCs w:val="0"/>
                <w:i w:val="0"/>
                <w:iCs w:val="0"/>
                <w:smallCaps w:val="0"/>
                <w:color w:val="000000"/>
                <w:kern w:val="0"/>
                <w:sz w:val="16"/>
                <w:szCs w:val="16"/>
                <w:lang w:val="en-US" w:eastAsia="zh-CN"/>
              </w:rPr>
              <w:t>7</w:t>
            </w:r>
          </w:p>
        </w:tc>
        <w:tc>
          <w:tcPr>
            <w:tcW w:w="1596" w:type="dxa"/>
            <w:gridSpan w:val="2"/>
            <w:tcBorders>
              <w:bottom w:val="single" w:color="000000" w:sz="8" w:space="0"/>
              <w:right w:val="single" w:color="000000" w:sz="8" w:space="0"/>
            </w:tcBorders>
            <w:tcMar>
              <w:top w:w="0" w:type="dxa"/>
              <w:left w:w="108" w:type="dxa"/>
              <w:bottom w:w="0" w:type="dxa"/>
              <w:right w:w="108" w:type="dxa"/>
            </w:tcMar>
            <w:vAlign w:val="center"/>
          </w:tcPr>
          <w:p>
            <w:pPr>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hint="eastAsia" w:ascii="宋体" w:hAnsi="宋体" w:eastAsia="宋体" w:cs="宋体"/>
                <w:b w:val="0"/>
                <w:bCs w:val="0"/>
                <w:i w:val="0"/>
                <w:iCs w:val="0"/>
                <w:smallCaps w:val="0"/>
                <w:color w:val="000000"/>
                <w:kern w:val="0"/>
                <w:sz w:val="16"/>
                <w:szCs w:val="16"/>
                <w:lang w:eastAsia="en-US"/>
              </w:rPr>
              <w:t>健全绩效目标管理</w:t>
            </w:r>
          </w:p>
        </w:tc>
      </w:tr>
      <w:tr>
        <w:tblPrEx>
          <w:tblLayout w:type="fixed"/>
          <w:tblCellMar>
            <w:top w:w="0" w:type="dxa"/>
            <w:left w:w="0" w:type="dxa"/>
            <w:bottom w:w="0" w:type="dxa"/>
            <w:right w:w="0" w:type="dxa"/>
          </w:tblCellMar>
        </w:tblPrEx>
        <w:trPr>
          <w:trHeight w:val="240" w:hRule="atLeast"/>
          <w:tblCellSpacing w:w="0" w:type="dxa"/>
        </w:trPr>
        <w:tc>
          <w:tcPr>
            <w:tcW w:w="1536" w:type="dxa"/>
            <w:vMerge w:val="continue"/>
            <w:tcBorders>
              <w:left w:val="single" w:color="000000" w:sz="8" w:space="0"/>
              <w:right w:val="single" w:color="000000" w:sz="8" w:space="0"/>
            </w:tcBorders>
            <w:vAlign w:val="center"/>
          </w:tcPr>
          <w:p>
            <w:pPr>
              <w:rPr>
                <w:rFonts w:ascii="宋体" w:hAnsi="宋体" w:eastAsia="宋体" w:cs="宋体"/>
                <w:b w:val="0"/>
                <w:bCs w:val="0"/>
                <w:i w:val="0"/>
                <w:iCs w:val="0"/>
                <w:smallCaps w:val="0"/>
                <w:color w:val="000000"/>
                <w:kern w:val="0"/>
                <w:sz w:val="16"/>
                <w:szCs w:val="16"/>
                <w:lang w:eastAsia="en-US"/>
              </w:rPr>
            </w:pPr>
          </w:p>
        </w:tc>
        <w:tc>
          <w:tcPr>
            <w:tcW w:w="1063" w:type="dxa"/>
            <w:vMerge w:val="continue"/>
            <w:tcBorders>
              <w:right w:val="single" w:color="000000" w:sz="8" w:space="0"/>
            </w:tcBorders>
            <w:vAlign w:val="center"/>
          </w:tcPr>
          <w:p>
            <w:pPr>
              <w:rPr>
                <w:rFonts w:ascii="宋体" w:hAnsi="宋体" w:eastAsia="宋体" w:cs="宋体"/>
                <w:b w:val="0"/>
                <w:bCs w:val="0"/>
                <w:i w:val="0"/>
                <w:iCs w:val="0"/>
                <w:smallCaps w:val="0"/>
                <w:color w:val="000000"/>
                <w:kern w:val="0"/>
                <w:sz w:val="16"/>
                <w:szCs w:val="16"/>
                <w:lang w:eastAsia="en-US"/>
              </w:rPr>
            </w:pPr>
          </w:p>
        </w:tc>
        <w:tc>
          <w:tcPr>
            <w:tcW w:w="1676" w:type="dxa"/>
            <w:vMerge w:val="restart"/>
            <w:tcBorders>
              <w:bottom w:val="nil"/>
              <w:right w:val="single" w:color="000000" w:sz="8" w:space="0"/>
            </w:tcBorders>
            <w:tcMar>
              <w:top w:w="0" w:type="dxa"/>
              <w:left w:w="108" w:type="dxa"/>
              <w:bottom w:w="0" w:type="dxa"/>
              <w:right w:w="108" w:type="dxa"/>
            </w:tcMar>
            <w:vAlign w:val="center"/>
          </w:tcPr>
          <w:p>
            <w:pPr>
              <w:pStyle w:val="33"/>
              <w:widowControl/>
              <w:spacing w:line="280" w:lineRule="atLeast"/>
              <w:jc w:val="center"/>
              <w:textAlignment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rPr>
              <w:t>社会成本</w:t>
            </w:r>
            <w:r>
              <w:rPr>
                <w:rFonts w:ascii="宋体" w:hAnsi="宋体" w:eastAsia="宋体" w:cs="宋体"/>
                <w:b w:val="0"/>
                <w:bCs w:val="0"/>
                <w:i w:val="0"/>
                <w:iCs w:val="0"/>
                <w:smallCaps w:val="0"/>
                <w:color w:val="000000"/>
                <w:kern w:val="0"/>
                <w:sz w:val="16"/>
                <w:szCs w:val="16"/>
              </w:rPr>
              <w:br w:type="textWrapping"/>
            </w:r>
            <w:r>
              <w:rPr>
                <w:rFonts w:ascii="宋体" w:hAnsi="宋体" w:eastAsia="宋体" w:cs="宋体"/>
                <w:b w:val="0"/>
                <w:bCs w:val="0"/>
                <w:i w:val="0"/>
                <w:iCs w:val="0"/>
                <w:smallCaps w:val="0"/>
                <w:color w:val="000000"/>
                <w:kern w:val="0"/>
                <w:sz w:val="16"/>
                <w:szCs w:val="16"/>
              </w:rPr>
              <w:t>指标</w:t>
            </w:r>
          </w:p>
        </w:tc>
        <w:tc>
          <w:tcPr>
            <w:tcW w:w="1307" w:type="dxa"/>
            <w:gridSpan w:val="2"/>
            <w:tcBorders>
              <w:bottom w:val="single" w:color="000000" w:sz="8" w:space="0"/>
              <w:right w:val="single" w:color="000000" w:sz="8" w:space="0"/>
            </w:tcBorders>
            <w:tcMar>
              <w:top w:w="0" w:type="dxa"/>
              <w:left w:w="108" w:type="dxa"/>
              <w:bottom w:w="0" w:type="dxa"/>
              <w:right w:w="108" w:type="dxa"/>
            </w:tcMar>
            <w:vAlign w:val="center"/>
          </w:tcPr>
          <w:p>
            <w:pPr>
              <w:pStyle w:val="33"/>
              <w:widowControl/>
              <w:spacing w:line="280" w:lineRule="atLeast"/>
              <w:jc w:val="left"/>
              <w:textAlignment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rPr>
              <w:t>指标</w:t>
            </w:r>
            <w:r>
              <w:rPr>
                <w:rFonts w:ascii="宋体" w:hAnsi="宋体" w:eastAsia="宋体" w:cs="宋体"/>
                <w:b w:val="0"/>
                <w:bCs w:val="0"/>
                <w:i w:val="0"/>
                <w:iCs w:val="0"/>
                <w:smallCaps w:val="0"/>
                <w:color w:val="000000"/>
                <w:kern w:val="0"/>
                <w:sz w:val="16"/>
                <w:szCs w:val="16"/>
                <w:lang w:eastAsia="en-US"/>
              </w:rPr>
              <w:t>1</w:t>
            </w:r>
            <w:r>
              <w:rPr>
                <w:rFonts w:hint="eastAsia" w:ascii="宋体" w:hAnsi="宋体" w:eastAsia="宋体" w:cs="宋体"/>
                <w:b w:val="0"/>
                <w:bCs w:val="0"/>
                <w:i w:val="0"/>
                <w:iCs w:val="0"/>
                <w:smallCaps w:val="0"/>
                <w:color w:val="000000"/>
                <w:kern w:val="0"/>
                <w:sz w:val="16"/>
                <w:szCs w:val="16"/>
              </w:rPr>
              <w:t xml:space="preserve"> 切实改善小区居民群众生活环境</w:t>
            </w:r>
          </w:p>
        </w:tc>
        <w:tc>
          <w:tcPr>
            <w:tcW w:w="959" w:type="dxa"/>
            <w:tcBorders>
              <w:bottom w:val="single" w:color="000000" w:sz="8" w:space="0"/>
              <w:right w:val="single" w:color="000000" w:sz="8" w:space="0"/>
            </w:tcBorders>
            <w:tcMar>
              <w:top w:w="0" w:type="dxa"/>
              <w:left w:w="108" w:type="dxa"/>
              <w:bottom w:w="0" w:type="dxa"/>
              <w:right w:w="108" w:type="dxa"/>
            </w:tcMar>
            <w:vAlign w:val="center"/>
          </w:tcPr>
          <w:p>
            <w:pPr>
              <w:pStyle w:val="33"/>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hint="eastAsia" w:ascii="宋体" w:hAnsi="宋体" w:eastAsia="宋体" w:cs="宋体"/>
                <w:b w:val="0"/>
                <w:bCs w:val="0"/>
                <w:i w:val="0"/>
                <w:iCs w:val="0"/>
                <w:smallCaps w:val="0"/>
                <w:color w:val="000000"/>
                <w:kern w:val="0"/>
                <w:sz w:val="16"/>
                <w:szCs w:val="16"/>
                <w:lang w:eastAsia="en-US"/>
              </w:rPr>
              <w:t>有效提升</w:t>
            </w:r>
            <w:r>
              <w:rPr>
                <w:rFonts w:ascii="宋体" w:hAnsi="宋体" w:eastAsia="宋体" w:cs="宋体"/>
                <w:b w:val="0"/>
                <w:bCs w:val="0"/>
                <w:i w:val="0"/>
                <w:iCs w:val="0"/>
                <w:smallCaps w:val="0"/>
                <w:color w:val="000000"/>
                <w:kern w:val="0"/>
                <w:sz w:val="16"/>
                <w:szCs w:val="16"/>
                <w:lang w:eastAsia="en-US"/>
              </w:rPr>
              <w:t> </w:t>
            </w:r>
          </w:p>
        </w:tc>
        <w:tc>
          <w:tcPr>
            <w:tcW w:w="1036" w:type="dxa"/>
            <w:tcBorders>
              <w:bottom w:val="single" w:color="000000" w:sz="8" w:space="0"/>
              <w:right w:val="single" w:color="000000" w:sz="8" w:space="0"/>
            </w:tcBorders>
            <w:tcMar>
              <w:top w:w="0" w:type="dxa"/>
              <w:left w:w="108" w:type="dxa"/>
              <w:bottom w:w="0" w:type="dxa"/>
              <w:right w:w="108" w:type="dxa"/>
            </w:tcMar>
            <w:vAlign w:val="center"/>
          </w:tcPr>
          <w:p>
            <w:pPr>
              <w:pStyle w:val="33"/>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hint="eastAsia" w:ascii="宋体" w:hAnsi="宋体" w:eastAsia="宋体" w:cs="宋体"/>
                <w:b w:val="0"/>
                <w:bCs w:val="0"/>
                <w:i w:val="0"/>
                <w:iCs w:val="0"/>
                <w:smallCaps w:val="0"/>
                <w:color w:val="000000"/>
                <w:kern w:val="0"/>
                <w:sz w:val="16"/>
                <w:szCs w:val="16"/>
                <w:lang w:eastAsia="en-US"/>
              </w:rPr>
              <w:t>有效提升</w:t>
            </w:r>
            <w:r>
              <w:rPr>
                <w:rFonts w:ascii="宋体" w:hAnsi="宋体" w:eastAsia="宋体" w:cs="宋体"/>
                <w:b w:val="0"/>
                <w:bCs w:val="0"/>
                <w:i w:val="0"/>
                <w:iCs w:val="0"/>
                <w:smallCaps w:val="0"/>
                <w:color w:val="000000"/>
                <w:kern w:val="0"/>
                <w:sz w:val="16"/>
                <w:szCs w:val="16"/>
                <w:lang w:eastAsia="en-US"/>
              </w:rPr>
              <w:t> </w:t>
            </w:r>
          </w:p>
        </w:tc>
        <w:tc>
          <w:tcPr>
            <w:tcW w:w="750" w:type="dxa"/>
            <w:tcBorders>
              <w:bottom w:val="single" w:color="000000" w:sz="8" w:space="0"/>
              <w:right w:val="single" w:color="000000" w:sz="8" w:space="0"/>
            </w:tcBorders>
            <w:tcMar>
              <w:top w:w="0" w:type="dxa"/>
              <w:left w:w="108" w:type="dxa"/>
              <w:bottom w:w="0" w:type="dxa"/>
              <w:right w:w="108" w:type="dxa"/>
            </w:tcMar>
            <w:vAlign w:val="center"/>
          </w:tcPr>
          <w:p>
            <w:pPr>
              <w:pStyle w:val="33"/>
              <w:widowControl/>
              <w:spacing w:line="280" w:lineRule="atLeast"/>
              <w:jc w:val="center"/>
              <w:rPr>
                <w:rFonts w:hint="eastAsia" w:ascii="Times New Roman" w:hAnsi="Times New Roman" w:eastAsia="宋体" w:cs="Times New Roman"/>
                <w:b w:val="0"/>
                <w:bCs w:val="0"/>
                <w:i w:val="0"/>
                <w:iCs w:val="0"/>
                <w:smallCaps w:val="0"/>
                <w:color w:val="000000"/>
                <w:kern w:val="0"/>
                <w:sz w:val="24"/>
                <w:szCs w:val="24"/>
                <w:lang w:val="en-US" w:eastAsia="zh-CN"/>
              </w:rPr>
            </w:pPr>
            <w:r>
              <w:rPr>
                <w:rFonts w:ascii="宋体" w:hAnsi="宋体" w:eastAsia="宋体" w:cs="宋体"/>
                <w:b w:val="0"/>
                <w:bCs w:val="0"/>
                <w:i w:val="0"/>
                <w:iCs w:val="0"/>
                <w:smallCaps w:val="0"/>
                <w:color w:val="000000"/>
                <w:kern w:val="0"/>
                <w:sz w:val="16"/>
                <w:szCs w:val="16"/>
                <w:lang w:eastAsia="en-US"/>
              </w:rPr>
              <w:t> </w:t>
            </w:r>
            <w:r>
              <w:rPr>
                <w:rFonts w:hint="eastAsia" w:ascii="宋体" w:hAnsi="宋体" w:eastAsia="宋体" w:cs="宋体"/>
                <w:b w:val="0"/>
                <w:bCs w:val="0"/>
                <w:i w:val="0"/>
                <w:iCs w:val="0"/>
                <w:smallCaps w:val="0"/>
                <w:color w:val="000000"/>
                <w:kern w:val="0"/>
                <w:sz w:val="16"/>
                <w:szCs w:val="16"/>
                <w:lang w:val="en-US" w:eastAsia="zh-CN"/>
              </w:rPr>
              <w:t>7</w:t>
            </w:r>
          </w:p>
        </w:tc>
        <w:tc>
          <w:tcPr>
            <w:tcW w:w="728" w:type="dxa"/>
            <w:tcBorders>
              <w:bottom w:val="single" w:color="000000" w:sz="8" w:space="0"/>
              <w:right w:val="single" w:color="000000" w:sz="8" w:space="0"/>
            </w:tcBorders>
            <w:tcMar>
              <w:top w:w="0" w:type="dxa"/>
              <w:left w:w="108" w:type="dxa"/>
              <w:bottom w:w="0" w:type="dxa"/>
              <w:right w:w="108" w:type="dxa"/>
            </w:tcMar>
            <w:vAlign w:val="center"/>
          </w:tcPr>
          <w:p>
            <w:pPr>
              <w:pStyle w:val="33"/>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hint="eastAsia" w:ascii="宋体" w:hAnsi="宋体" w:eastAsia="宋体" w:cs="宋体"/>
                <w:b w:val="0"/>
                <w:bCs w:val="0"/>
                <w:i w:val="0"/>
                <w:iCs w:val="0"/>
                <w:smallCaps w:val="0"/>
                <w:color w:val="000000"/>
                <w:kern w:val="0"/>
                <w:sz w:val="16"/>
                <w:szCs w:val="16"/>
                <w:lang w:val="en-US" w:eastAsia="zh-CN"/>
              </w:rPr>
              <w:t>5</w:t>
            </w:r>
          </w:p>
        </w:tc>
        <w:tc>
          <w:tcPr>
            <w:tcW w:w="1596" w:type="dxa"/>
            <w:gridSpan w:val="2"/>
            <w:tcBorders>
              <w:bottom w:val="single" w:color="000000" w:sz="8" w:space="0"/>
              <w:right w:val="single" w:color="000000" w:sz="8" w:space="0"/>
            </w:tcBorders>
            <w:tcMar>
              <w:top w:w="0" w:type="dxa"/>
              <w:left w:w="108" w:type="dxa"/>
              <w:bottom w:w="0" w:type="dxa"/>
              <w:right w:w="108" w:type="dxa"/>
            </w:tcMar>
            <w:vAlign w:val="center"/>
          </w:tcPr>
          <w:p>
            <w:pPr>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hint="eastAsia" w:ascii="宋体" w:hAnsi="宋体" w:eastAsia="宋体" w:cs="宋体"/>
                <w:b w:val="0"/>
                <w:bCs w:val="0"/>
                <w:i w:val="0"/>
                <w:iCs w:val="0"/>
                <w:smallCaps w:val="0"/>
                <w:color w:val="000000"/>
                <w:kern w:val="0"/>
                <w:sz w:val="16"/>
                <w:szCs w:val="16"/>
                <w:lang w:eastAsia="en-US"/>
              </w:rPr>
              <w:t>健全绩效目标管理</w:t>
            </w:r>
          </w:p>
        </w:tc>
      </w:tr>
      <w:tr>
        <w:tblPrEx>
          <w:tblLayout w:type="fixed"/>
          <w:tblCellMar>
            <w:top w:w="0" w:type="dxa"/>
            <w:left w:w="0" w:type="dxa"/>
            <w:bottom w:w="0" w:type="dxa"/>
            <w:right w:w="0" w:type="dxa"/>
          </w:tblCellMar>
        </w:tblPrEx>
        <w:trPr>
          <w:trHeight w:val="240" w:hRule="atLeast"/>
          <w:tblCellSpacing w:w="0" w:type="dxa"/>
        </w:trPr>
        <w:tc>
          <w:tcPr>
            <w:tcW w:w="1536" w:type="dxa"/>
            <w:vMerge w:val="continue"/>
            <w:tcBorders>
              <w:left w:val="single" w:color="000000" w:sz="8" w:space="0"/>
              <w:right w:val="single" w:color="000000" w:sz="8" w:space="0"/>
            </w:tcBorders>
            <w:vAlign w:val="center"/>
          </w:tcPr>
          <w:p>
            <w:pPr>
              <w:rPr>
                <w:rFonts w:ascii="宋体" w:hAnsi="宋体" w:eastAsia="宋体" w:cs="宋体"/>
                <w:b w:val="0"/>
                <w:bCs w:val="0"/>
                <w:i w:val="0"/>
                <w:iCs w:val="0"/>
                <w:smallCaps w:val="0"/>
                <w:color w:val="000000"/>
                <w:kern w:val="0"/>
                <w:sz w:val="16"/>
                <w:szCs w:val="16"/>
                <w:lang w:eastAsia="en-US"/>
              </w:rPr>
            </w:pPr>
          </w:p>
        </w:tc>
        <w:tc>
          <w:tcPr>
            <w:tcW w:w="1063" w:type="dxa"/>
            <w:vMerge w:val="continue"/>
            <w:tcBorders>
              <w:right w:val="single" w:color="000000" w:sz="8" w:space="0"/>
            </w:tcBorders>
            <w:vAlign w:val="center"/>
          </w:tcPr>
          <w:p>
            <w:pPr>
              <w:rPr>
                <w:rFonts w:ascii="宋体" w:hAnsi="宋体" w:eastAsia="宋体" w:cs="宋体"/>
                <w:b w:val="0"/>
                <w:bCs w:val="0"/>
                <w:i w:val="0"/>
                <w:iCs w:val="0"/>
                <w:smallCaps w:val="0"/>
                <w:color w:val="000000"/>
                <w:kern w:val="0"/>
                <w:sz w:val="16"/>
                <w:szCs w:val="16"/>
                <w:lang w:eastAsia="en-US"/>
              </w:rPr>
            </w:pPr>
          </w:p>
        </w:tc>
        <w:tc>
          <w:tcPr>
            <w:tcW w:w="1676" w:type="dxa"/>
            <w:vMerge w:val="continue"/>
            <w:tcBorders>
              <w:right w:val="single" w:color="000000" w:sz="8" w:space="0"/>
            </w:tcBorders>
            <w:vAlign w:val="center"/>
          </w:tcPr>
          <w:p>
            <w:pPr>
              <w:rPr>
                <w:rFonts w:ascii="宋体" w:hAnsi="宋体" w:eastAsia="宋体" w:cs="宋体"/>
                <w:b w:val="0"/>
                <w:bCs w:val="0"/>
                <w:i w:val="0"/>
                <w:iCs w:val="0"/>
                <w:smallCaps w:val="0"/>
                <w:color w:val="000000"/>
                <w:kern w:val="0"/>
                <w:sz w:val="16"/>
                <w:szCs w:val="16"/>
                <w:lang w:eastAsia="en-US"/>
              </w:rPr>
            </w:pPr>
          </w:p>
        </w:tc>
        <w:tc>
          <w:tcPr>
            <w:tcW w:w="1307" w:type="dxa"/>
            <w:gridSpan w:val="2"/>
            <w:tcBorders>
              <w:bottom w:val="single" w:color="000000" w:sz="8" w:space="0"/>
              <w:right w:val="single" w:color="000000" w:sz="8" w:space="0"/>
            </w:tcBorders>
            <w:tcMar>
              <w:top w:w="0" w:type="dxa"/>
              <w:left w:w="108" w:type="dxa"/>
              <w:bottom w:w="0" w:type="dxa"/>
              <w:right w:w="108" w:type="dxa"/>
            </w:tcMar>
            <w:vAlign w:val="center"/>
          </w:tcPr>
          <w:p>
            <w:pPr>
              <w:pStyle w:val="33"/>
              <w:widowControl/>
              <w:spacing w:line="280" w:lineRule="atLeast"/>
              <w:jc w:val="left"/>
              <w:textAlignment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rPr>
              <w:t>指标</w:t>
            </w:r>
            <w:r>
              <w:rPr>
                <w:rFonts w:ascii="宋体" w:hAnsi="宋体" w:eastAsia="宋体" w:cs="宋体"/>
                <w:b w:val="0"/>
                <w:bCs w:val="0"/>
                <w:i w:val="0"/>
                <w:iCs w:val="0"/>
                <w:smallCaps w:val="0"/>
                <w:color w:val="000000"/>
                <w:kern w:val="0"/>
                <w:sz w:val="16"/>
                <w:szCs w:val="16"/>
                <w:lang w:eastAsia="en-US"/>
              </w:rPr>
              <w:t>2</w:t>
            </w:r>
            <w:r>
              <w:rPr>
                <w:rFonts w:ascii="宋体" w:hAnsi="宋体" w:eastAsia="宋体" w:cs="宋体"/>
                <w:b w:val="0"/>
                <w:bCs w:val="0"/>
                <w:i w:val="0"/>
                <w:iCs w:val="0"/>
                <w:smallCaps w:val="0"/>
                <w:color w:val="000000"/>
                <w:kern w:val="0"/>
                <w:sz w:val="16"/>
                <w:szCs w:val="16"/>
              </w:rPr>
              <w:t>：</w:t>
            </w:r>
            <w:r>
              <w:rPr>
                <w:rFonts w:hint="eastAsia" w:ascii="宋体" w:hAnsi="宋体" w:eastAsia="宋体" w:cs="宋体"/>
                <w:b w:val="0"/>
                <w:bCs w:val="0"/>
                <w:i w:val="0"/>
                <w:iCs w:val="0"/>
                <w:smallCaps w:val="0"/>
                <w:color w:val="000000"/>
                <w:kern w:val="0"/>
                <w:sz w:val="16"/>
                <w:szCs w:val="16"/>
              </w:rPr>
              <w:t>积极加强宣传 ，确保各类政策宣传到位。</w:t>
            </w:r>
          </w:p>
        </w:tc>
        <w:tc>
          <w:tcPr>
            <w:tcW w:w="959" w:type="dxa"/>
            <w:tcBorders>
              <w:bottom w:val="single" w:color="000000" w:sz="8" w:space="0"/>
              <w:right w:val="single" w:color="000000" w:sz="8" w:space="0"/>
            </w:tcBorders>
            <w:tcMar>
              <w:top w:w="0" w:type="dxa"/>
              <w:left w:w="108" w:type="dxa"/>
              <w:bottom w:w="0" w:type="dxa"/>
              <w:right w:w="108" w:type="dxa"/>
            </w:tcMar>
            <w:vAlign w:val="center"/>
          </w:tcPr>
          <w:p>
            <w:pPr>
              <w:pStyle w:val="33"/>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hint="eastAsia" w:ascii="宋体" w:hAnsi="宋体" w:eastAsia="宋体" w:cs="宋体"/>
                <w:b w:val="0"/>
                <w:bCs w:val="0"/>
                <w:i w:val="0"/>
                <w:iCs w:val="0"/>
                <w:smallCaps w:val="0"/>
                <w:color w:val="000000"/>
                <w:kern w:val="0"/>
                <w:sz w:val="16"/>
                <w:szCs w:val="16"/>
                <w:lang w:eastAsia="en-US"/>
              </w:rPr>
              <w:t>有效提升</w:t>
            </w:r>
            <w:r>
              <w:rPr>
                <w:rFonts w:ascii="宋体" w:hAnsi="宋体" w:eastAsia="宋体" w:cs="宋体"/>
                <w:b w:val="0"/>
                <w:bCs w:val="0"/>
                <w:i w:val="0"/>
                <w:iCs w:val="0"/>
                <w:smallCaps w:val="0"/>
                <w:color w:val="000000"/>
                <w:kern w:val="0"/>
                <w:sz w:val="16"/>
                <w:szCs w:val="16"/>
                <w:lang w:eastAsia="en-US"/>
              </w:rPr>
              <w:t> </w:t>
            </w:r>
          </w:p>
        </w:tc>
        <w:tc>
          <w:tcPr>
            <w:tcW w:w="1036" w:type="dxa"/>
            <w:tcBorders>
              <w:bottom w:val="single" w:color="000000" w:sz="8" w:space="0"/>
              <w:right w:val="single" w:color="000000" w:sz="8" w:space="0"/>
            </w:tcBorders>
            <w:tcMar>
              <w:top w:w="0" w:type="dxa"/>
              <w:left w:w="108" w:type="dxa"/>
              <w:bottom w:w="0" w:type="dxa"/>
              <w:right w:w="108" w:type="dxa"/>
            </w:tcMar>
            <w:vAlign w:val="center"/>
          </w:tcPr>
          <w:p>
            <w:pPr>
              <w:pStyle w:val="33"/>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hint="eastAsia" w:ascii="宋体" w:hAnsi="宋体" w:eastAsia="宋体" w:cs="宋体"/>
                <w:b w:val="0"/>
                <w:bCs w:val="0"/>
                <w:i w:val="0"/>
                <w:iCs w:val="0"/>
                <w:smallCaps w:val="0"/>
                <w:color w:val="000000"/>
                <w:kern w:val="0"/>
                <w:sz w:val="16"/>
                <w:szCs w:val="16"/>
                <w:lang w:eastAsia="en-US"/>
              </w:rPr>
              <w:t>有效提升</w:t>
            </w:r>
            <w:r>
              <w:rPr>
                <w:rFonts w:ascii="宋体" w:hAnsi="宋体" w:eastAsia="宋体" w:cs="宋体"/>
                <w:b w:val="0"/>
                <w:bCs w:val="0"/>
                <w:i w:val="0"/>
                <w:iCs w:val="0"/>
                <w:smallCaps w:val="0"/>
                <w:color w:val="000000"/>
                <w:kern w:val="0"/>
                <w:sz w:val="16"/>
                <w:szCs w:val="16"/>
                <w:lang w:eastAsia="en-US"/>
              </w:rPr>
              <w:t> </w:t>
            </w:r>
          </w:p>
        </w:tc>
        <w:tc>
          <w:tcPr>
            <w:tcW w:w="750" w:type="dxa"/>
            <w:tcBorders>
              <w:bottom w:val="single" w:color="000000" w:sz="8" w:space="0"/>
              <w:right w:val="single" w:color="000000" w:sz="8" w:space="0"/>
            </w:tcBorders>
            <w:tcMar>
              <w:top w:w="0" w:type="dxa"/>
              <w:left w:w="108" w:type="dxa"/>
              <w:bottom w:w="0" w:type="dxa"/>
              <w:right w:w="108" w:type="dxa"/>
            </w:tcMar>
            <w:vAlign w:val="center"/>
          </w:tcPr>
          <w:p>
            <w:pPr>
              <w:pStyle w:val="33"/>
              <w:widowControl/>
              <w:spacing w:line="280" w:lineRule="atLeast"/>
              <w:jc w:val="center"/>
              <w:rPr>
                <w:rFonts w:hint="eastAsia" w:ascii="Times New Roman" w:hAnsi="Times New Roman" w:eastAsia="宋体" w:cs="Times New Roman"/>
                <w:b w:val="0"/>
                <w:bCs w:val="0"/>
                <w:i w:val="0"/>
                <w:iCs w:val="0"/>
                <w:smallCaps w:val="0"/>
                <w:color w:val="000000"/>
                <w:kern w:val="0"/>
                <w:sz w:val="24"/>
                <w:szCs w:val="24"/>
                <w:lang w:val="en-US" w:eastAsia="zh-CN"/>
              </w:rPr>
            </w:pPr>
            <w:r>
              <w:rPr>
                <w:rFonts w:ascii="宋体" w:hAnsi="宋体" w:eastAsia="宋体" w:cs="宋体"/>
                <w:b w:val="0"/>
                <w:bCs w:val="0"/>
                <w:i w:val="0"/>
                <w:iCs w:val="0"/>
                <w:smallCaps w:val="0"/>
                <w:color w:val="000000"/>
                <w:kern w:val="0"/>
                <w:sz w:val="16"/>
                <w:szCs w:val="16"/>
                <w:lang w:eastAsia="en-US"/>
              </w:rPr>
              <w:t> </w:t>
            </w:r>
            <w:r>
              <w:rPr>
                <w:rFonts w:hint="eastAsia" w:ascii="宋体" w:hAnsi="宋体" w:eastAsia="宋体" w:cs="宋体"/>
                <w:b w:val="0"/>
                <w:bCs w:val="0"/>
                <w:i w:val="0"/>
                <w:iCs w:val="0"/>
                <w:smallCaps w:val="0"/>
                <w:color w:val="000000"/>
                <w:kern w:val="0"/>
                <w:sz w:val="16"/>
                <w:szCs w:val="16"/>
                <w:lang w:val="en-US" w:eastAsia="zh-CN"/>
              </w:rPr>
              <w:t>5</w:t>
            </w:r>
          </w:p>
        </w:tc>
        <w:tc>
          <w:tcPr>
            <w:tcW w:w="728" w:type="dxa"/>
            <w:tcBorders>
              <w:bottom w:val="single" w:color="000000" w:sz="8" w:space="0"/>
              <w:right w:val="single" w:color="000000" w:sz="8" w:space="0"/>
            </w:tcBorders>
            <w:tcMar>
              <w:top w:w="0" w:type="dxa"/>
              <w:left w:w="108" w:type="dxa"/>
              <w:bottom w:w="0" w:type="dxa"/>
              <w:right w:w="108" w:type="dxa"/>
            </w:tcMar>
            <w:vAlign w:val="center"/>
          </w:tcPr>
          <w:p>
            <w:pPr>
              <w:pStyle w:val="33"/>
              <w:widowControl/>
              <w:spacing w:line="280" w:lineRule="atLeast"/>
              <w:jc w:val="center"/>
              <w:rPr>
                <w:rFonts w:hint="eastAsia" w:ascii="Times New Roman" w:hAnsi="Times New Roman" w:eastAsia="宋体" w:cs="Times New Roman"/>
                <w:b w:val="0"/>
                <w:bCs w:val="0"/>
                <w:i w:val="0"/>
                <w:iCs w:val="0"/>
                <w:smallCaps w:val="0"/>
                <w:color w:val="000000"/>
                <w:kern w:val="0"/>
                <w:sz w:val="24"/>
                <w:szCs w:val="24"/>
                <w:lang w:val="en-US" w:eastAsia="zh-CN"/>
              </w:rPr>
            </w:pPr>
            <w:r>
              <w:rPr>
                <w:rFonts w:ascii="宋体" w:hAnsi="宋体" w:eastAsia="宋体" w:cs="宋体"/>
                <w:b w:val="0"/>
                <w:bCs w:val="0"/>
                <w:i w:val="0"/>
                <w:iCs w:val="0"/>
                <w:smallCaps w:val="0"/>
                <w:color w:val="000000"/>
                <w:kern w:val="0"/>
                <w:sz w:val="16"/>
                <w:szCs w:val="16"/>
                <w:lang w:eastAsia="en-US"/>
              </w:rPr>
              <w:t> </w:t>
            </w:r>
            <w:r>
              <w:rPr>
                <w:rFonts w:hint="eastAsia" w:ascii="宋体" w:hAnsi="宋体" w:eastAsia="宋体" w:cs="宋体"/>
                <w:b w:val="0"/>
                <w:bCs w:val="0"/>
                <w:i w:val="0"/>
                <w:iCs w:val="0"/>
                <w:smallCaps w:val="0"/>
                <w:color w:val="000000"/>
                <w:kern w:val="0"/>
                <w:sz w:val="16"/>
                <w:szCs w:val="16"/>
                <w:lang w:val="en-US" w:eastAsia="zh-CN"/>
              </w:rPr>
              <w:t>5</w:t>
            </w:r>
          </w:p>
        </w:tc>
        <w:tc>
          <w:tcPr>
            <w:tcW w:w="1596" w:type="dxa"/>
            <w:gridSpan w:val="2"/>
            <w:tcBorders>
              <w:bottom w:val="single" w:color="000000" w:sz="8" w:space="0"/>
              <w:right w:val="single" w:color="000000" w:sz="8" w:space="0"/>
            </w:tcBorders>
            <w:tcMar>
              <w:top w:w="0" w:type="dxa"/>
              <w:left w:w="108" w:type="dxa"/>
              <w:bottom w:w="0" w:type="dxa"/>
              <w:right w:w="108" w:type="dxa"/>
            </w:tcMar>
            <w:vAlign w:val="center"/>
          </w:tcPr>
          <w:p>
            <w:pPr>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hint="eastAsia" w:ascii="宋体" w:hAnsi="宋体" w:eastAsia="宋体" w:cs="宋体"/>
                <w:b w:val="0"/>
                <w:bCs w:val="0"/>
                <w:i w:val="0"/>
                <w:iCs w:val="0"/>
                <w:smallCaps w:val="0"/>
                <w:color w:val="000000"/>
                <w:kern w:val="0"/>
                <w:sz w:val="16"/>
                <w:szCs w:val="16"/>
                <w:lang w:eastAsia="en-US"/>
              </w:rPr>
              <w:t>健全绩效目标管理</w:t>
            </w:r>
          </w:p>
        </w:tc>
      </w:tr>
      <w:tr>
        <w:tblPrEx>
          <w:tblLayout w:type="fixed"/>
          <w:tblCellMar>
            <w:top w:w="0" w:type="dxa"/>
            <w:left w:w="0" w:type="dxa"/>
            <w:bottom w:w="0" w:type="dxa"/>
            <w:right w:w="0" w:type="dxa"/>
          </w:tblCellMar>
        </w:tblPrEx>
        <w:trPr>
          <w:trHeight w:val="240" w:hRule="atLeast"/>
          <w:tblCellSpacing w:w="0" w:type="dxa"/>
        </w:trPr>
        <w:tc>
          <w:tcPr>
            <w:tcW w:w="1536" w:type="dxa"/>
            <w:vMerge w:val="continue"/>
            <w:tcBorders>
              <w:left w:val="single" w:color="000000" w:sz="8" w:space="0"/>
              <w:right w:val="single" w:color="000000" w:sz="8" w:space="0"/>
            </w:tcBorders>
            <w:vAlign w:val="center"/>
          </w:tcPr>
          <w:p>
            <w:pPr>
              <w:rPr>
                <w:rFonts w:ascii="宋体" w:hAnsi="宋体" w:eastAsia="宋体" w:cs="宋体"/>
                <w:b w:val="0"/>
                <w:bCs w:val="0"/>
                <w:i w:val="0"/>
                <w:iCs w:val="0"/>
                <w:smallCaps w:val="0"/>
                <w:color w:val="000000"/>
                <w:kern w:val="0"/>
                <w:sz w:val="16"/>
                <w:szCs w:val="16"/>
                <w:lang w:eastAsia="en-US"/>
              </w:rPr>
            </w:pPr>
          </w:p>
        </w:tc>
        <w:tc>
          <w:tcPr>
            <w:tcW w:w="1063" w:type="dxa"/>
            <w:vMerge w:val="continue"/>
            <w:tcBorders>
              <w:right w:val="single" w:color="000000" w:sz="8" w:space="0"/>
            </w:tcBorders>
            <w:vAlign w:val="center"/>
          </w:tcPr>
          <w:p>
            <w:pPr>
              <w:rPr>
                <w:rFonts w:ascii="宋体" w:hAnsi="宋体" w:eastAsia="宋体" w:cs="宋体"/>
                <w:b w:val="0"/>
                <w:bCs w:val="0"/>
                <w:i w:val="0"/>
                <w:iCs w:val="0"/>
                <w:smallCaps w:val="0"/>
                <w:color w:val="000000"/>
                <w:kern w:val="0"/>
                <w:sz w:val="16"/>
                <w:szCs w:val="16"/>
                <w:lang w:eastAsia="en-US"/>
              </w:rPr>
            </w:pPr>
          </w:p>
        </w:tc>
        <w:tc>
          <w:tcPr>
            <w:tcW w:w="1676" w:type="dxa"/>
            <w:tcBorders>
              <w:bottom w:val="nil"/>
              <w:right w:val="single" w:color="000000" w:sz="8" w:space="0"/>
            </w:tcBorders>
            <w:tcMar>
              <w:top w:w="0" w:type="dxa"/>
              <w:left w:w="108" w:type="dxa"/>
              <w:bottom w:w="0" w:type="dxa"/>
              <w:right w:w="108" w:type="dxa"/>
            </w:tcMar>
            <w:vAlign w:val="center"/>
          </w:tcPr>
          <w:p>
            <w:pPr>
              <w:pStyle w:val="33"/>
              <w:widowControl/>
              <w:spacing w:line="280" w:lineRule="atLeast"/>
              <w:jc w:val="center"/>
              <w:textAlignment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rPr>
              <w:t>生态环境</w:t>
            </w:r>
            <w:r>
              <w:rPr>
                <w:rFonts w:ascii="宋体" w:hAnsi="宋体" w:eastAsia="宋体" w:cs="宋体"/>
                <w:b w:val="0"/>
                <w:bCs w:val="0"/>
                <w:i w:val="0"/>
                <w:iCs w:val="0"/>
                <w:smallCaps w:val="0"/>
                <w:color w:val="000000"/>
                <w:kern w:val="0"/>
                <w:sz w:val="16"/>
                <w:szCs w:val="16"/>
              </w:rPr>
              <w:br w:type="textWrapping"/>
            </w:r>
            <w:r>
              <w:rPr>
                <w:rFonts w:ascii="宋体" w:hAnsi="宋体" w:eastAsia="宋体" w:cs="宋体"/>
                <w:b w:val="0"/>
                <w:bCs w:val="0"/>
                <w:i w:val="0"/>
                <w:iCs w:val="0"/>
                <w:smallCaps w:val="0"/>
                <w:color w:val="000000"/>
                <w:kern w:val="0"/>
                <w:sz w:val="16"/>
                <w:szCs w:val="16"/>
              </w:rPr>
              <w:t>成本指标</w:t>
            </w:r>
          </w:p>
        </w:tc>
        <w:tc>
          <w:tcPr>
            <w:tcW w:w="1307" w:type="dxa"/>
            <w:gridSpan w:val="2"/>
            <w:tcBorders>
              <w:bottom w:val="single" w:color="000000" w:sz="8" w:space="0"/>
              <w:right w:val="single" w:color="000000" w:sz="8" w:space="0"/>
            </w:tcBorders>
            <w:tcMar>
              <w:top w:w="0" w:type="dxa"/>
              <w:left w:w="108" w:type="dxa"/>
              <w:bottom w:w="0" w:type="dxa"/>
              <w:right w:w="108" w:type="dxa"/>
            </w:tcMar>
            <w:vAlign w:val="center"/>
          </w:tcPr>
          <w:p>
            <w:pPr>
              <w:pStyle w:val="33"/>
              <w:widowControl/>
              <w:spacing w:line="280" w:lineRule="atLeast"/>
              <w:jc w:val="left"/>
              <w:textAlignment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rPr>
              <w:t>指标</w:t>
            </w:r>
            <w:r>
              <w:rPr>
                <w:rFonts w:ascii="宋体" w:hAnsi="宋体" w:eastAsia="宋体" w:cs="宋体"/>
                <w:b w:val="0"/>
                <w:bCs w:val="0"/>
                <w:i w:val="0"/>
                <w:iCs w:val="0"/>
                <w:smallCaps w:val="0"/>
                <w:color w:val="000000"/>
                <w:kern w:val="0"/>
                <w:sz w:val="16"/>
                <w:szCs w:val="16"/>
                <w:lang w:eastAsia="en-US"/>
              </w:rPr>
              <w:t>1</w:t>
            </w:r>
            <w:r>
              <w:rPr>
                <w:rFonts w:ascii="宋体" w:hAnsi="宋体" w:eastAsia="宋体" w:cs="宋体"/>
                <w:b w:val="0"/>
                <w:bCs w:val="0"/>
                <w:i w:val="0"/>
                <w:iCs w:val="0"/>
                <w:smallCaps w:val="0"/>
                <w:color w:val="000000"/>
                <w:kern w:val="0"/>
                <w:sz w:val="16"/>
                <w:szCs w:val="16"/>
              </w:rPr>
              <w:t>：</w:t>
            </w:r>
            <w:r>
              <w:rPr>
                <w:rFonts w:hint="eastAsia" w:ascii="宋体" w:hAnsi="宋体" w:eastAsia="宋体" w:cs="宋体"/>
                <w:b w:val="0"/>
                <w:bCs w:val="0"/>
                <w:i w:val="0"/>
                <w:iCs w:val="0"/>
                <w:smallCaps w:val="0"/>
                <w:color w:val="000000"/>
                <w:kern w:val="0"/>
                <w:sz w:val="16"/>
                <w:szCs w:val="16"/>
              </w:rPr>
              <w:t>保障辖区居民良好的生活环境</w:t>
            </w:r>
          </w:p>
        </w:tc>
        <w:tc>
          <w:tcPr>
            <w:tcW w:w="959" w:type="dxa"/>
            <w:tcBorders>
              <w:bottom w:val="single" w:color="000000" w:sz="8" w:space="0"/>
              <w:right w:val="single" w:color="000000" w:sz="8" w:space="0"/>
            </w:tcBorders>
            <w:tcMar>
              <w:top w:w="0" w:type="dxa"/>
              <w:left w:w="108" w:type="dxa"/>
              <w:bottom w:w="0" w:type="dxa"/>
              <w:right w:w="108" w:type="dxa"/>
            </w:tcMar>
            <w:vAlign w:val="center"/>
          </w:tcPr>
          <w:p>
            <w:pPr>
              <w:pStyle w:val="33"/>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hint="eastAsia" w:ascii="宋体" w:hAnsi="宋体" w:eastAsia="宋体" w:cs="宋体"/>
                <w:b w:val="0"/>
                <w:bCs w:val="0"/>
                <w:i w:val="0"/>
                <w:iCs w:val="0"/>
                <w:smallCaps w:val="0"/>
                <w:color w:val="000000"/>
                <w:kern w:val="0"/>
                <w:sz w:val="16"/>
                <w:szCs w:val="16"/>
                <w:lang w:eastAsia="en-US"/>
              </w:rPr>
              <w:t>有待提高</w:t>
            </w:r>
            <w:r>
              <w:rPr>
                <w:rFonts w:ascii="宋体" w:hAnsi="宋体" w:eastAsia="宋体" w:cs="宋体"/>
                <w:b w:val="0"/>
                <w:bCs w:val="0"/>
                <w:i w:val="0"/>
                <w:iCs w:val="0"/>
                <w:smallCaps w:val="0"/>
                <w:color w:val="000000"/>
                <w:kern w:val="0"/>
                <w:sz w:val="16"/>
                <w:szCs w:val="16"/>
                <w:lang w:eastAsia="en-US"/>
              </w:rPr>
              <w:t> </w:t>
            </w:r>
          </w:p>
        </w:tc>
        <w:tc>
          <w:tcPr>
            <w:tcW w:w="1036" w:type="dxa"/>
            <w:tcBorders>
              <w:bottom w:val="single" w:color="000000" w:sz="8" w:space="0"/>
              <w:right w:val="single" w:color="000000" w:sz="8" w:space="0"/>
            </w:tcBorders>
            <w:tcMar>
              <w:top w:w="0" w:type="dxa"/>
              <w:left w:w="108" w:type="dxa"/>
              <w:bottom w:w="0" w:type="dxa"/>
              <w:right w:w="108" w:type="dxa"/>
            </w:tcMar>
            <w:vAlign w:val="center"/>
          </w:tcPr>
          <w:p>
            <w:pPr>
              <w:pStyle w:val="33"/>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hint="eastAsia" w:ascii="宋体" w:hAnsi="宋体" w:eastAsia="宋体" w:cs="宋体"/>
                <w:b w:val="0"/>
                <w:bCs w:val="0"/>
                <w:i w:val="0"/>
                <w:iCs w:val="0"/>
                <w:smallCaps w:val="0"/>
                <w:color w:val="000000"/>
                <w:kern w:val="0"/>
                <w:sz w:val="16"/>
                <w:szCs w:val="16"/>
                <w:lang w:eastAsia="en-US"/>
              </w:rPr>
              <w:t>有待提高</w:t>
            </w:r>
            <w:r>
              <w:rPr>
                <w:rFonts w:ascii="宋体" w:hAnsi="宋体" w:eastAsia="宋体" w:cs="宋体"/>
                <w:b w:val="0"/>
                <w:bCs w:val="0"/>
                <w:i w:val="0"/>
                <w:iCs w:val="0"/>
                <w:smallCaps w:val="0"/>
                <w:color w:val="000000"/>
                <w:kern w:val="0"/>
                <w:sz w:val="16"/>
                <w:szCs w:val="16"/>
                <w:lang w:eastAsia="en-US"/>
              </w:rPr>
              <w:t> </w:t>
            </w:r>
          </w:p>
        </w:tc>
        <w:tc>
          <w:tcPr>
            <w:tcW w:w="750" w:type="dxa"/>
            <w:tcBorders>
              <w:bottom w:val="single" w:color="000000" w:sz="8" w:space="0"/>
              <w:right w:val="single" w:color="000000" w:sz="8" w:space="0"/>
            </w:tcBorders>
            <w:tcMar>
              <w:top w:w="0" w:type="dxa"/>
              <w:left w:w="108" w:type="dxa"/>
              <w:bottom w:w="0" w:type="dxa"/>
              <w:right w:w="108" w:type="dxa"/>
            </w:tcMar>
            <w:vAlign w:val="center"/>
          </w:tcPr>
          <w:p>
            <w:pPr>
              <w:pStyle w:val="33"/>
              <w:widowControl/>
              <w:spacing w:line="280" w:lineRule="atLeast"/>
              <w:jc w:val="center"/>
              <w:rPr>
                <w:rFonts w:hint="eastAsia" w:ascii="Times New Roman" w:hAnsi="Times New Roman" w:eastAsia="宋体" w:cs="Times New Roman"/>
                <w:b w:val="0"/>
                <w:bCs w:val="0"/>
                <w:i w:val="0"/>
                <w:iCs w:val="0"/>
                <w:smallCaps w:val="0"/>
                <w:color w:val="000000"/>
                <w:kern w:val="0"/>
                <w:sz w:val="24"/>
                <w:szCs w:val="24"/>
                <w:lang w:val="en-US" w:eastAsia="zh-CN"/>
              </w:rPr>
            </w:pPr>
            <w:r>
              <w:rPr>
                <w:rFonts w:ascii="宋体" w:hAnsi="宋体" w:eastAsia="宋体" w:cs="宋体"/>
                <w:b w:val="0"/>
                <w:bCs w:val="0"/>
                <w:i w:val="0"/>
                <w:iCs w:val="0"/>
                <w:smallCaps w:val="0"/>
                <w:color w:val="000000"/>
                <w:kern w:val="0"/>
                <w:sz w:val="16"/>
                <w:szCs w:val="16"/>
                <w:lang w:eastAsia="en-US"/>
              </w:rPr>
              <w:t> </w:t>
            </w:r>
            <w:r>
              <w:rPr>
                <w:rFonts w:hint="eastAsia" w:ascii="宋体" w:hAnsi="宋体" w:eastAsia="宋体" w:cs="宋体"/>
                <w:b w:val="0"/>
                <w:bCs w:val="0"/>
                <w:i w:val="0"/>
                <w:iCs w:val="0"/>
                <w:smallCaps w:val="0"/>
                <w:color w:val="000000"/>
                <w:kern w:val="0"/>
                <w:sz w:val="16"/>
                <w:szCs w:val="16"/>
                <w:lang w:val="en-US" w:eastAsia="zh-CN"/>
              </w:rPr>
              <w:t>6</w:t>
            </w:r>
          </w:p>
        </w:tc>
        <w:tc>
          <w:tcPr>
            <w:tcW w:w="728" w:type="dxa"/>
            <w:tcBorders>
              <w:bottom w:val="single" w:color="000000" w:sz="8" w:space="0"/>
              <w:right w:val="single" w:color="000000" w:sz="8" w:space="0"/>
            </w:tcBorders>
            <w:tcMar>
              <w:top w:w="0" w:type="dxa"/>
              <w:left w:w="108" w:type="dxa"/>
              <w:bottom w:w="0" w:type="dxa"/>
              <w:right w:w="108" w:type="dxa"/>
            </w:tcMar>
            <w:vAlign w:val="center"/>
          </w:tcPr>
          <w:p>
            <w:pPr>
              <w:pStyle w:val="33"/>
              <w:widowControl/>
              <w:spacing w:line="280" w:lineRule="atLeast"/>
              <w:jc w:val="center"/>
              <w:rPr>
                <w:rFonts w:hint="eastAsia" w:ascii="Times New Roman" w:hAnsi="Times New Roman" w:eastAsia="宋体" w:cs="Times New Roman"/>
                <w:b w:val="0"/>
                <w:bCs w:val="0"/>
                <w:i w:val="0"/>
                <w:iCs w:val="0"/>
                <w:smallCaps w:val="0"/>
                <w:color w:val="000000"/>
                <w:kern w:val="0"/>
                <w:sz w:val="24"/>
                <w:szCs w:val="24"/>
                <w:lang w:val="en-US" w:eastAsia="zh-CN"/>
              </w:rPr>
            </w:pPr>
            <w:r>
              <w:rPr>
                <w:rFonts w:ascii="宋体" w:hAnsi="宋体" w:eastAsia="宋体" w:cs="宋体"/>
                <w:b w:val="0"/>
                <w:bCs w:val="0"/>
                <w:i w:val="0"/>
                <w:iCs w:val="0"/>
                <w:smallCaps w:val="0"/>
                <w:color w:val="000000"/>
                <w:kern w:val="0"/>
                <w:sz w:val="16"/>
                <w:szCs w:val="16"/>
                <w:lang w:eastAsia="en-US"/>
              </w:rPr>
              <w:t> </w:t>
            </w:r>
            <w:r>
              <w:rPr>
                <w:rFonts w:hint="eastAsia" w:ascii="宋体" w:hAnsi="宋体" w:eastAsia="宋体" w:cs="宋体"/>
                <w:b w:val="0"/>
                <w:bCs w:val="0"/>
                <w:i w:val="0"/>
                <w:iCs w:val="0"/>
                <w:smallCaps w:val="0"/>
                <w:color w:val="000000"/>
                <w:kern w:val="0"/>
                <w:sz w:val="16"/>
                <w:szCs w:val="16"/>
                <w:lang w:val="en-US" w:eastAsia="zh-CN"/>
              </w:rPr>
              <w:t>6</w:t>
            </w:r>
          </w:p>
        </w:tc>
        <w:tc>
          <w:tcPr>
            <w:tcW w:w="1596" w:type="dxa"/>
            <w:gridSpan w:val="2"/>
            <w:tcBorders>
              <w:bottom w:val="single" w:color="000000" w:sz="8" w:space="0"/>
              <w:right w:val="single" w:color="000000" w:sz="8" w:space="0"/>
            </w:tcBorders>
            <w:tcMar>
              <w:top w:w="0" w:type="dxa"/>
              <w:left w:w="108" w:type="dxa"/>
              <w:bottom w:w="0" w:type="dxa"/>
              <w:right w:w="108" w:type="dxa"/>
            </w:tcMar>
            <w:vAlign w:val="center"/>
          </w:tcPr>
          <w:p>
            <w:pPr>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hint="eastAsia" w:ascii="宋体" w:hAnsi="宋体" w:eastAsia="宋体" w:cs="宋体"/>
                <w:b w:val="0"/>
                <w:bCs w:val="0"/>
                <w:i w:val="0"/>
                <w:iCs w:val="0"/>
                <w:smallCaps w:val="0"/>
                <w:color w:val="000000"/>
                <w:kern w:val="0"/>
                <w:sz w:val="16"/>
                <w:szCs w:val="16"/>
                <w:lang w:eastAsia="en-US"/>
              </w:rPr>
              <w:t>健全绩效目标管理</w:t>
            </w:r>
          </w:p>
        </w:tc>
      </w:tr>
      <w:tr>
        <w:tblPrEx>
          <w:tblLayout w:type="fixed"/>
          <w:tblCellMar>
            <w:top w:w="0" w:type="dxa"/>
            <w:left w:w="0" w:type="dxa"/>
            <w:bottom w:w="0" w:type="dxa"/>
            <w:right w:w="0" w:type="dxa"/>
          </w:tblCellMar>
        </w:tblPrEx>
        <w:trPr>
          <w:trHeight w:val="240" w:hRule="atLeast"/>
          <w:tblCellSpacing w:w="0" w:type="dxa"/>
        </w:trPr>
        <w:tc>
          <w:tcPr>
            <w:tcW w:w="1536" w:type="dxa"/>
            <w:vMerge w:val="continue"/>
            <w:tcBorders>
              <w:left w:val="single" w:color="000000" w:sz="8" w:space="0"/>
              <w:right w:val="single" w:color="000000" w:sz="8" w:space="0"/>
            </w:tcBorders>
            <w:vAlign w:val="center"/>
          </w:tcPr>
          <w:p>
            <w:pPr>
              <w:rPr>
                <w:rFonts w:ascii="宋体" w:hAnsi="宋体" w:eastAsia="宋体" w:cs="宋体"/>
                <w:b w:val="0"/>
                <w:bCs w:val="0"/>
                <w:i w:val="0"/>
                <w:iCs w:val="0"/>
                <w:smallCaps w:val="0"/>
                <w:color w:val="000000"/>
                <w:kern w:val="0"/>
                <w:sz w:val="16"/>
                <w:szCs w:val="16"/>
                <w:lang w:eastAsia="en-US"/>
              </w:rPr>
            </w:pPr>
          </w:p>
        </w:tc>
        <w:tc>
          <w:tcPr>
            <w:tcW w:w="1063" w:type="dxa"/>
            <w:vMerge w:val="restart"/>
            <w:tcBorders>
              <w:bottom w:val="nil"/>
              <w:right w:val="single" w:color="000000" w:sz="8" w:space="0"/>
            </w:tcBorders>
            <w:tcMar>
              <w:top w:w="0" w:type="dxa"/>
              <w:left w:w="108" w:type="dxa"/>
              <w:bottom w:w="0" w:type="dxa"/>
              <w:right w:w="108" w:type="dxa"/>
            </w:tcMar>
            <w:vAlign w:val="center"/>
          </w:tcPr>
          <w:p>
            <w:pPr>
              <w:pStyle w:val="33"/>
              <w:widowControl/>
              <w:spacing w:line="280" w:lineRule="atLeast"/>
              <w:jc w:val="center"/>
              <w:textAlignment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rPr>
              <w:t>产出指标</w:t>
            </w:r>
          </w:p>
        </w:tc>
        <w:tc>
          <w:tcPr>
            <w:tcW w:w="1676" w:type="dxa"/>
            <w:vMerge w:val="restart"/>
            <w:tcBorders>
              <w:bottom w:val="nil"/>
              <w:right w:val="single" w:color="000000" w:sz="8" w:space="0"/>
            </w:tcBorders>
            <w:tcMar>
              <w:top w:w="0" w:type="dxa"/>
              <w:left w:w="108" w:type="dxa"/>
              <w:bottom w:w="0" w:type="dxa"/>
              <w:right w:w="108" w:type="dxa"/>
            </w:tcMar>
            <w:vAlign w:val="center"/>
          </w:tcPr>
          <w:p>
            <w:pPr>
              <w:pStyle w:val="33"/>
              <w:widowControl/>
              <w:spacing w:line="280" w:lineRule="atLeast"/>
              <w:jc w:val="center"/>
              <w:textAlignment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rPr>
              <w:t>数量指标</w:t>
            </w:r>
          </w:p>
        </w:tc>
        <w:tc>
          <w:tcPr>
            <w:tcW w:w="1307" w:type="dxa"/>
            <w:gridSpan w:val="2"/>
            <w:tcBorders>
              <w:bottom w:val="single" w:color="000000" w:sz="8" w:space="0"/>
              <w:right w:val="single" w:color="000000" w:sz="8" w:space="0"/>
            </w:tcBorders>
            <w:tcMar>
              <w:top w:w="0" w:type="dxa"/>
              <w:left w:w="108" w:type="dxa"/>
              <w:bottom w:w="0" w:type="dxa"/>
              <w:right w:w="108" w:type="dxa"/>
            </w:tcMar>
            <w:vAlign w:val="center"/>
          </w:tcPr>
          <w:p>
            <w:pPr>
              <w:pStyle w:val="33"/>
              <w:widowControl/>
              <w:spacing w:line="280" w:lineRule="atLeast"/>
              <w:jc w:val="left"/>
              <w:textAlignment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rPr>
              <w:t>指标</w:t>
            </w:r>
            <w:r>
              <w:rPr>
                <w:rFonts w:ascii="宋体" w:hAnsi="宋体" w:eastAsia="宋体" w:cs="宋体"/>
                <w:b w:val="0"/>
                <w:bCs w:val="0"/>
                <w:i w:val="0"/>
                <w:iCs w:val="0"/>
                <w:smallCaps w:val="0"/>
                <w:color w:val="000000"/>
                <w:kern w:val="0"/>
                <w:sz w:val="16"/>
                <w:szCs w:val="16"/>
                <w:lang w:eastAsia="en-US"/>
              </w:rPr>
              <w:t>1</w:t>
            </w:r>
            <w:r>
              <w:rPr>
                <w:rFonts w:ascii="宋体" w:hAnsi="宋体" w:eastAsia="宋体" w:cs="宋体"/>
                <w:b w:val="0"/>
                <w:bCs w:val="0"/>
                <w:i w:val="0"/>
                <w:iCs w:val="0"/>
                <w:smallCaps w:val="0"/>
                <w:color w:val="000000"/>
                <w:kern w:val="0"/>
                <w:sz w:val="16"/>
                <w:szCs w:val="16"/>
              </w:rPr>
              <w:t>：</w:t>
            </w:r>
            <w:r>
              <w:rPr>
                <w:rFonts w:hint="eastAsia" w:ascii="宋体" w:hAnsi="宋体" w:eastAsia="宋体" w:cs="宋体"/>
                <w:b w:val="0"/>
                <w:bCs w:val="0"/>
                <w:i w:val="0"/>
                <w:iCs w:val="0"/>
                <w:smallCaps w:val="0"/>
                <w:color w:val="000000"/>
                <w:kern w:val="0"/>
                <w:sz w:val="16"/>
                <w:szCs w:val="16"/>
              </w:rPr>
              <w:t>购买制作宣传横幅</w:t>
            </w:r>
          </w:p>
        </w:tc>
        <w:tc>
          <w:tcPr>
            <w:tcW w:w="959" w:type="dxa"/>
            <w:tcBorders>
              <w:bottom w:val="single" w:color="000000" w:sz="8" w:space="0"/>
              <w:right w:val="single" w:color="000000" w:sz="8" w:space="0"/>
            </w:tcBorders>
            <w:tcMar>
              <w:top w:w="0" w:type="dxa"/>
              <w:left w:w="108" w:type="dxa"/>
              <w:bottom w:w="0" w:type="dxa"/>
              <w:right w:w="108" w:type="dxa"/>
            </w:tcMar>
            <w:vAlign w:val="center"/>
          </w:tcPr>
          <w:p>
            <w:pPr>
              <w:pStyle w:val="33"/>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hint="eastAsia" w:ascii="宋体" w:hAnsi="宋体" w:eastAsia="宋体" w:cs="宋体"/>
                <w:b w:val="0"/>
                <w:bCs w:val="0"/>
                <w:i w:val="0"/>
                <w:iCs w:val="0"/>
                <w:smallCaps w:val="0"/>
                <w:color w:val="000000"/>
                <w:kern w:val="0"/>
                <w:sz w:val="16"/>
                <w:szCs w:val="16"/>
                <w:lang w:eastAsia="en-US"/>
              </w:rPr>
              <w:t>持续良好</w:t>
            </w:r>
            <w:r>
              <w:rPr>
                <w:rFonts w:ascii="宋体" w:hAnsi="宋体" w:eastAsia="宋体" w:cs="宋体"/>
                <w:b w:val="0"/>
                <w:bCs w:val="0"/>
                <w:i w:val="0"/>
                <w:iCs w:val="0"/>
                <w:smallCaps w:val="0"/>
                <w:color w:val="000000"/>
                <w:kern w:val="0"/>
                <w:sz w:val="16"/>
                <w:szCs w:val="16"/>
                <w:lang w:eastAsia="en-US"/>
              </w:rPr>
              <w:t> </w:t>
            </w:r>
          </w:p>
        </w:tc>
        <w:tc>
          <w:tcPr>
            <w:tcW w:w="1036" w:type="dxa"/>
            <w:tcBorders>
              <w:bottom w:val="single" w:color="000000" w:sz="8" w:space="0"/>
              <w:right w:val="single" w:color="000000" w:sz="8" w:space="0"/>
            </w:tcBorders>
            <w:tcMar>
              <w:top w:w="0" w:type="dxa"/>
              <w:left w:w="108" w:type="dxa"/>
              <w:bottom w:w="0" w:type="dxa"/>
              <w:right w:w="108" w:type="dxa"/>
            </w:tcMar>
            <w:vAlign w:val="center"/>
          </w:tcPr>
          <w:p>
            <w:pPr>
              <w:pStyle w:val="33"/>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hint="eastAsia" w:ascii="宋体" w:hAnsi="宋体" w:eastAsia="宋体" w:cs="宋体"/>
                <w:b w:val="0"/>
                <w:bCs w:val="0"/>
                <w:i w:val="0"/>
                <w:iCs w:val="0"/>
                <w:smallCaps w:val="0"/>
                <w:color w:val="000000"/>
                <w:kern w:val="0"/>
                <w:sz w:val="16"/>
                <w:szCs w:val="16"/>
                <w:lang w:eastAsia="en-US"/>
              </w:rPr>
              <w:t>持续良好</w:t>
            </w:r>
            <w:r>
              <w:rPr>
                <w:rFonts w:ascii="宋体" w:hAnsi="宋体" w:eastAsia="宋体" w:cs="宋体"/>
                <w:b w:val="0"/>
                <w:bCs w:val="0"/>
                <w:i w:val="0"/>
                <w:iCs w:val="0"/>
                <w:smallCaps w:val="0"/>
                <w:color w:val="000000"/>
                <w:kern w:val="0"/>
                <w:sz w:val="16"/>
                <w:szCs w:val="16"/>
                <w:lang w:eastAsia="en-US"/>
              </w:rPr>
              <w:t> </w:t>
            </w:r>
          </w:p>
        </w:tc>
        <w:tc>
          <w:tcPr>
            <w:tcW w:w="750" w:type="dxa"/>
            <w:tcBorders>
              <w:bottom w:val="single" w:color="000000" w:sz="8" w:space="0"/>
              <w:right w:val="single" w:color="000000" w:sz="8" w:space="0"/>
            </w:tcBorders>
            <w:tcMar>
              <w:top w:w="0" w:type="dxa"/>
              <w:left w:w="108" w:type="dxa"/>
              <w:bottom w:w="0" w:type="dxa"/>
              <w:right w:w="108" w:type="dxa"/>
            </w:tcMar>
            <w:vAlign w:val="center"/>
          </w:tcPr>
          <w:p>
            <w:pPr>
              <w:pStyle w:val="33"/>
              <w:widowControl/>
              <w:spacing w:line="280" w:lineRule="atLeast"/>
              <w:jc w:val="center"/>
              <w:rPr>
                <w:rFonts w:hint="eastAsia" w:ascii="Times New Roman" w:hAnsi="Times New Roman" w:eastAsia="宋体" w:cs="Times New Roman"/>
                <w:b w:val="0"/>
                <w:bCs w:val="0"/>
                <w:i w:val="0"/>
                <w:iCs w:val="0"/>
                <w:smallCaps w:val="0"/>
                <w:color w:val="000000"/>
                <w:kern w:val="0"/>
                <w:sz w:val="24"/>
                <w:szCs w:val="24"/>
                <w:lang w:val="en-US" w:eastAsia="zh-CN"/>
              </w:rPr>
            </w:pPr>
            <w:r>
              <w:rPr>
                <w:rFonts w:ascii="宋体" w:hAnsi="宋体" w:eastAsia="宋体" w:cs="宋体"/>
                <w:b w:val="0"/>
                <w:bCs w:val="0"/>
                <w:i w:val="0"/>
                <w:iCs w:val="0"/>
                <w:smallCaps w:val="0"/>
                <w:color w:val="000000"/>
                <w:kern w:val="0"/>
                <w:sz w:val="16"/>
                <w:szCs w:val="16"/>
                <w:lang w:eastAsia="en-US"/>
              </w:rPr>
              <w:t> </w:t>
            </w:r>
            <w:r>
              <w:rPr>
                <w:rFonts w:hint="eastAsia" w:ascii="宋体" w:hAnsi="宋体" w:eastAsia="宋体" w:cs="宋体"/>
                <w:b w:val="0"/>
                <w:bCs w:val="0"/>
                <w:i w:val="0"/>
                <w:iCs w:val="0"/>
                <w:smallCaps w:val="0"/>
                <w:color w:val="000000"/>
                <w:kern w:val="0"/>
                <w:sz w:val="16"/>
                <w:szCs w:val="16"/>
                <w:lang w:val="en-US" w:eastAsia="zh-CN"/>
              </w:rPr>
              <w:t>6</w:t>
            </w:r>
          </w:p>
        </w:tc>
        <w:tc>
          <w:tcPr>
            <w:tcW w:w="728" w:type="dxa"/>
            <w:tcBorders>
              <w:bottom w:val="single" w:color="000000" w:sz="8" w:space="0"/>
              <w:right w:val="single" w:color="000000" w:sz="8" w:space="0"/>
            </w:tcBorders>
            <w:tcMar>
              <w:top w:w="0" w:type="dxa"/>
              <w:left w:w="108" w:type="dxa"/>
              <w:bottom w:w="0" w:type="dxa"/>
              <w:right w:w="108" w:type="dxa"/>
            </w:tcMar>
            <w:vAlign w:val="center"/>
          </w:tcPr>
          <w:p>
            <w:pPr>
              <w:pStyle w:val="33"/>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hint="eastAsia" w:ascii="宋体" w:hAnsi="宋体" w:eastAsia="宋体" w:cs="宋体"/>
                <w:b w:val="0"/>
                <w:bCs w:val="0"/>
                <w:i w:val="0"/>
                <w:iCs w:val="0"/>
                <w:smallCaps w:val="0"/>
                <w:color w:val="000000"/>
                <w:kern w:val="0"/>
                <w:sz w:val="16"/>
                <w:szCs w:val="16"/>
                <w:lang w:val="en-US" w:eastAsia="zh-CN"/>
              </w:rPr>
              <w:t>6</w:t>
            </w:r>
            <w:r>
              <w:rPr>
                <w:rFonts w:ascii="宋体" w:hAnsi="宋体" w:eastAsia="宋体" w:cs="宋体"/>
                <w:b w:val="0"/>
                <w:bCs w:val="0"/>
                <w:i w:val="0"/>
                <w:iCs w:val="0"/>
                <w:smallCaps w:val="0"/>
                <w:color w:val="000000"/>
                <w:kern w:val="0"/>
                <w:sz w:val="16"/>
                <w:szCs w:val="16"/>
                <w:lang w:eastAsia="en-US"/>
              </w:rPr>
              <w:t> </w:t>
            </w:r>
          </w:p>
        </w:tc>
        <w:tc>
          <w:tcPr>
            <w:tcW w:w="1596" w:type="dxa"/>
            <w:gridSpan w:val="2"/>
            <w:tcBorders>
              <w:bottom w:val="single" w:color="000000" w:sz="8" w:space="0"/>
              <w:right w:val="single" w:color="000000" w:sz="8" w:space="0"/>
            </w:tcBorders>
            <w:tcMar>
              <w:top w:w="0" w:type="dxa"/>
              <w:left w:w="108" w:type="dxa"/>
              <w:bottom w:w="0" w:type="dxa"/>
              <w:right w:w="108" w:type="dxa"/>
            </w:tcMar>
            <w:vAlign w:val="center"/>
          </w:tcPr>
          <w:p>
            <w:pPr>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hint="eastAsia" w:ascii="宋体" w:hAnsi="宋体" w:eastAsia="宋体" w:cs="宋体"/>
                <w:b w:val="0"/>
                <w:bCs w:val="0"/>
                <w:i w:val="0"/>
                <w:iCs w:val="0"/>
                <w:smallCaps w:val="0"/>
                <w:color w:val="000000"/>
                <w:kern w:val="0"/>
                <w:sz w:val="16"/>
                <w:szCs w:val="16"/>
                <w:lang w:eastAsia="en-US"/>
              </w:rPr>
              <w:t>健全绩效目标管理</w:t>
            </w:r>
          </w:p>
        </w:tc>
      </w:tr>
      <w:tr>
        <w:tblPrEx>
          <w:tblLayout w:type="fixed"/>
          <w:tblCellMar>
            <w:top w:w="0" w:type="dxa"/>
            <w:left w:w="0" w:type="dxa"/>
            <w:bottom w:w="0" w:type="dxa"/>
            <w:right w:w="0" w:type="dxa"/>
          </w:tblCellMar>
        </w:tblPrEx>
        <w:trPr>
          <w:trHeight w:val="240" w:hRule="atLeast"/>
          <w:tblCellSpacing w:w="0" w:type="dxa"/>
        </w:trPr>
        <w:tc>
          <w:tcPr>
            <w:tcW w:w="1536" w:type="dxa"/>
            <w:vMerge w:val="continue"/>
            <w:tcBorders>
              <w:left w:val="single" w:color="000000" w:sz="8" w:space="0"/>
              <w:right w:val="single" w:color="000000" w:sz="8" w:space="0"/>
            </w:tcBorders>
            <w:vAlign w:val="center"/>
          </w:tcPr>
          <w:p>
            <w:pPr>
              <w:rPr>
                <w:rFonts w:ascii="宋体" w:hAnsi="宋体" w:eastAsia="宋体" w:cs="宋体"/>
                <w:b w:val="0"/>
                <w:bCs w:val="0"/>
                <w:i w:val="0"/>
                <w:iCs w:val="0"/>
                <w:smallCaps w:val="0"/>
                <w:color w:val="000000"/>
                <w:kern w:val="0"/>
                <w:sz w:val="16"/>
                <w:szCs w:val="16"/>
                <w:lang w:eastAsia="en-US"/>
              </w:rPr>
            </w:pPr>
          </w:p>
        </w:tc>
        <w:tc>
          <w:tcPr>
            <w:tcW w:w="1063" w:type="dxa"/>
            <w:vMerge w:val="continue"/>
            <w:tcBorders>
              <w:right w:val="single" w:color="000000" w:sz="8" w:space="0"/>
            </w:tcBorders>
            <w:vAlign w:val="center"/>
          </w:tcPr>
          <w:p>
            <w:pPr>
              <w:rPr>
                <w:rFonts w:ascii="宋体" w:hAnsi="宋体" w:eastAsia="宋体" w:cs="宋体"/>
                <w:b w:val="0"/>
                <w:bCs w:val="0"/>
                <w:i w:val="0"/>
                <w:iCs w:val="0"/>
                <w:smallCaps w:val="0"/>
                <w:color w:val="000000"/>
                <w:kern w:val="0"/>
                <w:sz w:val="16"/>
                <w:szCs w:val="16"/>
                <w:lang w:eastAsia="en-US"/>
              </w:rPr>
            </w:pPr>
          </w:p>
        </w:tc>
        <w:tc>
          <w:tcPr>
            <w:tcW w:w="1676" w:type="dxa"/>
            <w:vMerge w:val="continue"/>
            <w:tcBorders>
              <w:right w:val="single" w:color="000000" w:sz="8" w:space="0"/>
            </w:tcBorders>
            <w:vAlign w:val="center"/>
          </w:tcPr>
          <w:p>
            <w:pPr>
              <w:rPr>
                <w:rFonts w:ascii="宋体" w:hAnsi="宋体" w:eastAsia="宋体" w:cs="宋体"/>
                <w:b w:val="0"/>
                <w:bCs w:val="0"/>
                <w:i w:val="0"/>
                <w:iCs w:val="0"/>
                <w:smallCaps w:val="0"/>
                <w:color w:val="000000"/>
                <w:kern w:val="0"/>
                <w:sz w:val="16"/>
                <w:szCs w:val="16"/>
                <w:lang w:eastAsia="en-US"/>
              </w:rPr>
            </w:pPr>
          </w:p>
        </w:tc>
        <w:tc>
          <w:tcPr>
            <w:tcW w:w="1307" w:type="dxa"/>
            <w:gridSpan w:val="2"/>
            <w:tcBorders>
              <w:bottom w:val="single" w:color="000000" w:sz="8" w:space="0"/>
              <w:right w:val="single" w:color="000000" w:sz="8" w:space="0"/>
            </w:tcBorders>
            <w:tcMar>
              <w:top w:w="0" w:type="dxa"/>
              <w:left w:w="108" w:type="dxa"/>
              <w:bottom w:w="0" w:type="dxa"/>
              <w:right w:w="108" w:type="dxa"/>
            </w:tcMar>
            <w:vAlign w:val="center"/>
          </w:tcPr>
          <w:p>
            <w:pPr>
              <w:pStyle w:val="33"/>
              <w:widowControl/>
              <w:spacing w:line="280" w:lineRule="atLeast"/>
              <w:jc w:val="left"/>
              <w:textAlignment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rPr>
              <w:t>指标</w:t>
            </w:r>
            <w:r>
              <w:rPr>
                <w:rFonts w:ascii="宋体" w:hAnsi="宋体" w:eastAsia="宋体" w:cs="宋体"/>
                <w:b w:val="0"/>
                <w:bCs w:val="0"/>
                <w:i w:val="0"/>
                <w:iCs w:val="0"/>
                <w:smallCaps w:val="0"/>
                <w:color w:val="000000"/>
                <w:kern w:val="0"/>
                <w:sz w:val="16"/>
                <w:szCs w:val="16"/>
                <w:lang w:eastAsia="en-US"/>
              </w:rPr>
              <w:t>2</w:t>
            </w:r>
            <w:r>
              <w:rPr>
                <w:rFonts w:ascii="宋体" w:hAnsi="宋体" w:eastAsia="宋体" w:cs="宋体"/>
                <w:b w:val="0"/>
                <w:bCs w:val="0"/>
                <w:i w:val="0"/>
                <w:iCs w:val="0"/>
                <w:smallCaps w:val="0"/>
                <w:color w:val="000000"/>
                <w:kern w:val="0"/>
                <w:sz w:val="16"/>
                <w:szCs w:val="16"/>
              </w:rPr>
              <w:t>：</w:t>
            </w:r>
            <w:r>
              <w:rPr>
                <w:rFonts w:hint="eastAsia" w:ascii="宋体" w:hAnsi="宋体" w:eastAsia="宋体" w:cs="宋体"/>
                <w:b w:val="0"/>
                <w:bCs w:val="0"/>
                <w:i w:val="0"/>
                <w:iCs w:val="0"/>
                <w:smallCaps w:val="0"/>
                <w:color w:val="000000"/>
                <w:kern w:val="0"/>
                <w:sz w:val="16"/>
                <w:szCs w:val="16"/>
                <w:lang w:val="en-US" w:eastAsia="zh-CN"/>
              </w:rPr>
              <w:t>购买制作宣传展板</w:t>
            </w:r>
          </w:p>
        </w:tc>
        <w:tc>
          <w:tcPr>
            <w:tcW w:w="959" w:type="dxa"/>
            <w:tcBorders>
              <w:bottom w:val="single" w:color="000000" w:sz="8" w:space="0"/>
              <w:right w:val="single" w:color="000000" w:sz="8" w:space="0"/>
            </w:tcBorders>
            <w:tcMar>
              <w:top w:w="0" w:type="dxa"/>
              <w:left w:w="108" w:type="dxa"/>
              <w:bottom w:w="0" w:type="dxa"/>
              <w:right w:w="108" w:type="dxa"/>
            </w:tcMar>
            <w:vAlign w:val="center"/>
          </w:tcPr>
          <w:p>
            <w:pPr>
              <w:pStyle w:val="33"/>
              <w:widowControl/>
              <w:spacing w:line="280" w:lineRule="atLeast"/>
              <w:jc w:val="left"/>
              <w:textAlignment w:val="center"/>
              <w:rPr>
                <w:rFonts w:hint="eastAsia" w:ascii="宋体" w:hAnsi="宋体" w:eastAsia="宋体" w:cs="宋体"/>
                <w:b w:val="0"/>
                <w:bCs w:val="0"/>
                <w:i w:val="0"/>
                <w:iCs w:val="0"/>
                <w:smallCaps w:val="0"/>
                <w:color w:val="000000"/>
                <w:kern w:val="0"/>
                <w:sz w:val="16"/>
                <w:szCs w:val="16"/>
                <w:lang w:val="en-US" w:eastAsia="en-US"/>
              </w:rPr>
            </w:pPr>
            <w:r>
              <w:rPr>
                <w:rFonts w:hint="eastAsia" w:ascii="宋体" w:hAnsi="宋体" w:eastAsia="宋体" w:cs="宋体"/>
                <w:kern w:val="0"/>
                <w:sz w:val="24"/>
                <w:szCs w:val="24"/>
                <w:lang w:val="en-US" w:eastAsia="zh-CN"/>
              </w:rPr>
              <w:t>≦</w:t>
            </w:r>
            <w:r>
              <w:rPr>
                <w:rFonts w:hint="eastAsia" w:ascii="宋体" w:hAnsi="宋体" w:eastAsia="宋体" w:cs="宋体"/>
                <w:b w:val="0"/>
                <w:bCs w:val="0"/>
                <w:i w:val="0"/>
                <w:iCs w:val="0"/>
                <w:smallCaps w:val="0"/>
                <w:color w:val="000000"/>
                <w:kern w:val="0"/>
                <w:sz w:val="16"/>
                <w:szCs w:val="16"/>
                <w:lang w:val="en-US" w:eastAsia="zh-CN"/>
              </w:rPr>
              <w:t>50元</w:t>
            </w:r>
          </w:p>
        </w:tc>
        <w:tc>
          <w:tcPr>
            <w:tcW w:w="1036" w:type="dxa"/>
            <w:tcBorders>
              <w:bottom w:val="single" w:color="000000" w:sz="8" w:space="0"/>
              <w:right w:val="single" w:color="000000" w:sz="8" w:space="0"/>
            </w:tcBorders>
            <w:tcMar>
              <w:top w:w="0" w:type="dxa"/>
              <w:left w:w="108" w:type="dxa"/>
              <w:bottom w:w="0" w:type="dxa"/>
              <w:right w:w="108" w:type="dxa"/>
            </w:tcMar>
            <w:vAlign w:val="center"/>
          </w:tcPr>
          <w:p>
            <w:pPr>
              <w:pStyle w:val="33"/>
              <w:widowControl/>
              <w:spacing w:line="280" w:lineRule="atLeast"/>
              <w:ind w:firstLine="160" w:firstLineChars="100"/>
              <w:jc w:val="left"/>
              <w:textAlignment w:val="center"/>
              <w:rPr>
                <w:rFonts w:ascii="Times New Roman" w:hAnsi="Times New Roman" w:eastAsia="Times New Roman" w:cs="Times New Roman"/>
                <w:b w:val="0"/>
                <w:bCs w:val="0"/>
                <w:i w:val="0"/>
                <w:iCs w:val="0"/>
                <w:smallCaps w:val="0"/>
                <w:color w:val="000000"/>
                <w:kern w:val="0"/>
                <w:sz w:val="24"/>
                <w:szCs w:val="24"/>
              </w:rPr>
            </w:pPr>
            <w:r>
              <w:rPr>
                <w:rFonts w:hint="eastAsia" w:ascii="宋体" w:hAnsi="宋体" w:eastAsia="宋体" w:cs="宋体"/>
                <w:b w:val="0"/>
                <w:bCs w:val="0"/>
                <w:i w:val="0"/>
                <w:iCs w:val="0"/>
                <w:smallCaps w:val="0"/>
                <w:color w:val="000000"/>
                <w:kern w:val="0"/>
                <w:sz w:val="16"/>
                <w:szCs w:val="16"/>
                <w:lang w:val="en-US" w:eastAsia="zh-CN"/>
              </w:rPr>
              <w:t>38元</w:t>
            </w:r>
          </w:p>
        </w:tc>
        <w:tc>
          <w:tcPr>
            <w:tcW w:w="750" w:type="dxa"/>
            <w:tcBorders>
              <w:bottom w:val="single" w:color="000000" w:sz="8" w:space="0"/>
              <w:right w:val="single" w:color="000000" w:sz="8" w:space="0"/>
            </w:tcBorders>
            <w:tcMar>
              <w:top w:w="0" w:type="dxa"/>
              <w:left w:w="108" w:type="dxa"/>
              <w:bottom w:w="0" w:type="dxa"/>
              <w:right w:w="108" w:type="dxa"/>
            </w:tcMar>
            <w:vAlign w:val="center"/>
          </w:tcPr>
          <w:p>
            <w:pPr>
              <w:pStyle w:val="33"/>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hint="eastAsia" w:ascii="宋体" w:hAnsi="宋体" w:eastAsia="宋体" w:cs="宋体"/>
                <w:b w:val="0"/>
                <w:bCs w:val="0"/>
                <w:i w:val="0"/>
                <w:iCs w:val="0"/>
                <w:smallCaps w:val="0"/>
                <w:color w:val="000000"/>
                <w:kern w:val="0"/>
                <w:sz w:val="16"/>
                <w:szCs w:val="16"/>
                <w:lang w:val="en-US" w:eastAsia="zh-CN"/>
              </w:rPr>
              <w:t>5</w:t>
            </w:r>
          </w:p>
        </w:tc>
        <w:tc>
          <w:tcPr>
            <w:tcW w:w="728" w:type="dxa"/>
            <w:tcBorders>
              <w:bottom w:val="single" w:color="000000" w:sz="8" w:space="0"/>
              <w:right w:val="single" w:color="000000" w:sz="8" w:space="0"/>
            </w:tcBorders>
            <w:tcMar>
              <w:top w:w="0" w:type="dxa"/>
              <w:left w:w="108" w:type="dxa"/>
              <w:bottom w:w="0" w:type="dxa"/>
              <w:right w:w="108" w:type="dxa"/>
            </w:tcMar>
            <w:vAlign w:val="center"/>
          </w:tcPr>
          <w:p>
            <w:pPr>
              <w:pStyle w:val="33"/>
              <w:widowControl/>
              <w:spacing w:line="280" w:lineRule="atLeast"/>
              <w:jc w:val="center"/>
              <w:rPr>
                <w:rFonts w:hint="eastAsia" w:ascii="Times New Roman" w:hAnsi="Times New Roman" w:eastAsia="宋体" w:cs="Times New Roman"/>
                <w:b w:val="0"/>
                <w:bCs w:val="0"/>
                <w:i w:val="0"/>
                <w:iCs w:val="0"/>
                <w:smallCaps w:val="0"/>
                <w:color w:val="000000"/>
                <w:kern w:val="0"/>
                <w:sz w:val="24"/>
                <w:szCs w:val="24"/>
                <w:lang w:val="en-US" w:eastAsia="zh-CN"/>
              </w:rPr>
            </w:pPr>
            <w:r>
              <w:rPr>
                <w:rFonts w:ascii="宋体" w:hAnsi="宋体" w:eastAsia="宋体" w:cs="宋体"/>
                <w:b w:val="0"/>
                <w:bCs w:val="0"/>
                <w:i w:val="0"/>
                <w:iCs w:val="0"/>
                <w:smallCaps w:val="0"/>
                <w:color w:val="000000"/>
                <w:kern w:val="0"/>
                <w:sz w:val="16"/>
                <w:szCs w:val="16"/>
                <w:lang w:eastAsia="en-US"/>
              </w:rPr>
              <w:t> </w:t>
            </w:r>
            <w:r>
              <w:rPr>
                <w:rFonts w:hint="eastAsia" w:ascii="宋体" w:hAnsi="宋体" w:eastAsia="宋体" w:cs="宋体"/>
                <w:b w:val="0"/>
                <w:bCs w:val="0"/>
                <w:i w:val="0"/>
                <w:iCs w:val="0"/>
                <w:smallCaps w:val="0"/>
                <w:color w:val="000000"/>
                <w:kern w:val="0"/>
                <w:sz w:val="16"/>
                <w:szCs w:val="16"/>
                <w:lang w:val="en-US" w:eastAsia="zh-CN"/>
              </w:rPr>
              <w:t>4</w:t>
            </w:r>
          </w:p>
        </w:tc>
        <w:tc>
          <w:tcPr>
            <w:tcW w:w="1596" w:type="dxa"/>
            <w:gridSpan w:val="2"/>
            <w:tcBorders>
              <w:bottom w:val="single" w:color="000000" w:sz="8" w:space="0"/>
              <w:right w:val="single" w:color="000000" w:sz="8" w:space="0"/>
            </w:tcBorders>
            <w:tcMar>
              <w:top w:w="0" w:type="dxa"/>
              <w:left w:w="108" w:type="dxa"/>
              <w:bottom w:w="0" w:type="dxa"/>
              <w:right w:w="108" w:type="dxa"/>
            </w:tcMar>
            <w:vAlign w:val="center"/>
          </w:tcPr>
          <w:p>
            <w:pPr>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hint="eastAsia" w:ascii="宋体" w:hAnsi="宋体" w:eastAsia="宋体" w:cs="宋体"/>
                <w:b w:val="0"/>
                <w:bCs w:val="0"/>
                <w:i w:val="0"/>
                <w:iCs w:val="0"/>
                <w:smallCaps w:val="0"/>
                <w:color w:val="000000"/>
                <w:kern w:val="0"/>
                <w:sz w:val="16"/>
                <w:szCs w:val="16"/>
                <w:lang w:eastAsia="en-US"/>
              </w:rPr>
              <w:t>健全绩效目标管理</w:t>
            </w:r>
          </w:p>
        </w:tc>
      </w:tr>
      <w:tr>
        <w:tblPrEx>
          <w:tblLayout w:type="fixed"/>
          <w:tblCellMar>
            <w:top w:w="0" w:type="dxa"/>
            <w:left w:w="0" w:type="dxa"/>
            <w:bottom w:w="0" w:type="dxa"/>
            <w:right w:w="0" w:type="dxa"/>
          </w:tblCellMar>
        </w:tblPrEx>
        <w:trPr>
          <w:trHeight w:val="240" w:hRule="atLeast"/>
          <w:tblCellSpacing w:w="0" w:type="dxa"/>
        </w:trPr>
        <w:tc>
          <w:tcPr>
            <w:tcW w:w="1536" w:type="dxa"/>
            <w:vMerge w:val="continue"/>
            <w:tcBorders>
              <w:left w:val="single" w:color="000000" w:sz="8" w:space="0"/>
              <w:right w:val="single" w:color="000000" w:sz="8" w:space="0"/>
            </w:tcBorders>
            <w:vAlign w:val="center"/>
          </w:tcPr>
          <w:p>
            <w:pPr>
              <w:rPr>
                <w:rFonts w:ascii="宋体" w:hAnsi="宋体" w:eastAsia="宋体" w:cs="宋体"/>
                <w:b w:val="0"/>
                <w:bCs w:val="0"/>
                <w:i w:val="0"/>
                <w:iCs w:val="0"/>
                <w:smallCaps w:val="0"/>
                <w:color w:val="000000"/>
                <w:kern w:val="0"/>
                <w:sz w:val="16"/>
                <w:szCs w:val="16"/>
                <w:lang w:eastAsia="en-US"/>
              </w:rPr>
            </w:pPr>
          </w:p>
        </w:tc>
        <w:tc>
          <w:tcPr>
            <w:tcW w:w="1063" w:type="dxa"/>
            <w:vMerge w:val="continue"/>
            <w:tcBorders>
              <w:right w:val="single" w:color="000000" w:sz="8" w:space="0"/>
            </w:tcBorders>
            <w:vAlign w:val="center"/>
          </w:tcPr>
          <w:p>
            <w:pPr>
              <w:rPr>
                <w:rFonts w:ascii="宋体" w:hAnsi="宋体" w:eastAsia="宋体" w:cs="宋体"/>
                <w:b w:val="0"/>
                <w:bCs w:val="0"/>
                <w:i w:val="0"/>
                <w:iCs w:val="0"/>
                <w:smallCaps w:val="0"/>
                <w:color w:val="000000"/>
                <w:kern w:val="0"/>
                <w:sz w:val="16"/>
                <w:szCs w:val="16"/>
                <w:lang w:eastAsia="en-US"/>
              </w:rPr>
            </w:pPr>
          </w:p>
        </w:tc>
        <w:tc>
          <w:tcPr>
            <w:tcW w:w="1676" w:type="dxa"/>
            <w:vMerge w:val="restart"/>
            <w:tcBorders>
              <w:bottom w:val="nil"/>
              <w:right w:val="single" w:color="000000" w:sz="8" w:space="0"/>
            </w:tcBorders>
            <w:tcMar>
              <w:top w:w="0" w:type="dxa"/>
              <w:left w:w="108" w:type="dxa"/>
              <w:bottom w:w="0" w:type="dxa"/>
              <w:right w:w="108" w:type="dxa"/>
            </w:tcMar>
            <w:vAlign w:val="center"/>
          </w:tcPr>
          <w:p>
            <w:pPr>
              <w:pStyle w:val="33"/>
              <w:widowControl/>
              <w:spacing w:line="280" w:lineRule="atLeast"/>
              <w:jc w:val="center"/>
              <w:textAlignment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rPr>
              <w:t>质量指标</w:t>
            </w:r>
          </w:p>
        </w:tc>
        <w:tc>
          <w:tcPr>
            <w:tcW w:w="1307" w:type="dxa"/>
            <w:gridSpan w:val="2"/>
            <w:tcBorders>
              <w:bottom w:val="single" w:color="000000" w:sz="8" w:space="0"/>
              <w:right w:val="single" w:color="000000" w:sz="8" w:space="0"/>
            </w:tcBorders>
            <w:tcMar>
              <w:top w:w="0" w:type="dxa"/>
              <w:left w:w="108" w:type="dxa"/>
              <w:bottom w:w="0" w:type="dxa"/>
              <w:right w:w="108" w:type="dxa"/>
            </w:tcMar>
            <w:vAlign w:val="center"/>
          </w:tcPr>
          <w:p>
            <w:pPr>
              <w:pStyle w:val="33"/>
              <w:widowControl/>
              <w:spacing w:line="280" w:lineRule="atLeast"/>
              <w:jc w:val="left"/>
              <w:textAlignment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rPr>
              <w:t>指标</w:t>
            </w:r>
            <w:r>
              <w:rPr>
                <w:rFonts w:ascii="宋体" w:hAnsi="宋体" w:eastAsia="宋体" w:cs="宋体"/>
                <w:b w:val="0"/>
                <w:bCs w:val="0"/>
                <w:i w:val="0"/>
                <w:iCs w:val="0"/>
                <w:smallCaps w:val="0"/>
                <w:color w:val="000000"/>
                <w:kern w:val="0"/>
                <w:sz w:val="16"/>
                <w:szCs w:val="16"/>
                <w:lang w:eastAsia="en-US"/>
              </w:rPr>
              <w:t>1</w:t>
            </w:r>
            <w:r>
              <w:rPr>
                <w:rFonts w:ascii="宋体" w:hAnsi="宋体" w:eastAsia="宋体" w:cs="宋体"/>
                <w:b w:val="0"/>
                <w:bCs w:val="0"/>
                <w:i w:val="0"/>
                <w:iCs w:val="0"/>
                <w:smallCaps w:val="0"/>
                <w:color w:val="000000"/>
                <w:kern w:val="0"/>
                <w:sz w:val="16"/>
                <w:szCs w:val="16"/>
              </w:rPr>
              <w:t>：</w:t>
            </w:r>
            <w:r>
              <w:rPr>
                <w:rFonts w:hint="eastAsia" w:ascii="宋体" w:hAnsi="宋体" w:eastAsia="宋体" w:cs="宋体"/>
                <w:b w:val="0"/>
                <w:bCs w:val="0"/>
                <w:i w:val="0"/>
                <w:iCs w:val="0"/>
                <w:smallCaps w:val="0"/>
                <w:color w:val="000000"/>
                <w:kern w:val="0"/>
                <w:sz w:val="16"/>
                <w:szCs w:val="16"/>
              </w:rPr>
              <w:t>办公用品质量合格率</w:t>
            </w:r>
          </w:p>
        </w:tc>
        <w:tc>
          <w:tcPr>
            <w:tcW w:w="959" w:type="dxa"/>
            <w:tcBorders>
              <w:bottom w:val="single" w:color="000000" w:sz="8" w:space="0"/>
              <w:right w:val="single" w:color="000000" w:sz="8" w:space="0"/>
            </w:tcBorders>
            <w:tcMar>
              <w:top w:w="0" w:type="dxa"/>
              <w:left w:w="108" w:type="dxa"/>
              <w:bottom w:w="0" w:type="dxa"/>
              <w:right w:w="108" w:type="dxa"/>
            </w:tcMar>
            <w:vAlign w:val="center"/>
          </w:tcPr>
          <w:p>
            <w:pPr>
              <w:pStyle w:val="33"/>
              <w:widowControl/>
              <w:spacing w:line="280" w:lineRule="atLeast"/>
              <w:ind w:firstLine="160" w:firstLineChars="100"/>
              <w:jc w:val="left"/>
              <w:textAlignment w:val="center"/>
              <w:rPr>
                <w:rFonts w:hint="eastAsia" w:ascii="宋体" w:hAnsi="宋体" w:eastAsia="宋体" w:cs="宋体"/>
                <w:b w:val="0"/>
                <w:bCs w:val="0"/>
                <w:i w:val="0"/>
                <w:iCs w:val="0"/>
                <w:smallCaps w:val="0"/>
                <w:color w:val="000000"/>
                <w:kern w:val="0"/>
                <w:sz w:val="16"/>
                <w:szCs w:val="16"/>
                <w:lang w:eastAsia="en-US"/>
              </w:rPr>
            </w:pPr>
            <w:r>
              <w:rPr>
                <w:rFonts w:hint="eastAsia" w:ascii="宋体" w:hAnsi="宋体" w:eastAsia="宋体" w:cs="宋体"/>
                <w:b w:val="0"/>
                <w:bCs w:val="0"/>
                <w:i w:val="0"/>
                <w:iCs w:val="0"/>
                <w:smallCaps w:val="0"/>
                <w:color w:val="000000"/>
                <w:kern w:val="0"/>
                <w:sz w:val="16"/>
                <w:szCs w:val="16"/>
                <w:lang w:val="en-US" w:eastAsia="zh-CN"/>
              </w:rPr>
              <w:t>＞90%</w:t>
            </w:r>
            <w:r>
              <w:rPr>
                <w:rFonts w:hint="eastAsia" w:ascii="宋体" w:hAnsi="宋体" w:eastAsia="宋体" w:cs="宋体"/>
                <w:b w:val="0"/>
                <w:bCs w:val="0"/>
                <w:i w:val="0"/>
                <w:iCs w:val="0"/>
                <w:smallCaps w:val="0"/>
                <w:color w:val="000000"/>
                <w:kern w:val="0"/>
                <w:sz w:val="16"/>
                <w:szCs w:val="16"/>
                <w:lang w:eastAsia="en-US"/>
              </w:rPr>
              <w:t> </w:t>
            </w:r>
          </w:p>
        </w:tc>
        <w:tc>
          <w:tcPr>
            <w:tcW w:w="1036" w:type="dxa"/>
            <w:tcBorders>
              <w:bottom w:val="single" w:color="000000" w:sz="8" w:space="0"/>
              <w:right w:val="single" w:color="000000" w:sz="8" w:space="0"/>
            </w:tcBorders>
            <w:tcMar>
              <w:top w:w="0" w:type="dxa"/>
              <w:left w:w="108" w:type="dxa"/>
              <w:bottom w:w="0" w:type="dxa"/>
              <w:right w:w="108" w:type="dxa"/>
            </w:tcMar>
            <w:vAlign w:val="center"/>
          </w:tcPr>
          <w:p>
            <w:pPr>
              <w:pStyle w:val="33"/>
              <w:widowControl/>
              <w:spacing w:line="280" w:lineRule="atLeast"/>
              <w:ind w:firstLine="160" w:firstLineChars="100"/>
              <w:jc w:val="left"/>
              <w:textAlignment w:val="center"/>
              <w:rPr>
                <w:rFonts w:ascii="Times New Roman" w:hAnsi="Times New Roman" w:eastAsia="Times New Roman" w:cs="Times New Roman"/>
                <w:b w:val="0"/>
                <w:bCs w:val="0"/>
                <w:i w:val="0"/>
                <w:iCs w:val="0"/>
                <w:smallCaps w:val="0"/>
                <w:color w:val="000000"/>
                <w:kern w:val="0"/>
                <w:sz w:val="24"/>
                <w:szCs w:val="24"/>
              </w:rPr>
            </w:pPr>
            <w:r>
              <w:rPr>
                <w:rFonts w:hint="eastAsia" w:ascii="宋体" w:hAnsi="宋体" w:eastAsia="宋体" w:cs="宋体"/>
                <w:b w:val="0"/>
                <w:bCs w:val="0"/>
                <w:i w:val="0"/>
                <w:iCs w:val="0"/>
                <w:smallCaps w:val="0"/>
                <w:color w:val="000000"/>
                <w:kern w:val="0"/>
                <w:sz w:val="16"/>
                <w:szCs w:val="16"/>
                <w:lang w:val="en-US" w:eastAsia="zh-CN"/>
              </w:rPr>
              <w:t>90%</w:t>
            </w:r>
            <w:r>
              <w:rPr>
                <w:rFonts w:hint="eastAsia" w:ascii="宋体" w:hAnsi="宋体" w:eastAsia="宋体" w:cs="宋体"/>
                <w:b w:val="0"/>
                <w:bCs w:val="0"/>
                <w:i w:val="0"/>
                <w:iCs w:val="0"/>
                <w:smallCaps w:val="0"/>
                <w:color w:val="000000"/>
                <w:kern w:val="0"/>
                <w:sz w:val="16"/>
                <w:szCs w:val="16"/>
                <w:lang w:eastAsia="en-US"/>
              </w:rPr>
              <w:t> </w:t>
            </w:r>
          </w:p>
        </w:tc>
        <w:tc>
          <w:tcPr>
            <w:tcW w:w="750" w:type="dxa"/>
            <w:tcBorders>
              <w:bottom w:val="single" w:color="000000" w:sz="8" w:space="0"/>
              <w:right w:val="single" w:color="000000" w:sz="8" w:space="0"/>
            </w:tcBorders>
            <w:tcMar>
              <w:top w:w="0" w:type="dxa"/>
              <w:left w:w="108" w:type="dxa"/>
              <w:bottom w:w="0" w:type="dxa"/>
              <w:right w:w="108" w:type="dxa"/>
            </w:tcMar>
            <w:vAlign w:val="center"/>
          </w:tcPr>
          <w:p>
            <w:pPr>
              <w:pStyle w:val="33"/>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hint="eastAsia" w:ascii="宋体" w:hAnsi="宋体" w:eastAsia="宋体" w:cs="宋体"/>
                <w:b w:val="0"/>
                <w:bCs w:val="0"/>
                <w:i w:val="0"/>
                <w:iCs w:val="0"/>
                <w:smallCaps w:val="0"/>
                <w:color w:val="000000"/>
                <w:kern w:val="0"/>
                <w:sz w:val="16"/>
                <w:szCs w:val="16"/>
                <w:lang w:val="en-US" w:eastAsia="zh-CN"/>
              </w:rPr>
              <w:t>5</w:t>
            </w:r>
          </w:p>
        </w:tc>
        <w:tc>
          <w:tcPr>
            <w:tcW w:w="728" w:type="dxa"/>
            <w:tcBorders>
              <w:bottom w:val="single" w:color="000000" w:sz="8" w:space="0"/>
              <w:right w:val="single" w:color="000000" w:sz="8" w:space="0"/>
            </w:tcBorders>
            <w:tcMar>
              <w:top w:w="0" w:type="dxa"/>
              <w:left w:w="108" w:type="dxa"/>
              <w:bottom w:w="0" w:type="dxa"/>
              <w:right w:w="108" w:type="dxa"/>
            </w:tcMar>
            <w:vAlign w:val="center"/>
          </w:tcPr>
          <w:p>
            <w:pPr>
              <w:pStyle w:val="33"/>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hint="eastAsia" w:ascii="宋体" w:hAnsi="宋体" w:eastAsia="宋体" w:cs="宋体"/>
                <w:b w:val="0"/>
                <w:bCs w:val="0"/>
                <w:i w:val="0"/>
                <w:iCs w:val="0"/>
                <w:smallCaps w:val="0"/>
                <w:color w:val="000000"/>
                <w:kern w:val="0"/>
                <w:sz w:val="16"/>
                <w:szCs w:val="16"/>
                <w:lang w:val="en-US" w:eastAsia="zh-CN"/>
              </w:rPr>
              <w:t>4</w:t>
            </w:r>
            <w:r>
              <w:rPr>
                <w:rFonts w:ascii="宋体" w:hAnsi="宋体" w:eastAsia="宋体" w:cs="宋体"/>
                <w:b w:val="0"/>
                <w:bCs w:val="0"/>
                <w:i w:val="0"/>
                <w:iCs w:val="0"/>
                <w:smallCaps w:val="0"/>
                <w:color w:val="000000"/>
                <w:kern w:val="0"/>
                <w:sz w:val="16"/>
                <w:szCs w:val="16"/>
                <w:lang w:eastAsia="en-US"/>
              </w:rPr>
              <w:t> </w:t>
            </w:r>
          </w:p>
        </w:tc>
        <w:tc>
          <w:tcPr>
            <w:tcW w:w="1596" w:type="dxa"/>
            <w:gridSpan w:val="2"/>
            <w:tcBorders>
              <w:bottom w:val="single" w:color="000000" w:sz="8" w:space="0"/>
              <w:right w:val="single" w:color="000000" w:sz="8" w:space="0"/>
            </w:tcBorders>
            <w:tcMar>
              <w:top w:w="0" w:type="dxa"/>
              <w:left w:w="108" w:type="dxa"/>
              <w:bottom w:w="0" w:type="dxa"/>
              <w:right w:w="108" w:type="dxa"/>
            </w:tcMar>
            <w:vAlign w:val="center"/>
          </w:tcPr>
          <w:p>
            <w:pPr>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hint="eastAsia" w:ascii="宋体" w:hAnsi="宋体" w:eastAsia="宋体" w:cs="宋体"/>
                <w:b w:val="0"/>
                <w:bCs w:val="0"/>
                <w:i w:val="0"/>
                <w:iCs w:val="0"/>
                <w:smallCaps w:val="0"/>
                <w:color w:val="000000"/>
                <w:kern w:val="0"/>
                <w:sz w:val="16"/>
                <w:szCs w:val="16"/>
                <w:lang w:eastAsia="en-US"/>
              </w:rPr>
              <w:t>健全绩效目标管理</w:t>
            </w:r>
          </w:p>
        </w:tc>
      </w:tr>
      <w:tr>
        <w:tblPrEx>
          <w:tblLayout w:type="fixed"/>
          <w:tblCellMar>
            <w:top w:w="0" w:type="dxa"/>
            <w:left w:w="0" w:type="dxa"/>
            <w:bottom w:w="0" w:type="dxa"/>
            <w:right w:w="0" w:type="dxa"/>
          </w:tblCellMar>
        </w:tblPrEx>
        <w:trPr>
          <w:trHeight w:val="240" w:hRule="atLeast"/>
          <w:tblCellSpacing w:w="0" w:type="dxa"/>
        </w:trPr>
        <w:tc>
          <w:tcPr>
            <w:tcW w:w="1536" w:type="dxa"/>
            <w:vMerge w:val="continue"/>
            <w:tcBorders>
              <w:left w:val="single" w:color="000000" w:sz="8" w:space="0"/>
              <w:right w:val="single" w:color="000000" w:sz="8" w:space="0"/>
            </w:tcBorders>
            <w:vAlign w:val="center"/>
          </w:tcPr>
          <w:p>
            <w:pPr>
              <w:rPr>
                <w:rFonts w:ascii="宋体" w:hAnsi="宋体" w:eastAsia="宋体" w:cs="宋体"/>
                <w:b w:val="0"/>
                <w:bCs w:val="0"/>
                <w:i w:val="0"/>
                <w:iCs w:val="0"/>
                <w:smallCaps w:val="0"/>
                <w:color w:val="000000"/>
                <w:kern w:val="0"/>
                <w:sz w:val="16"/>
                <w:szCs w:val="16"/>
                <w:lang w:eastAsia="en-US"/>
              </w:rPr>
            </w:pPr>
          </w:p>
        </w:tc>
        <w:tc>
          <w:tcPr>
            <w:tcW w:w="1063" w:type="dxa"/>
            <w:vMerge w:val="continue"/>
            <w:tcBorders>
              <w:right w:val="single" w:color="000000" w:sz="8" w:space="0"/>
            </w:tcBorders>
            <w:vAlign w:val="center"/>
          </w:tcPr>
          <w:p>
            <w:pPr>
              <w:rPr>
                <w:rFonts w:ascii="宋体" w:hAnsi="宋体" w:eastAsia="宋体" w:cs="宋体"/>
                <w:b w:val="0"/>
                <w:bCs w:val="0"/>
                <w:i w:val="0"/>
                <w:iCs w:val="0"/>
                <w:smallCaps w:val="0"/>
                <w:color w:val="000000"/>
                <w:kern w:val="0"/>
                <w:sz w:val="16"/>
                <w:szCs w:val="16"/>
                <w:lang w:eastAsia="en-US"/>
              </w:rPr>
            </w:pPr>
          </w:p>
        </w:tc>
        <w:tc>
          <w:tcPr>
            <w:tcW w:w="1676" w:type="dxa"/>
            <w:vMerge w:val="continue"/>
            <w:tcBorders>
              <w:right w:val="single" w:color="000000" w:sz="8" w:space="0"/>
            </w:tcBorders>
            <w:vAlign w:val="center"/>
          </w:tcPr>
          <w:p>
            <w:pPr>
              <w:rPr>
                <w:rFonts w:ascii="宋体" w:hAnsi="宋体" w:eastAsia="宋体" w:cs="宋体"/>
                <w:b w:val="0"/>
                <w:bCs w:val="0"/>
                <w:i w:val="0"/>
                <w:iCs w:val="0"/>
                <w:smallCaps w:val="0"/>
                <w:color w:val="000000"/>
                <w:kern w:val="0"/>
                <w:sz w:val="16"/>
                <w:szCs w:val="16"/>
                <w:lang w:eastAsia="en-US"/>
              </w:rPr>
            </w:pPr>
          </w:p>
        </w:tc>
        <w:tc>
          <w:tcPr>
            <w:tcW w:w="1307" w:type="dxa"/>
            <w:gridSpan w:val="2"/>
            <w:tcBorders>
              <w:bottom w:val="single" w:color="000000" w:sz="8" w:space="0"/>
              <w:right w:val="single" w:color="000000" w:sz="8" w:space="0"/>
            </w:tcBorders>
            <w:tcMar>
              <w:top w:w="0" w:type="dxa"/>
              <w:left w:w="108" w:type="dxa"/>
              <w:bottom w:w="0" w:type="dxa"/>
              <w:right w:w="108" w:type="dxa"/>
            </w:tcMar>
            <w:vAlign w:val="center"/>
          </w:tcPr>
          <w:p>
            <w:pPr>
              <w:pStyle w:val="33"/>
              <w:widowControl/>
              <w:spacing w:line="280" w:lineRule="atLeast"/>
              <w:jc w:val="left"/>
              <w:textAlignment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rPr>
              <w:t>指标</w:t>
            </w:r>
            <w:r>
              <w:rPr>
                <w:rFonts w:ascii="宋体" w:hAnsi="宋体" w:eastAsia="宋体" w:cs="宋体"/>
                <w:b w:val="0"/>
                <w:bCs w:val="0"/>
                <w:i w:val="0"/>
                <w:iCs w:val="0"/>
                <w:smallCaps w:val="0"/>
                <w:color w:val="000000"/>
                <w:kern w:val="0"/>
                <w:sz w:val="16"/>
                <w:szCs w:val="16"/>
                <w:lang w:eastAsia="en-US"/>
              </w:rPr>
              <w:t>2</w:t>
            </w:r>
            <w:r>
              <w:rPr>
                <w:rFonts w:ascii="宋体" w:hAnsi="宋体" w:eastAsia="宋体" w:cs="宋体"/>
                <w:b w:val="0"/>
                <w:bCs w:val="0"/>
                <w:i w:val="0"/>
                <w:iCs w:val="0"/>
                <w:smallCaps w:val="0"/>
                <w:color w:val="000000"/>
                <w:kern w:val="0"/>
                <w:sz w:val="16"/>
                <w:szCs w:val="16"/>
              </w:rPr>
              <w:t>：</w:t>
            </w:r>
            <w:r>
              <w:rPr>
                <w:rFonts w:hint="eastAsia" w:ascii="宋体" w:hAnsi="宋体" w:eastAsia="宋体" w:cs="宋体"/>
                <w:b w:val="0"/>
                <w:bCs w:val="0"/>
                <w:i w:val="0"/>
                <w:iCs w:val="0"/>
                <w:smallCaps w:val="0"/>
                <w:color w:val="000000"/>
                <w:kern w:val="0"/>
                <w:sz w:val="16"/>
                <w:szCs w:val="16"/>
              </w:rPr>
              <w:t>宣传品质量合格率</w:t>
            </w:r>
          </w:p>
        </w:tc>
        <w:tc>
          <w:tcPr>
            <w:tcW w:w="959" w:type="dxa"/>
            <w:tcBorders>
              <w:bottom w:val="single" w:color="000000" w:sz="8" w:space="0"/>
              <w:right w:val="single" w:color="000000" w:sz="8" w:space="0"/>
            </w:tcBorders>
            <w:tcMar>
              <w:top w:w="0" w:type="dxa"/>
              <w:left w:w="108" w:type="dxa"/>
              <w:bottom w:w="0" w:type="dxa"/>
              <w:right w:w="108" w:type="dxa"/>
            </w:tcMar>
            <w:vAlign w:val="center"/>
          </w:tcPr>
          <w:p>
            <w:pPr>
              <w:pStyle w:val="33"/>
              <w:widowControl/>
              <w:spacing w:line="280" w:lineRule="atLeast"/>
              <w:jc w:val="left"/>
              <w:textAlignment w:val="center"/>
              <w:rPr>
                <w:rFonts w:hint="eastAsia" w:ascii="宋体" w:hAnsi="宋体" w:eastAsia="宋体" w:cs="宋体"/>
                <w:b w:val="0"/>
                <w:bCs w:val="0"/>
                <w:i w:val="0"/>
                <w:iCs w:val="0"/>
                <w:smallCaps w:val="0"/>
                <w:color w:val="000000"/>
                <w:kern w:val="0"/>
                <w:sz w:val="16"/>
                <w:szCs w:val="16"/>
                <w:lang w:eastAsia="en-US"/>
              </w:rPr>
            </w:pPr>
            <w:r>
              <w:rPr>
                <w:rFonts w:hint="eastAsia" w:ascii="宋体" w:hAnsi="宋体" w:eastAsia="宋体" w:cs="宋体"/>
                <w:b w:val="0"/>
                <w:bCs w:val="0"/>
                <w:i w:val="0"/>
                <w:iCs w:val="0"/>
                <w:smallCaps w:val="0"/>
                <w:color w:val="000000"/>
                <w:kern w:val="0"/>
                <w:sz w:val="16"/>
                <w:szCs w:val="16"/>
                <w:lang w:eastAsia="en-US"/>
              </w:rPr>
              <w:t> </w:t>
            </w:r>
            <w:r>
              <w:rPr>
                <w:rFonts w:hint="eastAsia" w:ascii="宋体" w:hAnsi="宋体" w:eastAsia="宋体" w:cs="宋体"/>
                <w:b w:val="0"/>
                <w:bCs w:val="0"/>
                <w:i w:val="0"/>
                <w:iCs w:val="0"/>
                <w:smallCaps w:val="0"/>
                <w:color w:val="000000"/>
                <w:kern w:val="0"/>
                <w:sz w:val="16"/>
                <w:szCs w:val="16"/>
                <w:lang w:val="en-US" w:eastAsia="zh-CN"/>
              </w:rPr>
              <w:t>＞90%</w:t>
            </w:r>
          </w:p>
        </w:tc>
        <w:tc>
          <w:tcPr>
            <w:tcW w:w="1036" w:type="dxa"/>
            <w:tcBorders>
              <w:bottom w:val="single" w:color="000000" w:sz="8" w:space="0"/>
              <w:right w:val="single" w:color="000000" w:sz="8" w:space="0"/>
            </w:tcBorders>
            <w:tcMar>
              <w:top w:w="0" w:type="dxa"/>
              <w:left w:w="108" w:type="dxa"/>
              <w:bottom w:w="0" w:type="dxa"/>
              <w:right w:w="108" w:type="dxa"/>
            </w:tcMar>
            <w:vAlign w:val="center"/>
          </w:tcPr>
          <w:p>
            <w:pPr>
              <w:pStyle w:val="33"/>
              <w:widowControl/>
              <w:spacing w:line="280" w:lineRule="atLeast"/>
              <w:jc w:val="left"/>
              <w:textAlignment w:val="center"/>
              <w:rPr>
                <w:rFonts w:ascii="Times New Roman" w:hAnsi="Times New Roman" w:eastAsia="Times New Roman" w:cs="Times New Roman"/>
                <w:b w:val="0"/>
                <w:bCs w:val="0"/>
                <w:i w:val="0"/>
                <w:iCs w:val="0"/>
                <w:smallCaps w:val="0"/>
                <w:color w:val="000000"/>
                <w:kern w:val="0"/>
                <w:sz w:val="24"/>
                <w:szCs w:val="24"/>
              </w:rPr>
            </w:pPr>
            <w:r>
              <w:rPr>
                <w:rFonts w:hint="eastAsia" w:ascii="宋体" w:hAnsi="宋体" w:eastAsia="宋体" w:cs="宋体"/>
                <w:b w:val="0"/>
                <w:bCs w:val="0"/>
                <w:i w:val="0"/>
                <w:iCs w:val="0"/>
                <w:smallCaps w:val="0"/>
                <w:color w:val="000000"/>
                <w:kern w:val="0"/>
                <w:sz w:val="16"/>
                <w:szCs w:val="16"/>
                <w:lang w:eastAsia="en-US"/>
              </w:rPr>
              <w:t> </w:t>
            </w:r>
            <w:r>
              <w:rPr>
                <w:rFonts w:hint="eastAsia" w:ascii="宋体" w:hAnsi="宋体" w:eastAsia="宋体" w:cs="宋体"/>
                <w:b w:val="0"/>
                <w:bCs w:val="0"/>
                <w:i w:val="0"/>
                <w:iCs w:val="0"/>
                <w:smallCaps w:val="0"/>
                <w:color w:val="000000"/>
                <w:kern w:val="0"/>
                <w:sz w:val="16"/>
                <w:szCs w:val="16"/>
                <w:lang w:val="en-US" w:eastAsia="zh-CN"/>
              </w:rPr>
              <w:t>90%</w:t>
            </w:r>
          </w:p>
        </w:tc>
        <w:tc>
          <w:tcPr>
            <w:tcW w:w="750" w:type="dxa"/>
            <w:tcBorders>
              <w:bottom w:val="single" w:color="000000" w:sz="8" w:space="0"/>
              <w:right w:val="single" w:color="000000" w:sz="8" w:space="0"/>
            </w:tcBorders>
            <w:tcMar>
              <w:top w:w="0" w:type="dxa"/>
              <w:left w:w="108" w:type="dxa"/>
              <w:bottom w:w="0" w:type="dxa"/>
              <w:right w:w="108" w:type="dxa"/>
            </w:tcMar>
            <w:vAlign w:val="center"/>
          </w:tcPr>
          <w:p>
            <w:pPr>
              <w:pStyle w:val="33"/>
              <w:widowControl/>
              <w:spacing w:line="280" w:lineRule="atLeast"/>
              <w:jc w:val="center"/>
              <w:rPr>
                <w:rFonts w:hint="eastAsia" w:ascii="Times New Roman" w:hAnsi="Times New Roman" w:eastAsia="宋体" w:cs="Times New Roman"/>
                <w:b w:val="0"/>
                <w:bCs w:val="0"/>
                <w:i w:val="0"/>
                <w:iCs w:val="0"/>
                <w:smallCaps w:val="0"/>
                <w:color w:val="000000"/>
                <w:kern w:val="0"/>
                <w:sz w:val="24"/>
                <w:szCs w:val="24"/>
                <w:lang w:val="en-US" w:eastAsia="zh-CN"/>
              </w:rPr>
            </w:pPr>
            <w:r>
              <w:rPr>
                <w:rFonts w:ascii="宋体" w:hAnsi="宋体" w:eastAsia="宋体" w:cs="宋体"/>
                <w:b w:val="0"/>
                <w:bCs w:val="0"/>
                <w:i w:val="0"/>
                <w:iCs w:val="0"/>
                <w:smallCaps w:val="0"/>
                <w:color w:val="000000"/>
                <w:kern w:val="0"/>
                <w:sz w:val="16"/>
                <w:szCs w:val="16"/>
                <w:lang w:eastAsia="en-US"/>
              </w:rPr>
              <w:t> </w:t>
            </w:r>
            <w:r>
              <w:rPr>
                <w:rFonts w:hint="eastAsia" w:ascii="宋体" w:hAnsi="宋体" w:eastAsia="宋体" w:cs="宋体"/>
                <w:b w:val="0"/>
                <w:bCs w:val="0"/>
                <w:i w:val="0"/>
                <w:iCs w:val="0"/>
                <w:smallCaps w:val="0"/>
                <w:color w:val="000000"/>
                <w:kern w:val="0"/>
                <w:sz w:val="16"/>
                <w:szCs w:val="16"/>
                <w:lang w:val="en-US" w:eastAsia="zh-CN"/>
              </w:rPr>
              <w:t>5</w:t>
            </w:r>
          </w:p>
        </w:tc>
        <w:tc>
          <w:tcPr>
            <w:tcW w:w="728" w:type="dxa"/>
            <w:tcBorders>
              <w:bottom w:val="single" w:color="000000" w:sz="8" w:space="0"/>
              <w:right w:val="single" w:color="000000" w:sz="8" w:space="0"/>
            </w:tcBorders>
            <w:tcMar>
              <w:top w:w="0" w:type="dxa"/>
              <w:left w:w="108" w:type="dxa"/>
              <w:bottom w:w="0" w:type="dxa"/>
              <w:right w:w="108" w:type="dxa"/>
            </w:tcMar>
            <w:vAlign w:val="center"/>
          </w:tcPr>
          <w:p>
            <w:pPr>
              <w:pStyle w:val="33"/>
              <w:widowControl/>
              <w:spacing w:line="280" w:lineRule="atLeast"/>
              <w:jc w:val="center"/>
              <w:rPr>
                <w:rFonts w:hint="eastAsia" w:ascii="Times New Roman" w:hAnsi="Times New Roman" w:eastAsia="宋体" w:cs="Times New Roman"/>
                <w:b w:val="0"/>
                <w:bCs w:val="0"/>
                <w:i w:val="0"/>
                <w:iCs w:val="0"/>
                <w:smallCaps w:val="0"/>
                <w:color w:val="000000"/>
                <w:kern w:val="0"/>
                <w:sz w:val="24"/>
                <w:szCs w:val="24"/>
                <w:lang w:val="en-US" w:eastAsia="zh-CN"/>
              </w:rPr>
            </w:pPr>
            <w:r>
              <w:rPr>
                <w:rFonts w:ascii="宋体" w:hAnsi="宋体" w:eastAsia="宋体" w:cs="宋体"/>
                <w:b w:val="0"/>
                <w:bCs w:val="0"/>
                <w:i w:val="0"/>
                <w:iCs w:val="0"/>
                <w:smallCaps w:val="0"/>
                <w:color w:val="000000"/>
                <w:kern w:val="0"/>
                <w:sz w:val="16"/>
                <w:szCs w:val="16"/>
                <w:lang w:eastAsia="en-US"/>
              </w:rPr>
              <w:t> </w:t>
            </w:r>
            <w:r>
              <w:rPr>
                <w:rFonts w:hint="eastAsia" w:ascii="宋体" w:hAnsi="宋体" w:eastAsia="宋体" w:cs="宋体"/>
                <w:b w:val="0"/>
                <w:bCs w:val="0"/>
                <w:i w:val="0"/>
                <w:iCs w:val="0"/>
                <w:smallCaps w:val="0"/>
                <w:color w:val="000000"/>
                <w:kern w:val="0"/>
                <w:sz w:val="16"/>
                <w:szCs w:val="16"/>
                <w:lang w:val="en-US" w:eastAsia="zh-CN"/>
              </w:rPr>
              <w:t>4</w:t>
            </w:r>
          </w:p>
        </w:tc>
        <w:tc>
          <w:tcPr>
            <w:tcW w:w="1596" w:type="dxa"/>
            <w:gridSpan w:val="2"/>
            <w:tcBorders>
              <w:bottom w:val="single" w:color="000000" w:sz="8" w:space="0"/>
              <w:right w:val="single" w:color="000000" w:sz="8" w:space="0"/>
            </w:tcBorders>
            <w:tcMar>
              <w:top w:w="0" w:type="dxa"/>
              <w:left w:w="108" w:type="dxa"/>
              <w:bottom w:w="0" w:type="dxa"/>
              <w:right w:w="108" w:type="dxa"/>
            </w:tcMar>
            <w:vAlign w:val="center"/>
          </w:tcPr>
          <w:p>
            <w:pPr>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hint="eastAsia" w:ascii="宋体" w:hAnsi="宋体" w:eastAsia="宋体" w:cs="宋体"/>
                <w:b w:val="0"/>
                <w:bCs w:val="0"/>
                <w:i w:val="0"/>
                <w:iCs w:val="0"/>
                <w:smallCaps w:val="0"/>
                <w:color w:val="000000"/>
                <w:kern w:val="0"/>
                <w:sz w:val="16"/>
                <w:szCs w:val="16"/>
                <w:lang w:eastAsia="en-US"/>
              </w:rPr>
              <w:t>健全绩效目标管理</w:t>
            </w:r>
          </w:p>
        </w:tc>
      </w:tr>
      <w:tr>
        <w:tblPrEx>
          <w:tblLayout w:type="fixed"/>
          <w:tblCellMar>
            <w:top w:w="0" w:type="dxa"/>
            <w:left w:w="0" w:type="dxa"/>
            <w:bottom w:w="0" w:type="dxa"/>
            <w:right w:w="0" w:type="dxa"/>
          </w:tblCellMar>
        </w:tblPrEx>
        <w:trPr>
          <w:trHeight w:val="240" w:hRule="atLeast"/>
          <w:tblCellSpacing w:w="0" w:type="dxa"/>
        </w:trPr>
        <w:tc>
          <w:tcPr>
            <w:tcW w:w="1536" w:type="dxa"/>
            <w:vMerge w:val="continue"/>
            <w:tcBorders>
              <w:left w:val="single" w:color="000000" w:sz="8" w:space="0"/>
              <w:right w:val="single" w:color="000000" w:sz="8" w:space="0"/>
            </w:tcBorders>
            <w:vAlign w:val="center"/>
          </w:tcPr>
          <w:p>
            <w:pPr>
              <w:rPr>
                <w:rFonts w:ascii="宋体" w:hAnsi="宋体" w:eastAsia="宋体" w:cs="宋体"/>
                <w:b w:val="0"/>
                <w:bCs w:val="0"/>
                <w:i w:val="0"/>
                <w:iCs w:val="0"/>
                <w:smallCaps w:val="0"/>
                <w:color w:val="000000"/>
                <w:kern w:val="0"/>
                <w:sz w:val="16"/>
                <w:szCs w:val="16"/>
                <w:lang w:eastAsia="en-US"/>
              </w:rPr>
            </w:pPr>
          </w:p>
        </w:tc>
        <w:tc>
          <w:tcPr>
            <w:tcW w:w="1063" w:type="dxa"/>
            <w:vMerge w:val="continue"/>
            <w:tcBorders>
              <w:right w:val="single" w:color="000000" w:sz="8" w:space="0"/>
            </w:tcBorders>
            <w:vAlign w:val="center"/>
          </w:tcPr>
          <w:p>
            <w:pPr>
              <w:rPr>
                <w:rFonts w:ascii="宋体" w:hAnsi="宋体" w:eastAsia="宋体" w:cs="宋体"/>
                <w:b w:val="0"/>
                <w:bCs w:val="0"/>
                <w:i w:val="0"/>
                <w:iCs w:val="0"/>
                <w:smallCaps w:val="0"/>
                <w:color w:val="000000"/>
                <w:kern w:val="0"/>
                <w:sz w:val="16"/>
                <w:szCs w:val="16"/>
                <w:lang w:eastAsia="en-US"/>
              </w:rPr>
            </w:pPr>
          </w:p>
        </w:tc>
        <w:tc>
          <w:tcPr>
            <w:tcW w:w="1676" w:type="dxa"/>
            <w:tcBorders>
              <w:bottom w:val="nil"/>
              <w:right w:val="single" w:color="000000" w:sz="8" w:space="0"/>
            </w:tcBorders>
            <w:tcMar>
              <w:top w:w="0" w:type="dxa"/>
              <w:left w:w="108" w:type="dxa"/>
              <w:bottom w:w="0" w:type="dxa"/>
              <w:right w:w="108" w:type="dxa"/>
            </w:tcMar>
            <w:vAlign w:val="center"/>
          </w:tcPr>
          <w:p>
            <w:pPr>
              <w:pStyle w:val="33"/>
              <w:widowControl/>
              <w:spacing w:line="280" w:lineRule="atLeast"/>
              <w:jc w:val="center"/>
              <w:textAlignment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rPr>
              <w:t>时效指标</w:t>
            </w:r>
          </w:p>
        </w:tc>
        <w:tc>
          <w:tcPr>
            <w:tcW w:w="1307" w:type="dxa"/>
            <w:gridSpan w:val="2"/>
            <w:tcBorders>
              <w:bottom w:val="single" w:color="000000" w:sz="8" w:space="0"/>
              <w:right w:val="single" w:color="000000" w:sz="8" w:space="0"/>
            </w:tcBorders>
            <w:tcMar>
              <w:top w:w="0" w:type="dxa"/>
              <w:left w:w="108" w:type="dxa"/>
              <w:bottom w:w="0" w:type="dxa"/>
              <w:right w:w="108" w:type="dxa"/>
            </w:tcMar>
            <w:vAlign w:val="center"/>
          </w:tcPr>
          <w:p>
            <w:pPr>
              <w:pStyle w:val="33"/>
              <w:widowControl/>
              <w:spacing w:line="280" w:lineRule="atLeast"/>
              <w:jc w:val="left"/>
              <w:textAlignment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rPr>
              <w:t>指标</w:t>
            </w:r>
            <w:r>
              <w:rPr>
                <w:rFonts w:ascii="宋体" w:hAnsi="宋体" w:eastAsia="宋体" w:cs="宋体"/>
                <w:b w:val="0"/>
                <w:bCs w:val="0"/>
                <w:i w:val="0"/>
                <w:iCs w:val="0"/>
                <w:smallCaps w:val="0"/>
                <w:color w:val="000000"/>
                <w:kern w:val="0"/>
                <w:sz w:val="16"/>
                <w:szCs w:val="16"/>
                <w:lang w:eastAsia="en-US"/>
              </w:rPr>
              <w:t>1</w:t>
            </w:r>
            <w:r>
              <w:rPr>
                <w:rFonts w:ascii="宋体" w:hAnsi="宋体" w:eastAsia="宋体" w:cs="宋体"/>
                <w:b w:val="0"/>
                <w:bCs w:val="0"/>
                <w:i w:val="0"/>
                <w:iCs w:val="0"/>
                <w:smallCaps w:val="0"/>
                <w:color w:val="000000"/>
                <w:kern w:val="0"/>
                <w:sz w:val="16"/>
                <w:szCs w:val="16"/>
              </w:rPr>
              <w:t>：</w:t>
            </w:r>
            <w:r>
              <w:rPr>
                <w:rFonts w:hint="eastAsia" w:ascii="宋体" w:hAnsi="宋体" w:eastAsia="宋体" w:cs="宋体"/>
                <w:b w:val="0"/>
                <w:bCs w:val="0"/>
                <w:i w:val="0"/>
                <w:iCs w:val="0"/>
                <w:smallCaps w:val="0"/>
                <w:color w:val="000000"/>
                <w:kern w:val="0"/>
                <w:sz w:val="16"/>
                <w:szCs w:val="16"/>
                <w:lang w:val="en-US" w:eastAsia="zh-CN"/>
              </w:rPr>
              <w:t>及时维修老旧设施</w:t>
            </w:r>
          </w:p>
        </w:tc>
        <w:tc>
          <w:tcPr>
            <w:tcW w:w="959" w:type="dxa"/>
            <w:tcBorders>
              <w:bottom w:val="single" w:color="000000" w:sz="8" w:space="0"/>
              <w:right w:val="single" w:color="000000" w:sz="8" w:space="0"/>
            </w:tcBorders>
            <w:tcMar>
              <w:top w:w="0" w:type="dxa"/>
              <w:left w:w="108" w:type="dxa"/>
              <w:bottom w:w="0" w:type="dxa"/>
              <w:right w:w="108" w:type="dxa"/>
            </w:tcMar>
            <w:vAlign w:val="center"/>
          </w:tcPr>
          <w:p>
            <w:pPr>
              <w:pStyle w:val="33"/>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hint="eastAsia" w:ascii="宋体" w:hAnsi="宋体" w:eastAsia="宋体" w:cs="宋体"/>
                <w:b w:val="0"/>
                <w:bCs w:val="0"/>
                <w:i w:val="0"/>
                <w:iCs w:val="0"/>
                <w:smallCaps w:val="0"/>
                <w:color w:val="000000"/>
                <w:kern w:val="0"/>
                <w:sz w:val="16"/>
                <w:szCs w:val="16"/>
                <w:lang w:val="en-US" w:eastAsia="zh-CN"/>
              </w:rPr>
              <w:t>＞90%</w:t>
            </w:r>
          </w:p>
        </w:tc>
        <w:tc>
          <w:tcPr>
            <w:tcW w:w="1036" w:type="dxa"/>
            <w:tcBorders>
              <w:bottom w:val="single" w:color="000000" w:sz="8" w:space="0"/>
              <w:right w:val="single" w:color="000000" w:sz="8" w:space="0"/>
            </w:tcBorders>
            <w:tcMar>
              <w:top w:w="0" w:type="dxa"/>
              <w:left w:w="108" w:type="dxa"/>
              <w:bottom w:w="0" w:type="dxa"/>
              <w:right w:w="108" w:type="dxa"/>
            </w:tcMar>
            <w:vAlign w:val="center"/>
          </w:tcPr>
          <w:p>
            <w:pPr>
              <w:pStyle w:val="33"/>
              <w:widowControl/>
              <w:spacing w:line="280" w:lineRule="atLeast"/>
              <w:ind w:firstLine="160" w:firstLineChars="100"/>
              <w:jc w:val="both"/>
              <w:rPr>
                <w:rFonts w:ascii="Times New Roman" w:hAnsi="Times New Roman" w:eastAsia="Times New Roman" w:cs="Times New Roman"/>
                <w:b w:val="0"/>
                <w:bCs w:val="0"/>
                <w:i w:val="0"/>
                <w:iCs w:val="0"/>
                <w:smallCaps w:val="0"/>
                <w:color w:val="000000"/>
                <w:kern w:val="0"/>
                <w:sz w:val="24"/>
                <w:szCs w:val="24"/>
              </w:rPr>
            </w:pPr>
            <w:r>
              <w:rPr>
                <w:rFonts w:hint="eastAsia" w:ascii="宋体" w:hAnsi="宋体" w:eastAsia="宋体" w:cs="宋体"/>
                <w:b w:val="0"/>
                <w:bCs w:val="0"/>
                <w:i w:val="0"/>
                <w:iCs w:val="0"/>
                <w:smallCaps w:val="0"/>
                <w:color w:val="000000"/>
                <w:kern w:val="0"/>
                <w:sz w:val="16"/>
                <w:szCs w:val="16"/>
                <w:lang w:val="en-US" w:eastAsia="zh-CN"/>
              </w:rPr>
              <w:t>90%</w:t>
            </w:r>
          </w:p>
        </w:tc>
        <w:tc>
          <w:tcPr>
            <w:tcW w:w="750" w:type="dxa"/>
            <w:tcBorders>
              <w:bottom w:val="single" w:color="000000" w:sz="8" w:space="0"/>
              <w:right w:val="single" w:color="000000" w:sz="8" w:space="0"/>
            </w:tcBorders>
            <w:tcMar>
              <w:top w:w="0" w:type="dxa"/>
              <w:left w:w="108" w:type="dxa"/>
              <w:bottom w:w="0" w:type="dxa"/>
              <w:right w:w="108" w:type="dxa"/>
            </w:tcMar>
            <w:vAlign w:val="center"/>
          </w:tcPr>
          <w:p>
            <w:pPr>
              <w:pStyle w:val="33"/>
              <w:widowControl/>
              <w:spacing w:line="280" w:lineRule="atLeast"/>
              <w:jc w:val="center"/>
              <w:rPr>
                <w:rFonts w:hint="eastAsia" w:ascii="Times New Roman" w:hAnsi="Times New Roman" w:eastAsia="宋体" w:cs="Times New Roman"/>
                <w:b w:val="0"/>
                <w:bCs w:val="0"/>
                <w:i w:val="0"/>
                <w:iCs w:val="0"/>
                <w:smallCaps w:val="0"/>
                <w:color w:val="000000"/>
                <w:kern w:val="0"/>
                <w:sz w:val="24"/>
                <w:szCs w:val="24"/>
                <w:lang w:val="en-US" w:eastAsia="zh-CN"/>
              </w:rPr>
            </w:pPr>
            <w:r>
              <w:rPr>
                <w:rFonts w:ascii="宋体" w:hAnsi="宋体" w:eastAsia="宋体" w:cs="宋体"/>
                <w:b w:val="0"/>
                <w:bCs w:val="0"/>
                <w:i w:val="0"/>
                <w:iCs w:val="0"/>
                <w:smallCaps w:val="0"/>
                <w:color w:val="000000"/>
                <w:kern w:val="0"/>
                <w:sz w:val="16"/>
                <w:szCs w:val="16"/>
                <w:lang w:eastAsia="en-US"/>
              </w:rPr>
              <w:t> </w:t>
            </w:r>
            <w:r>
              <w:rPr>
                <w:rFonts w:hint="eastAsia" w:ascii="宋体" w:hAnsi="宋体" w:eastAsia="宋体" w:cs="宋体"/>
                <w:b w:val="0"/>
                <w:bCs w:val="0"/>
                <w:i w:val="0"/>
                <w:iCs w:val="0"/>
                <w:smallCaps w:val="0"/>
                <w:color w:val="000000"/>
                <w:kern w:val="0"/>
                <w:sz w:val="16"/>
                <w:szCs w:val="16"/>
                <w:lang w:val="en-US" w:eastAsia="zh-CN"/>
              </w:rPr>
              <w:t>5</w:t>
            </w:r>
          </w:p>
        </w:tc>
        <w:tc>
          <w:tcPr>
            <w:tcW w:w="728" w:type="dxa"/>
            <w:tcBorders>
              <w:bottom w:val="single" w:color="000000" w:sz="8" w:space="0"/>
              <w:right w:val="single" w:color="000000" w:sz="8" w:space="0"/>
            </w:tcBorders>
            <w:tcMar>
              <w:top w:w="0" w:type="dxa"/>
              <w:left w:w="108" w:type="dxa"/>
              <w:bottom w:w="0" w:type="dxa"/>
              <w:right w:w="108" w:type="dxa"/>
            </w:tcMar>
            <w:vAlign w:val="center"/>
          </w:tcPr>
          <w:p>
            <w:pPr>
              <w:pStyle w:val="33"/>
              <w:widowControl/>
              <w:spacing w:line="280" w:lineRule="atLeast"/>
              <w:jc w:val="center"/>
              <w:rPr>
                <w:rFonts w:hint="eastAsia" w:ascii="Times New Roman" w:hAnsi="Times New Roman" w:eastAsia="宋体" w:cs="Times New Roman"/>
                <w:b w:val="0"/>
                <w:bCs w:val="0"/>
                <w:i w:val="0"/>
                <w:iCs w:val="0"/>
                <w:smallCaps w:val="0"/>
                <w:color w:val="000000"/>
                <w:kern w:val="0"/>
                <w:sz w:val="24"/>
                <w:szCs w:val="24"/>
                <w:lang w:val="en-US" w:eastAsia="zh-CN"/>
              </w:rPr>
            </w:pPr>
            <w:r>
              <w:rPr>
                <w:rFonts w:ascii="宋体" w:hAnsi="宋体" w:eastAsia="宋体" w:cs="宋体"/>
                <w:b w:val="0"/>
                <w:bCs w:val="0"/>
                <w:i w:val="0"/>
                <w:iCs w:val="0"/>
                <w:smallCaps w:val="0"/>
                <w:color w:val="000000"/>
                <w:kern w:val="0"/>
                <w:sz w:val="16"/>
                <w:szCs w:val="16"/>
                <w:lang w:eastAsia="en-US"/>
              </w:rPr>
              <w:t> </w:t>
            </w:r>
            <w:r>
              <w:rPr>
                <w:rFonts w:hint="eastAsia" w:ascii="宋体" w:hAnsi="宋体" w:eastAsia="宋体" w:cs="宋体"/>
                <w:b w:val="0"/>
                <w:bCs w:val="0"/>
                <w:i w:val="0"/>
                <w:iCs w:val="0"/>
                <w:smallCaps w:val="0"/>
                <w:color w:val="000000"/>
                <w:kern w:val="0"/>
                <w:sz w:val="16"/>
                <w:szCs w:val="16"/>
                <w:lang w:val="en-US" w:eastAsia="zh-CN"/>
              </w:rPr>
              <w:t>5</w:t>
            </w:r>
          </w:p>
        </w:tc>
        <w:tc>
          <w:tcPr>
            <w:tcW w:w="1596" w:type="dxa"/>
            <w:gridSpan w:val="2"/>
            <w:tcBorders>
              <w:bottom w:val="single" w:color="000000" w:sz="8" w:space="0"/>
              <w:right w:val="single" w:color="000000" w:sz="8" w:space="0"/>
            </w:tcBorders>
            <w:tcMar>
              <w:top w:w="0" w:type="dxa"/>
              <w:left w:w="108" w:type="dxa"/>
              <w:bottom w:w="0" w:type="dxa"/>
              <w:right w:w="108" w:type="dxa"/>
            </w:tcMar>
            <w:vAlign w:val="center"/>
          </w:tcPr>
          <w:p>
            <w:pPr>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hint="eastAsia" w:ascii="宋体" w:hAnsi="宋体" w:eastAsia="宋体" w:cs="宋体"/>
                <w:b w:val="0"/>
                <w:bCs w:val="0"/>
                <w:i w:val="0"/>
                <w:iCs w:val="0"/>
                <w:smallCaps w:val="0"/>
                <w:color w:val="000000"/>
                <w:kern w:val="0"/>
                <w:sz w:val="16"/>
                <w:szCs w:val="16"/>
                <w:lang w:eastAsia="en-US"/>
              </w:rPr>
              <w:t>健全绩效目标管理</w:t>
            </w:r>
          </w:p>
        </w:tc>
      </w:tr>
      <w:tr>
        <w:tblPrEx>
          <w:tblLayout w:type="fixed"/>
          <w:tblCellMar>
            <w:top w:w="0" w:type="dxa"/>
            <w:left w:w="0" w:type="dxa"/>
            <w:bottom w:w="0" w:type="dxa"/>
            <w:right w:w="0" w:type="dxa"/>
          </w:tblCellMar>
        </w:tblPrEx>
        <w:trPr>
          <w:trHeight w:val="240" w:hRule="atLeast"/>
          <w:tblCellSpacing w:w="0" w:type="dxa"/>
        </w:trPr>
        <w:tc>
          <w:tcPr>
            <w:tcW w:w="1536" w:type="dxa"/>
            <w:vMerge w:val="continue"/>
            <w:tcBorders>
              <w:left w:val="single" w:color="000000" w:sz="8" w:space="0"/>
              <w:right w:val="single" w:color="000000" w:sz="8" w:space="0"/>
            </w:tcBorders>
            <w:vAlign w:val="center"/>
          </w:tcPr>
          <w:p>
            <w:pPr>
              <w:rPr>
                <w:rFonts w:ascii="宋体" w:hAnsi="宋体" w:eastAsia="宋体" w:cs="宋体"/>
                <w:b w:val="0"/>
                <w:bCs w:val="0"/>
                <w:i w:val="0"/>
                <w:iCs w:val="0"/>
                <w:smallCaps w:val="0"/>
                <w:color w:val="000000"/>
                <w:kern w:val="0"/>
                <w:sz w:val="16"/>
                <w:szCs w:val="16"/>
                <w:lang w:eastAsia="en-US"/>
              </w:rPr>
            </w:pPr>
          </w:p>
        </w:tc>
        <w:tc>
          <w:tcPr>
            <w:tcW w:w="1063" w:type="dxa"/>
            <w:vMerge w:val="restart"/>
            <w:tcBorders>
              <w:bottom w:val="nil"/>
              <w:right w:val="single" w:color="000000" w:sz="8" w:space="0"/>
            </w:tcBorders>
            <w:tcMar>
              <w:top w:w="0" w:type="dxa"/>
              <w:left w:w="108" w:type="dxa"/>
              <w:bottom w:w="0" w:type="dxa"/>
              <w:right w:w="108" w:type="dxa"/>
            </w:tcMar>
            <w:vAlign w:val="center"/>
          </w:tcPr>
          <w:p>
            <w:pPr>
              <w:pStyle w:val="33"/>
              <w:widowControl/>
              <w:spacing w:line="280" w:lineRule="atLeast"/>
              <w:jc w:val="center"/>
              <w:textAlignment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rPr>
              <w:t>效益指标</w:t>
            </w:r>
          </w:p>
        </w:tc>
        <w:tc>
          <w:tcPr>
            <w:tcW w:w="1676" w:type="dxa"/>
            <w:tcBorders>
              <w:bottom w:val="nil"/>
              <w:right w:val="single" w:color="000000" w:sz="8" w:space="0"/>
            </w:tcBorders>
            <w:tcMar>
              <w:top w:w="0" w:type="dxa"/>
              <w:left w:w="108" w:type="dxa"/>
              <w:bottom w:w="0" w:type="dxa"/>
              <w:right w:w="108" w:type="dxa"/>
            </w:tcMar>
            <w:vAlign w:val="center"/>
          </w:tcPr>
          <w:p>
            <w:pPr>
              <w:pStyle w:val="33"/>
              <w:widowControl/>
              <w:spacing w:line="280" w:lineRule="atLeast"/>
              <w:jc w:val="center"/>
              <w:textAlignment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rPr>
              <w:t>经济效益</w:t>
            </w:r>
            <w:r>
              <w:rPr>
                <w:rFonts w:ascii="宋体" w:hAnsi="宋体" w:eastAsia="宋体" w:cs="宋体"/>
                <w:b w:val="0"/>
                <w:bCs w:val="0"/>
                <w:i w:val="0"/>
                <w:iCs w:val="0"/>
                <w:smallCaps w:val="0"/>
                <w:color w:val="000000"/>
                <w:kern w:val="0"/>
                <w:sz w:val="16"/>
                <w:szCs w:val="16"/>
              </w:rPr>
              <w:br w:type="textWrapping"/>
            </w:r>
            <w:r>
              <w:rPr>
                <w:rFonts w:ascii="宋体" w:hAnsi="宋体" w:eastAsia="宋体" w:cs="宋体"/>
                <w:b w:val="0"/>
                <w:bCs w:val="0"/>
                <w:i w:val="0"/>
                <w:iCs w:val="0"/>
                <w:smallCaps w:val="0"/>
                <w:color w:val="000000"/>
                <w:kern w:val="0"/>
                <w:sz w:val="16"/>
                <w:szCs w:val="16"/>
              </w:rPr>
              <w:t>指标</w:t>
            </w:r>
          </w:p>
        </w:tc>
        <w:tc>
          <w:tcPr>
            <w:tcW w:w="1307" w:type="dxa"/>
            <w:gridSpan w:val="2"/>
            <w:tcBorders>
              <w:bottom w:val="single" w:color="000000" w:sz="8" w:space="0"/>
              <w:right w:val="single" w:color="000000" w:sz="8" w:space="0"/>
            </w:tcBorders>
            <w:tcMar>
              <w:top w:w="0" w:type="dxa"/>
              <w:left w:w="108" w:type="dxa"/>
              <w:bottom w:w="0" w:type="dxa"/>
              <w:right w:w="108" w:type="dxa"/>
            </w:tcMar>
            <w:vAlign w:val="center"/>
          </w:tcPr>
          <w:p>
            <w:pPr>
              <w:pStyle w:val="33"/>
              <w:widowControl/>
              <w:spacing w:line="280" w:lineRule="atLeast"/>
              <w:jc w:val="left"/>
              <w:textAlignment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rPr>
              <w:t>指标</w:t>
            </w:r>
            <w:r>
              <w:rPr>
                <w:rFonts w:ascii="宋体" w:hAnsi="宋体" w:eastAsia="宋体" w:cs="宋体"/>
                <w:b w:val="0"/>
                <w:bCs w:val="0"/>
                <w:i w:val="0"/>
                <w:iCs w:val="0"/>
                <w:smallCaps w:val="0"/>
                <w:color w:val="000000"/>
                <w:kern w:val="0"/>
                <w:sz w:val="16"/>
                <w:szCs w:val="16"/>
                <w:lang w:eastAsia="en-US"/>
              </w:rPr>
              <w:t>1</w:t>
            </w:r>
            <w:r>
              <w:rPr>
                <w:rFonts w:ascii="宋体" w:hAnsi="宋体" w:eastAsia="宋体" w:cs="宋体"/>
                <w:b w:val="0"/>
                <w:bCs w:val="0"/>
                <w:i w:val="0"/>
                <w:iCs w:val="0"/>
                <w:smallCaps w:val="0"/>
                <w:color w:val="000000"/>
                <w:kern w:val="0"/>
                <w:sz w:val="16"/>
                <w:szCs w:val="16"/>
              </w:rPr>
              <w:t>：</w:t>
            </w:r>
            <w:r>
              <w:rPr>
                <w:rFonts w:hint="eastAsia" w:ascii="宋体" w:hAnsi="宋体" w:eastAsia="宋体" w:cs="宋体"/>
                <w:b w:val="0"/>
                <w:bCs w:val="0"/>
                <w:i w:val="0"/>
                <w:iCs w:val="0"/>
                <w:smallCaps w:val="0"/>
                <w:color w:val="000000"/>
                <w:kern w:val="0"/>
                <w:sz w:val="16"/>
                <w:szCs w:val="16"/>
              </w:rPr>
              <w:t>对辖区老旧楼院上水进行改造</w:t>
            </w:r>
          </w:p>
        </w:tc>
        <w:tc>
          <w:tcPr>
            <w:tcW w:w="959" w:type="dxa"/>
            <w:tcBorders>
              <w:bottom w:val="single" w:color="000000" w:sz="8" w:space="0"/>
              <w:right w:val="single" w:color="000000" w:sz="8" w:space="0"/>
            </w:tcBorders>
            <w:tcMar>
              <w:top w:w="0" w:type="dxa"/>
              <w:left w:w="108" w:type="dxa"/>
              <w:bottom w:w="0" w:type="dxa"/>
              <w:right w:w="108" w:type="dxa"/>
            </w:tcMar>
            <w:vAlign w:val="center"/>
          </w:tcPr>
          <w:p>
            <w:pPr>
              <w:pStyle w:val="33"/>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hint="eastAsia" w:ascii="宋体" w:hAnsi="宋体" w:eastAsia="宋体" w:cs="宋体"/>
                <w:b w:val="0"/>
                <w:bCs w:val="0"/>
                <w:i w:val="0"/>
                <w:iCs w:val="0"/>
                <w:smallCaps w:val="0"/>
                <w:color w:val="000000"/>
                <w:kern w:val="0"/>
                <w:sz w:val="16"/>
                <w:szCs w:val="16"/>
                <w:lang w:eastAsia="en-US"/>
              </w:rPr>
              <w:t>有效提升</w:t>
            </w:r>
            <w:r>
              <w:rPr>
                <w:rFonts w:ascii="宋体" w:hAnsi="宋体" w:eastAsia="宋体" w:cs="宋体"/>
                <w:b w:val="0"/>
                <w:bCs w:val="0"/>
                <w:i w:val="0"/>
                <w:iCs w:val="0"/>
                <w:smallCaps w:val="0"/>
                <w:color w:val="000000"/>
                <w:kern w:val="0"/>
                <w:sz w:val="16"/>
                <w:szCs w:val="16"/>
                <w:lang w:eastAsia="en-US"/>
              </w:rPr>
              <w:t> </w:t>
            </w:r>
          </w:p>
        </w:tc>
        <w:tc>
          <w:tcPr>
            <w:tcW w:w="1036" w:type="dxa"/>
            <w:tcBorders>
              <w:bottom w:val="single" w:color="000000" w:sz="8" w:space="0"/>
              <w:right w:val="single" w:color="000000" w:sz="8" w:space="0"/>
            </w:tcBorders>
            <w:tcMar>
              <w:top w:w="0" w:type="dxa"/>
              <w:left w:w="108" w:type="dxa"/>
              <w:bottom w:w="0" w:type="dxa"/>
              <w:right w:w="108" w:type="dxa"/>
            </w:tcMar>
            <w:vAlign w:val="center"/>
          </w:tcPr>
          <w:p>
            <w:pPr>
              <w:pStyle w:val="33"/>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hint="eastAsia" w:ascii="宋体" w:hAnsi="宋体" w:eastAsia="宋体" w:cs="宋体"/>
                <w:b w:val="0"/>
                <w:bCs w:val="0"/>
                <w:i w:val="0"/>
                <w:iCs w:val="0"/>
                <w:smallCaps w:val="0"/>
                <w:color w:val="000000"/>
                <w:kern w:val="0"/>
                <w:sz w:val="16"/>
                <w:szCs w:val="16"/>
                <w:lang w:eastAsia="en-US"/>
              </w:rPr>
              <w:t>有效提升</w:t>
            </w:r>
            <w:r>
              <w:rPr>
                <w:rFonts w:ascii="宋体" w:hAnsi="宋体" w:eastAsia="宋体" w:cs="宋体"/>
                <w:b w:val="0"/>
                <w:bCs w:val="0"/>
                <w:i w:val="0"/>
                <w:iCs w:val="0"/>
                <w:smallCaps w:val="0"/>
                <w:color w:val="000000"/>
                <w:kern w:val="0"/>
                <w:sz w:val="16"/>
                <w:szCs w:val="16"/>
                <w:lang w:eastAsia="en-US"/>
              </w:rPr>
              <w:t> </w:t>
            </w:r>
          </w:p>
        </w:tc>
        <w:tc>
          <w:tcPr>
            <w:tcW w:w="750" w:type="dxa"/>
            <w:tcBorders>
              <w:bottom w:val="single" w:color="000000" w:sz="8" w:space="0"/>
              <w:right w:val="single" w:color="000000" w:sz="8" w:space="0"/>
            </w:tcBorders>
            <w:tcMar>
              <w:top w:w="0" w:type="dxa"/>
              <w:left w:w="108" w:type="dxa"/>
              <w:bottom w:w="0" w:type="dxa"/>
              <w:right w:w="108" w:type="dxa"/>
            </w:tcMar>
            <w:vAlign w:val="center"/>
          </w:tcPr>
          <w:p>
            <w:pPr>
              <w:pStyle w:val="33"/>
              <w:widowControl/>
              <w:spacing w:line="280" w:lineRule="atLeast"/>
              <w:jc w:val="center"/>
              <w:rPr>
                <w:rFonts w:hint="eastAsia" w:ascii="Times New Roman" w:hAnsi="Times New Roman" w:eastAsia="宋体" w:cs="Times New Roman"/>
                <w:b w:val="0"/>
                <w:bCs w:val="0"/>
                <w:i w:val="0"/>
                <w:iCs w:val="0"/>
                <w:smallCaps w:val="0"/>
                <w:color w:val="000000"/>
                <w:kern w:val="0"/>
                <w:sz w:val="24"/>
                <w:szCs w:val="24"/>
                <w:lang w:val="en-US" w:eastAsia="zh-CN"/>
              </w:rPr>
            </w:pPr>
            <w:r>
              <w:rPr>
                <w:rFonts w:ascii="宋体" w:hAnsi="宋体" w:eastAsia="宋体" w:cs="宋体"/>
                <w:b w:val="0"/>
                <w:bCs w:val="0"/>
                <w:i w:val="0"/>
                <w:iCs w:val="0"/>
                <w:smallCaps w:val="0"/>
                <w:color w:val="000000"/>
                <w:kern w:val="0"/>
                <w:sz w:val="16"/>
                <w:szCs w:val="16"/>
                <w:lang w:eastAsia="en-US"/>
              </w:rPr>
              <w:t> </w:t>
            </w:r>
            <w:r>
              <w:rPr>
                <w:rFonts w:hint="eastAsia" w:ascii="宋体" w:hAnsi="宋体" w:eastAsia="宋体" w:cs="宋体"/>
                <w:b w:val="0"/>
                <w:bCs w:val="0"/>
                <w:i w:val="0"/>
                <w:iCs w:val="0"/>
                <w:smallCaps w:val="0"/>
                <w:color w:val="000000"/>
                <w:kern w:val="0"/>
                <w:sz w:val="16"/>
                <w:szCs w:val="16"/>
                <w:lang w:val="en-US" w:eastAsia="zh-CN"/>
              </w:rPr>
              <w:t>5</w:t>
            </w:r>
          </w:p>
        </w:tc>
        <w:tc>
          <w:tcPr>
            <w:tcW w:w="728" w:type="dxa"/>
            <w:tcBorders>
              <w:bottom w:val="single" w:color="000000" w:sz="8" w:space="0"/>
              <w:right w:val="single" w:color="000000" w:sz="8" w:space="0"/>
            </w:tcBorders>
            <w:tcMar>
              <w:top w:w="0" w:type="dxa"/>
              <w:left w:w="108" w:type="dxa"/>
              <w:bottom w:w="0" w:type="dxa"/>
              <w:right w:w="108" w:type="dxa"/>
            </w:tcMar>
            <w:vAlign w:val="center"/>
          </w:tcPr>
          <w:p>
            <w:pPr>
              <w:pStyle w:val="33"/>
              <w:widowControl/>
              <w:spacing w:line="280" w:lineRule="atLeast"/>
              <w:jc w:val="center"/>
              <w:rPr>
                <w:rFonts w:hint="eastAsia" w:ascii="Times New Roman" w:hAnsi="Times New Roman" w:eastAsia="宋体" w:cs="Times New Roman"/>
                <w:b w:val="0"/>
                <w:bCs w:val="0"/>
                <w:i w:val="0"/>
                <w:iCs w:val="0"/>
                <w:smallCaps w:val="0"/>
                <w:color w:val="000000"/>
                <w:kern w:val="0"/>
                <w:sz w:val="24"/>
                <w:szCs w:val="24"/>
                <w:lang w:val="en-US" w:eastAsia="zh-CN"/>
              </w:rPr>
            </w:pPr>
            <w:r>
              <w:rPr>
                <w:rFonts w:ascii="宋体" w:hAnsi="宋体" w:eastAsia="宋体" w:cs="宋体"/>
                <w:b w:val="0"/>
                <w:bCs w:val="0"/>
                <w:i w:val="0"/>
                <w:iCs w:val="0"/>
                <w:smallCaps w:val="0"/>
                <w:color w:val="000000"/>
                <w:kern w:val="0"/>
                <w:sz w:val="16"/>
                <w:szCs w:val="16"/>
                <w:lang w:eastAsia="en-US"/>
              </w:rPr>
              <w:t> </w:t>
            </w:r>
            <w:r>
              <w:rPr>
                <w:rFonts w:hint="eastAsia" w:ascii="宋体" w:hAnsi="宋体" w:eastAsia="宋体" w:cs="宋体"/>
                <w:b w:val="0"/>
                <w:bCs w:val="0"/>
                <w:i w:val="0"/>
                <w:iCs w:val="0"/>
                <w:smallCaps w:val="0"/>
                <w:color w:val="000000"/>
                <w:kern w:val="0"/>
                <w:sz w:val="16"/>
                <w:szCs w:val="16"/>
                <w:lang w:val="en-US" w:eastAsia="zh-CN"/>
              </w:rPr>
              <w:t>5</w:t>
            </w:r>
          </w:p>
        </w:tc>
        <w:tc>
          <w:tcPr>
            <w:tcW w:w="1596" w:type="dxa"/>
            <w:gridSpan w:val="2"/>
            <w:tcBorders>
              <w:bottom w:val="single" w:color="000000" w:sz="8" w:space="0"/>
              <w:right w:val="single" w:color="000000" w:sz="8" w:space="0"/>
            </w:tcBorders>
            <w:tcMar>
              <w:top w:w="0" w:type="dxa"/>
              <w:left w:w="108" w:type="dxa"/>
              <w:bottom w:w="0" w:type="dxa"/>
              <w:right w:w="108" w:type="dxa"/>
            </w:tcMar>
            <w:vAlign w:val="center"/>
          </w:tcPr>
          <w:p>
            <w:pPr>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hint="eastAsia" w:ascii="宋体" w:hAnsi="宋体" w:eastAsia="宋体" w:cs="宋体"/>
                <w:b w:val="0"/>
                <w:bCs w:val="0"/>
                <w:i w:val="0"/>
                <w:iCs w:val="0"/>
                <w:smallCaps w:val="0"/>
                <w:color w:val="000000"/>
                <w:kern w:val="0"/>
                <w:sz w:val="16"/>
                <w:szCs w:val="16"/>
                <w:lang w:eastAsia="en-US"/>
              </w:rPr>
              <w:t>健全绩效目标管理</w:t>
            </w:r>
          </w:p>
        </w:tc>
      </w:tr>
      <w:tr>
        <w:tblPrEx>
          <w:tblLayout w:type="fixed"/>
          <w:tblCellMar>
            <w:top w:w="0" w:type="dxa"/>
            <w:left w:w="0" w:type="dxa"/>
            <w:bottom w:w="0" w:type="dxa"/>
            <w:right w:w="0" w:type="dxa"/>
          </w:tblCellMar>
        </w:tblPrEx>
        <w:trPr>
          <w:trHeight w:val="240" w:hRule="atLeast"/>
          <w:tblCellSpacing w:w="0" w:type="dxa"/>
        </w:trPr>
        <w:tc>
          <w:tcPr>
            <w:tcW w:w="1536" w:type="dxa"/>
            <w:vMerge w:val="continue"/>
            <w:tcBorders>
              <w:left w:val="single" w:color="000000" w:sz="8" w:space="0"/>
              <w:right w:val="single" w:color="000000" w:sz="8" w:space="0"/>
            </w:tcBorders>
            <w:vAlign w:val="center"/>
          </w:tcPr>
          <w:p>
            <w:pPr>
              <w:rPr>
                <w:rFonts w:ascii="宋体" w:hAnsi="宋体" w:eastAsia="宋体" w:cs="宋体"/>
                <w:b w:val="0"/>
                <w:bCs w:val="0"/>
                <w:i w:val="0"/>
                <w:iCs w:val="0"/>
                <w:smallCaps w:val="0"/>
                <w:color w:val="000000"/>
                <w:kern w:val="0"/>
                <w:sz w:val="16"/>
                <w:szCs w:val="16"/>
                <w:lang w:eastAsia="en-US"/>
              </w:rPr>
            </w:pPr>
          </w:p>
        </w:tc>
        <w:tc>
          <w:tcPr>
            <w:tcW w:w="1063" w:type="dxa"/>
            <w:vMerge w:val="continue"/>
            <w:tcBorders>
              <w:right w:val="single" w:color="000000" w:sz="8" w:space="0"/>
            </w:tcBorders>
            <w:vAlign w:val="center"/>
          </w:tcPr>
          <w:p>
            <w:pPr>
              <w:rPr>
                <w:rFonts w:ascii="宋体" w:hAnsi="宋体" w:eastAsia="宋体" w:cs="宋体"/>
                <w:b w:val="0"/>
                <w:bCs w:val="0"/>
                <w:i w:val="0"/>
                <w:iCs w:val="0"/>
                <w:smallCaps w:val="0"/>
                <w:color w:val="000000"/>
                <w:kern w:val="0"/>
                <w:sz w:val="16"/>
                <w:szCs w:val="16"/>
                <w:lang w:eastAsia="en-US"/>
              </w:rPr>
            </w:pPr>
          </w:p>
        </w:tc>
        <w:tc>
          <w:tcPr>
            <w:tcW w:w="1676" w:type="dxa"/>
            <w:vMerge w:val="restart"/>
            <w:tcBorders>
              <w:bottom w:val="nil"/>
              <w:right w:val="single" w:color="000000" w:sz="8" w:space="0"/>
            </w:tcBorders>
            <w:tcMar>
              <w:top w:w="0" w:type="dxa"/>
              <w:left w:w="108" w:type="dxa"/>
              <w:bottom w:w="0" w:type="dxa"/>
              <w:right w:w="108" w:type="dxa"/>
            </w:tcMar>
            <w:vAlign w:val="center"/>
          </w:tcPr>
          <w:p>
            <w:pPr>
              <w:pStyle w:val="33"/>
              <w:widowControl/>
              <w:spacing w:line="280" w:lineRule="atLeast"/>
              <w:jc w:val="center"/>
              <w:textAlignment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rPr>
              <w:t>社会效益</w:t>
            </w:r>
            <w:r>
              <w:rPr>
                <w:rFonts w:ascii="宋体" w:hAnsi="宋体" w:eastAsia="宋体" w:cs="宋体"/>
                <w:b w:val="0"/>
                <w:bCs w:val="0"/>
                <w:i w:val="0"/>
                <w:iCs w:val="0"/>
                <w:smallCaps w:val="0"/>
                <w:color w:val="000000"/>
                <w:kern w:val="0"/>
                <w:sz w:val="16"/>
                <w:szCs w:val="16"/>
              </w:rPr>
              <w:br w:type="textWrapping"/>
            </w:r>
            <w:r>
              <w:rPr>
                <w:rFonts w:ascii="宋体" w:hAnsi="宋体" w:eastAsia="宋体" w:cs="宋体"/>
                <w:b w:val="0"/>
                <w:bCs w:val="0"/>
                <w:i w:val="0"/>
                <w:iCs w:val="0"/>
                <w:smallCaps w:val="0"/>
                <w:color w:val="000000"/>
                <w:kern w:val="0"/>
                <w:sz w:val="16"/>
                <w:szCs w:val="16"/>
              </w:rPr>
              <w:t>指标</w:t>
            </w:r>
          </w:p>
        </w:tc>
        <w:tc>
          <w:tcPr>
            <w:tcW w:w="1307" w:type="dxa"/>
            <w:gridSpan w:val="2"/>
            <w:tcBorders>
              <w:bottom w:val="single" w:color="000000" w:sz="8" w:space="0"/>
              <w:right w:val="single" w:color="000000" w:sz="8" w:space="0"/>
            </w:tcBorders>
            <w:tcMar>
              <w:top w:w="0" w:type="dxa"/>
              <w:left w:w="108" w:type="dxa"/>
              <w:bottom w:w="0" w:type="dxa"/>
              <w:right w:w="108" w:type="dxa"/>
            </w:tcMar>
            <w:vAlign w:val="center"/>
          </w:tcPr>
          <w:p>
            <w:pPr>
              <w:pStyle w:val="33"/>
              <w:widowControl/>
              <w:spacing w:line="280" w:lineRule="atLeast"/>
              <w:jc w:val="left"/>
              <w:textAlignment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rPr>
              <w:t>指标</w:t>
            </w:r>
            <w:r>
              <w:rPr>
                <w:rFonts w:ascii="宋体" w:hAnsi="宋体" w:eastAsia="宋体" w:cs="宋体"/>
                <w:b w:val="0"/>
                <w:bCs w:val="0"/>
                <w:i w:val="0"/>
                <w:iCs w:val="0"/>
                <w:smallCaps w:val="0"/>
                <w:color w:val="000000"/>
                <w:kern w:val="0"/>
                <w:sz w:val="16"/>
                <w:szCs w:val="16"/>
                <w:lang w:eastAsia="en-US"/>
              </w:rPr>
              <w:t>1</w:t>
            </w:r>
            <w:r>
              <w:rPr>
                <w:rFonts w:ascii="宋体" w:hAnsi="宋体" w:eastAsia="宋体" w:cs="宋体"/>
                <w:b w:val="0"/>
                <w:bCs w:val="0"/>
                <w:i w:val="0"/>
                <w:iCs w:val="0"/>
                <w:smallCaps w:val="0"/>
                <w:color w:val="000000"/>
                <w:kern w:val="0"/>
                <w:sz w:val="16"/>
                <w:szCs w:val="16"/>
              </w:rPr>
              <w:t>：</w:t>
            </w:r>
            <w:r>
              <w:rPr>
                <w:rFonts w:hint="eastAsia" w:ascii="宋体" w:hAnsi="宋体" w:eastAsia="宋体" w:cs="宋体"/>
                <w:b w:val="0"/>
                <w:bCs w:val="0"/>
                <w:i w:val="0"/>
                <w:iCs w:val="0"/>
                <w:smallCaps w:val="0"/>
                <w:color w:val="000000"/>
                <w:kern w:val="0"/>
                <w:sz w:val="16"/>
                <w:szCs w:val="16"/>
              </w:rPr>
              <w:t>用活动推进社区的各项工作的开展</w:t>
            </w:r>
          </w:p>
        </w:tc>
        <w:tc>
          <w:tcPr>
            <w:tcW w:w="959" w:type="dxa"/>
            <w:tcBorders>
              <w:bottom w:val="single" w:color="000000" w:sz="8" w:space="0"/>
              <w:right w:val="single" w:color="000000" w:sz="8" w:space="0"/>
            </w:tcBorders>
            <w:tcMar>
              <w:top w:w="0" w:type="dxa"/>
              <w:left w:w="108" w:type="dxa"/>
              <w:bottom w:w="0" w:type="dxa"/>
              <w:right w:w="108" w:type="dxa"/>
            </w:tcMar>
            <w:vAlign w:val="center"/>
          </w:tcPr>
          <w:p>
            <w:pPr>
              <w:pStyle w:val="33"/>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lang w:eastAsia="en-US"/>
              </w:rPr>
              <w:t> </w:t>
            </w:r>
            <w:r>
              <w:rPr>
                <w:rFonts w:hint="eastAsia" w:ascii="宋体" w:hAnsi="宋体" w:eastAsia="宋体" w:cs="宋体"/>
                <w:b w:val="0"/>
                <w:bCs w:val="0"/>
                <w:i w:val="0"/>
                <w:iCs w:val="0"/>
                <w:smallCaps w:val="0"/>
                <w:color w:val="000000"/>
                <w:kern w:val="0"/>
                <w:sz w:val="16"/>
                <w:szCs w:val="16"/>
                <w:lang w:eastAsia="en-US"/>
              </w:rPr>
              <w:t>有效提升</w:t>
            </w:r>
          </w:p>
        </w:tc>
        <w:tc>
          <w:tcPr>
            <w:tcW w:w="1036" w:type="dxa"/>
            <w:tcBorders>
              <w:bottom w:val="single" w:color="000000" w:sz="8" w:space="0"/>
              <w:right w:val="single" w:color="000000" w:sz="8" w:space="0"/>
            </w:tcBorders>
            <w:tcMar>
              <w:top w:w="0" w:type="dxa"/>
              <w:left w:w="108" w:type="dxa"/>
              <w:bottom w:w="0" w:type="dxa"/>
              <w:right w:w="108" w:type="dxa"/>
            </w:tcMar>
            <w:vAlign w:val="center"/>
          </w:tcPr>
          <w:p>
            <w:pPr>
              <w:pStyle w:val="33"/>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lang w:eastAsia="en-US"/>
              </w:rPr>
              <w:t> </w:t>
            </w:r>
            <w:r>
              <w:rPr>
                <w:rFonts w:hint="eastAsia" w:ascii="宋体" w:hAnsi="宋体" w:eastAsia="宋体" w:cs="宋体"/>
                <w:b w:val="0"/>
                <w:bCs w:val="0"/>
                <w:i w:val="0"/>
                <w:iCs w:val="0"/>
                <w:smallCaps w:val="0"/>
                <w:color w:val="000000"/>
                <w:kern w:val="0"/>
                <w:sz w:val="16"/>
                <w:szCs w:val="16"/>
                <w:lang w:eastAsia="en-US"/>
              </w:rPr>
              <w:t>有效提升</w:t>
            </w:r>
          </w:p>
        </w:tc>
        <w:tc>
          <w:tcPr>
            <w:tcW w:w="750" w:type="dxa"/>
            <w:tcBorders>
              <w:bottom w:val="single" w:color="000000" w:sz="8" w:space="0"/>
              <w:right w:val="single" w:color="000000" w:sz="8" w:space="0"/>
            </w:tcBorders>
            <w:tcMar>
              <w:top w:w="0" w:type="dxa"/>
              <w:left w:w="108" w:type="dxa"/>
              <w:bottom w:w="0" w:type="dxa"/>
              <w:right w:w="108" w:type="dxa"/>
            </w:tcMar>
            <w:vAlign w:val="center"/>
          </w:tcPr>
          <w:p>
            <w:pPr>
              <w:pStyle w:val="33"/>
              <w:widowControl/>
              <w:spacing w:line="280" w:lineRule="atLeast"/>
              <w:jc w:val="center"/>
              <w:rPr>
                <w:rFonts w:hint="eastAsia" w:ascii="Times New Roman" w:hAnsi="Times New Roman" w:eastAsia="宋体" w:cs="Times New Roman"/>
                <w:b w:val="0"/>
                <w:bCs w:val="0"/>
                <w:i w:val="0"/>
                <w:iCs w:val="0"/>
                <w:smallCaps w:val="0"/>
                <w:color w:val="000000"/>
                <w:kern w:val="0"/>
                <w:sz w:val="24"/>
                <w:szCs w:val="24"/>
                <w:lang w:val="en-US" w:eastAsia="zh-CN"/>
              </w:rPr>
            </w:pPr>
            <w:r>
              <w:rPr>
                <w:rFonts w:ascii="宋体" w:hAnsi="宋体" w:eastAsia="宋体" w:cs="宋体"/>
                <w:b w:val="0"/>
                <w:bCs w:val="0"/>
                <w:i w:val="0"/>
                <w:iCs w:val="0"/>
                <w:smallCaps w:val="0"/>
                <w:color w:val="000000"/>
                <w:kern w:val="0"/>
                <w:sz w:val="16"/>
                <w:szCs w:val="16"/>
                <w:lang w:eastAsia="en-US"/>
              </w:rPr>
              <w:t> </w:t>
            </w:r>
            <w:r>
              <w:rPr>
                <w:rFonts w:hint="eastAsia" w:ascii="宋体" w:hAnsi="宋体" w:eastAsia="宋体" w:cs="宋体"/>
                <w:b w:val="0"/>
                <w:bCs w:val="0"/>
                <w:i w:val="0"/>
                <w:iCs w:val="0"/>
                <w:smallCaps w:val="0"/>
                <w:color w:val="000000"/>
                <w:kern w:val="0"/>
                <w:sz w:val="16"/>
                <w:szCs w:val="16"/>
                <w:lang w:val="en-US" w:eastAsia="zh-CN"/>
              </w:rPr>
              <w:t>5</w:t>
            </w:r>
          </w:p>
        </w:tc>
        <w:tc>
          <w:tcPr>
            <w:tcW w:w="728" w:type="dxa"/>
            <w:tcBorders>
              <w:bottom w:val="single" w:color="000000" w:sz="8" w:space="0"/>
              <w:right w:val="single" w:color="000000" w:sz="8" w:space="0"/>
            </w:tcBorders>
            <w:tcMar>
              <w:top w:w="0" w:type="dxa"/>
              <w:left w:w="108" w:type="dxa"/>
              <w:bottom w:w="0" w:type="dxa"/>
              <w:right w:w="108" w:type="dxa"/>
            </w:tcMar>
            <w:vAlign w:val="center"/>
          </w:tcPr>
          <w:p>
            <w:pPr>
              <w:pStyle w:val="33"/>
              <w:widowControl/>
              <w:spacing w:line="280" w:lineRule="atLeast"/>
              <w:jc w:val="center"/>
              <w:rPr>
                <w:rFonts w:hint="eastAsia" w:ascii="Times New Roman" w:hAnsi="Times New Roman" w:eastAsia="宋体" w:cs="Times New Roman"/>
                <w:b w:val="0"/>
                <w:bCs w:val="0"/>
                <w:i w:val="0"/>
                <w:iCs w:val="0"/>
                <w:smallCaps w:val="0"/>
                <w:color w:val="000000"/>
                <w:kern w:val="0"/>
                <w:sz w:val="24"/>
                <w:szCs w:val="24"/>
                <w:lang w:val="en-US" w:eastAsia="zh-CN"/>
              </w:rPr>
            </w:pPr>
            <w:r>
              <w:rPr>
                <w:rFonts w:ascii="宋体" w:hAnsi="宋体" w:eastAsia="宋体" w:cs="宋体"/>
                <w:b w:val="0"/>
                <w:bCs w:val="0"/>
                <w:i w:val="0"/>
                <w:iCs w:val="0"/>
                <w:smallCaps w:val="0"/>
                <w:color w:val="000000"/>
                <w:kern w:val="0"/>
                <w:sz w:val="16"/>
                <w:szCs w:val="16"/>
                <w:lang w:eastAsia="en-US"/>
              </w:rPr>
              <w:t> </w:t>
            </w:r>
            <w:r>
              <w:rPr>
                <w:rFonts w:hint="eastAsia" w:ascii="宋体" w:hAnsi="宋体" w:eastAsia="宋体" w:cs="宋体"/>
                <w:b w:val="0"/>
                <w:bCs w:val="0"/>
                <w:i w:val="0"/>
                <w:iCs w:val="0"/>
                <w:smallCaps w:val="0"/>
                <w:color w:val="000000"/>
                <w:kern w:val="0"/>
                <w:sz w:val="16"/>
                <w:szCs w:val="16"/>
                <w:lang w:val="en-US" w:eastAsia="zh-CN"/>
              </w:rPr>
              <w:t>4</w:t>
            </w:r>
          </w:p>
        </w:tc>
        <w:tc>
          <w:tcPr>
            <w:tcW w:w="1596" w:type="dxa"/>
            <w:gridSpan w:val="2"/>
            <w:tcBorders>
              <w:bottom w:val="single" w:color="000000" w:sz="8" w:space="0"/>
              <w:right w:val="single" w:color="000000" w:sz="8" w:space="0"/>
            </w:tcBorders>
            <w:tcMar>
              <w:top w:w="0" w:type="dxa"/>
              <w:left w:w="108" w:type="dxa"/>
              <w:bottom w:w="0" w:type="dxa"/>
              <w:right w:w="108" w:type="dxa"/>
            </w:tcMar>
            <w:vAlign w:val="center"/>
          </w:tcPr>
          <w:p>
            <w:pPr>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hint="eastAsia" w:ascii="宋体" w:hAnsi="宋体" w:eastAsia="宋体" w:cs="宋体"/>
                <w:b w:val="0"/>
                <w:bCs w:val="0"/>
                <w:i w:val="0"/>
                <w:iCs w:val="0"/>
                <w:smallCaps w:val="0"/>
                <w:color w:val="000000"/>
                <w:kern w:val="0"/>
                <w:sz w:val="16"/>
                <w:szCs w:val="16"/>
                <w:lang w:eastAsia="en-US"/>
              </w:rPr>
              <w:t>健全绩效目标管理</w:t>
            </w:r>
          </w:p>
        </w:tc>
      </w:tr>
      <w:tr>
        <w:tblPrEx>
          <w:tblLayout w:type="fixed"/>
          <w:tblCellMar>
            <w:top w:w="0" w:type="dxa"/>
            <w:left w:w="0" w:type="dxa"/>
            <w:bottom w:w="0" w:type="dxa"/>
            <w:right w:w="0" w:type="dxa"/>
          </w:tblCellMar>
        </w:tblPrEx>
        <w:trPr>
          <w:trHeight w:val="240" w:hRule="atLeast"/>
          <w:tblCellSpacing w:w="0" w:type="dxa"/>
        </w:trPr>
        <w:tc>
          <w:tcPr>
            <w:tcW w:w="1536" w:type="dxa"/>
            <w:vMerge w:val="continue"/>
            <w:tcBorders>
              <w:left w:val="single" w:color="000000" w:sz="8" w:space="0"/>
              <w:right w:val="single" w:color="000000" w:sz="8" w:space="0"/>
            </w:tcBorders>
            <w:vAlign w:val="center"/>
          </w:tcPr>
          <w:p>
            <w:pPr>
              <w:rPr>
                <w:rFonts w:ascii="宋体" w:hAnsi="宋体" w:eastAsia="宋体" w:cs="宋体"/>
                <w:b w:val="0"/>
                <w:bCs w:val="0"/>
                <w:i w:val="0"/>
                <w:iCs w:val="0"/>
                <w:smallCaps w:val="0"/>
                <w:color w:val="000000"/>
                <w:kern w:val="0"/>
                <w:sz w:val="16"/>
                <w:szCs w:val="16"/>
                <w:lang w:eastAsia="en-US"/>
              </w:rPr>
            </w:pPr>
          </w:p>
        </w:tc>
        <w:tc>
          <w:tcPr>
            <w:tcW w:w="1063" w:type="dxa"/>
            <w:vMerge w:val="continue"/>
            <w:tcBorders>
              <w:right w:val="single" w:color="000000" w:sz="8" w:space="0"/>
            </w:tcBorders>
            <w:vAlign w:val="center"/>
          </w:tcPr>
          <w:p>
            <w:pPr>
              <w:rPr>
                <w:rFonts w:ascii="宋体" w:hAnsi="宋体" w:eastAsia="宋体" w:cs="宋体"/>
                <w:b w:val="0"/>
                <w:bCs w:val="0"/>
                <w:i w:val="0"/>
                <w:iCs w:val="0"/>
                <w:smallCaps w:val="0"/>
                <w:color w:val="000000"/>
                <w:kern w:val="0"/>
                <w:sz w:val="16"/>
                <w:szCs w:val="16"/>
                <w:lang w:eastAsia="en-US"/>
              </w:rPr>
            </w:pPr>
          </w:p>
        </w:tc>
        <w:tc>
          <w:tcPr>
            <w:tcW w:w="1676" w:type="dxa"/>
            <w:vMerge w:val="continue"/>
            <w:tcBorders>
              <w:right w:val="single" w:color="000000" w:sz="8" w:space="0"/>
            </w:tcBorders>
            <w:vAlign w:val="center"/>
          </w:tcPr>
          <w:p>
            <w:pPr>
              <w:rPr>
                <w:rFonts w:ascii="宋体" w:hAnsi="宋体" w:eastAsia="宋体" w:cs="宋体"/>
                <w:b w:val="0"/>
                <w:bCs w:val="0"/>
                <w:i w:val="0"/>
                <w:iCs w:val="0"/>
                <w:smallCaps w:val="0"/>
                <w:color w:val="000000"/>
                <w:kern w:val="0"/>
                <w:sz w:val="16"/>
                <w:szCs w:val="16"/>
                <w:lang w:eastAsia="en-US"/>
              </w:rPr>
            </w:pPr>
          </w:p>
        </w:tc>
        <w:tc>
          <w:tcPr>
            <w:tcW w:w="1307" w:type="dxa"/>
            <w:gridSpan w:val="2"/>
            <w:tcBorders>
              <w:bottom w:val="single" w:color="000000" w:sz="8" w:space="0"/>
              <w:right w:val="single" w:color="000000" w:sz="8" w:space="0"/>
            </w:tcBorders>
            <w:tcMar>
              <w:top w:w="0" w:type="dxa"/>
              <w:left w:w="108" w:type="dxa"/>
              <w:bottom w:w="0" w:type="dxa"/>
              <w:right w:w="108" w:type="dxa"/>
            </w:tcMar>
            <w:vAlign w:val="center"/>
          </w:tcPr>
          <w:p>
            <w:pPr>
              <w:pStyle w:val="33"/>
              <w:widowControl/>
              <w:spacing w:line="280" w:lineRule="atLeast"/>
              <w:jc w:val="left"/>
              <w:textAlignment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rPr>
              <w:t>指标</w:t>
            </w:r>
            <w:r>
              <w:rPr>
                <w:rFonts w:ascii="宋体" w:hAnsi="宋体" w:eastAsia="宋体" w:cs="宋体"/>
                <w:b w:val="0"/>
                <w:bCs w:val="0"/>
                <w:i w:val="0"/>
                <w:iCs w:val="0"/>
                <w:smallCaps w:val="0"/>
                <w:color w:val="000000"/>
                <w:kern w:val="0"/>
                <w:sz w:val="16"/>
                <w:szCs w:val="16"/>
                <w:lang w:eastAsia="en-US"/>
              </w:rPr>
              <w:t>2</w:t>
            </w:r>
            <w:r>
              <w:rPr>
                <w:rFonts w:ascii="宋体" w:hAnsi="宋体" w:eastAsia="宋体" w:cs="宋体"/>
                <w:b w:val="0"/>
                <w:bCs w:val="0"/>
                <w:i w:val="0"/>
                <w:iCs w:val="0"/>
                <w:smallCaps w:val="0"/>
                <w:color w:val="000000"/>
                <w:kern w:val="0"/>
                <w:sz w:val="16"/>
                <w:szCs w:val="16"/>
              </w:rPr>
              <w:t>：</w:t>
            </w:r>
            <w:r>
              <w:rPr>
                <w:rFonts w:hint="eastAsia" w:ascii="宋体" w:hAnsi="宋体" w:eastAsia="宋体" w:cs="宋体"/>
                <w:b w:val="0"/>
                <w:bCs w:val="0"/>
                <w:i w:val="0"/>
                <w:iCs w:val="0"/>
                <w:smallCaps w:val="0"/>
                <w:color w:val="000000"/>
                <w:kern w:val="0"/>
                <w:sz w:val="16"/>
                <w:szCs w:val="16"/>
              </w:rPr>
              <w:t>积极加强宣传 ，确保各类政策宣传到位。</w:t>
            </w:r>
          </w:p>
        </w:tc>
        <w:tc>
          <w:tcPr>
            <w:tcW w:w="959" w:type="dxa"/>
            <w:tcBorders>
              <w:bottom w:val="single" w:color="000000" w:sz="8" w:space="0"/>
              <w:right w:val="single" w:color="000000" w:sz="8" w:space="0"/>
            </w:tcBorders>
            <w:tcMar>
              <w:top w:w="0" w:type="dxa"/>
              <w:left w:w="108" w:type="dxa"/>
              <w:bottom w:w="0" w:type="dxa"/>
              <w:right w:w="108" w:type="dxa"/>
            </w:tcMar>
            <w:vAlign w:val="center"/>
          </w:tcPr>
          <w:p>
            <w:pPr>
              <w:pStyle w:val="33"/>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hint="eastAsia" w:ascii="宋体" w:hAnsi="宋体" w:eastAsia="宋体" w:cs="宋体"/>
                <w:b w:val="0"/>
                <w:bCs w:val="0"/>
                <w:i w:val="0"/>
                <w:iCs w:val="0"/>
                <w:smallCaps w:val="0"/>
                <w:color w:val="000000"/>
                <w:kern w:val="0"/>
                <w:sz w:val="16"/>
                <w:szCs w:val="16"/>
                <w:lang w:eastAsia="en-US"/>
              </w:rPr>
              <w:t>长期推进</w:t>
            </w:r>
            <w:r>
              <w:rPr>
                <w:rFonts w:ascii="宋体" w:hAnsi="宋体" w:eastAsia="宋体" w:cs="宋体"/>
                <w:b w:val="0"/>
                <w:bCs w:val="0"/>
                <w:i w:val="0"/>
                <w:iCs w:val="0"/>
                <w:smallCaps w:val="0"/>
                <w:color w:val="000000"/>
                <w:kern w:val="0"/>
                <w:sz w:val="16"/>
                <w:szCs w:val="16"/>
                <w:lang w:eastAsia="en-US"/>
              </w:rPr>
              <w:t> </w:t>
            </w:r>
          </w:p>
        </w:tc>
        <w:tc>
          <w:tcPr>
            <w:tcW w:w="1036" w:type="dxa"/>
            <w:tcBorders>
              <w:bottom w:val="single" w:color="000000" w:sz="8" w:space="0"/>
              <w:right w:val="single" w:color="000000" w:sz="8" w:space="0"/>
            </w:tcBorders>
            <w:tcMar>
              <w:top w:w="0" w:type="dxa"/>
              <w:left w:w="108" w:type="dxa"/>
              <w:bottom w:w="0" w:type="dxa"/>
              <w:right w:w="108" w:type="dxa"/>
            </w:tcMar>
            <w:vAlign w:val="center"/>
          </w:tcPr>
          <w:p>
            <w:pPr>
              <w:pStyle w:val="33"/>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hint="eastAsia" w:ascii="宋体" w:hAnsi="宋体" w:eastAsia="宋体" w:cs="宋体"/>
                <w:b w:val="0"/>
                <w:bCs w:val="0"/>
                <w:i w:val="0"/>
                <w:iCs w:val="0"/>
                <w:smallCaps w:val="0"/>
                <w:color w:val="000000"/>
                <w:kern w:val="0"/>
                <w:sz w:val="16"/>
                <w:szCs w:val="16"/>
                <w:lang w:eastAsia="en-US"/>
              </w:rPr>
              <w:t>长期推进</w:t>
            </w:r>
            <w:r>
              <w:rPr>
                <w:rFonts w:ascii="宋体" w:hAnsi="宋体" w:eastAsia="宋体" w:cs="宋体"/>
                <w:b w:val="0"/>
                <w:bCs w:val="0"/>
                <w:i w:val="0"/>
                <w:iCs w:val="0"/>
                <w:smallCaps w:val="0"/>
                <w:color w:val="000000"/>
                <w:kern w:val="0"/>
                <w:sz w:val="16"/>
                <w:szCs w:val="16"/>
                <w:lang w:eastAsia="en-US"/>
              </w:rPr>
              <w:t> </w:t>
            </w:r>
          </w:p>
        </w:tc>
        <w:tc>
          <w:tcPr>
            <w:tcW w:w="750" w:type="dxa"/>
            <w:tcBorders>
              <w:bottom w:val="single" w:color="000000" w:sz="8" w:space="0"/>
              <w:right w:val="single" w:color="000000" w:sz="8" w:space="0"/>
            </w:tcBorders>
            <w:tcMar>
              <w:top w:w="0" w:type="dxa"/>
              <w:left w:w="108" w:type="dxa"/>
              <w:bottom w:w="0" w:type="dxa"/>
              <w:right w:w="108" w:type="dxa"/>
            </w:tcMar>
            <w:vAlign w:val="center"/>
          </w:tcPr>
          <w:p>
            <w:pPr>
              <w:pStyle w:val="33"/>
              <w:widowControl/>
              <w:spacing w:line="280" w:lineRule="atLeast"/>
              <w:jc w:val="center"/>
              <w:rPr>
                <w:rFonts w:hint="eastAsia" w:ascii="Times New Roman" w:hAnsi="Times New Roman" w:eastAsia="宋体" w:cs="Times New Roman"/>
                <w:b w:val="0"/>
                <w:bCs w:val="0"/>
                <w:i w:val="0"/>
                <w:iCs w:val="0"/>
                <w:smallCaps w:val="0"/>
                <w:color w:val="000000"/>
                <w:kern w:val="0"/>
                <w:sz w:val="24"/>
                <w:szCs w:val="24"/>
                <w:lang w:val="en-US" w:eastAsia="zh-CN"/>
              </w:rPr>
            </w:pPr>
            <w:r>
              <w:rPr>
                <w:rFonts w:ascii="宋体" w:hAnsi="宋体" w:eastAsia="宋体" w:cs="宋体"/>
                <w:b w:val="0"/>
                <w:bCs w:val="0"/>
                <w:i w:val="0"/>
                <w:iCs w:val="0"/>
                <w:smallCaps w:val="0"/>
                <w:color w:val="000000"/>
                <w:kern w:val="0"/>
                <w:sz w:val="16"/>
                <w:szCs w:val="16"/>
                <w:lang w:eastAsia="en-US"/>
              </w:rPr>
              <w:t> </w:t>
            </w:r>
            <w:r>
              <w:rPr>
                <w:rFonts w:hint="eastAsia" w:ascii="宋体" w:hAnsi="宋体" w:eastAsia="宋体" w:cs="宋体"/>
                <w:b w:val="0"/>
                <w:bCs w:val="0"/>
                <w:i w:val="0"/>
                <w:iCs w:val="0"/>
                <w:smallCaps w:val="0"/>
                <w:color w:val="000000"/>
                <w:kern w:val="0"/>
                <w:sz w:val="16"/>
                <w:szCs w:val="16"/>
                <w:lang w:val="en-US" w:eastAsia="zh-CN"/>
              </w:rPr>
              <w:t>5</w:t>
            </w:r>
          </w:p>
        </w:tc>
        <w:tc>
          <w:tcPr>
            <w:tcW w:w="728" w:type="dxa"/>
            <w:tcBorders>
              <w:bottom w:val="single" w:color="000000" w:sz="8" w:space="0"/>
              <w:right w:val="single" w:color="000000" w:sz="8" w:space="0"/>
            </w:tcBorders>
            <w:tcMar>
              <w:top w:w="0" w:type="dxa"/>
              <w:left w:w="108" w:type="dxa"/>
              <w:bottom w:w="0" w:type="dxa"/>
              <w:right w:w="108" w:type="dxa"/>
            </w:tcMar>
            <w:vAlign w:val="center"/>
          </w:tcPr>
          <w:p>
            <w:pPr>
              <w:pStyle w:val="33"/>
              <w:widowControl/>
              <w:spacing w:line="280" w:lineRule="atLeast"/>
              <w:jc w:val="center"/>
              <w:rPr>
                <w:rFonts w:hint="eastAsia" w:ascii="Times New Roman" w:hAnsi="Times New Roman" w:eastAsia="宋体" w:cs="Times New Roman"/>
                <w:b w:val="0"/>
                <w:bCs w:val="0"/>
                <w:i w:val="0"/>
                <w:iCs w:val="0"/>
                <w:smallCaps w:val="0"/>
                <w:color w:val="000000"/>
                <w:kern w:val="0"/>
                <w:sz w:val="24"/>
                <w:szCs w:val="24"/>
                <w:lang w:val="en-US" w:eastAsia="zh-CN"/>
              </w:rPr>
            </w:pPr>
            <w:r>
              <w:rPr>
                <w:rFonts w:ascii="宋体" w:hAnsi="宋体" w:eastAsia="宋体" w:cs="宋体"/>
                <w:b w:val="0"/>
                <w:bCs w:val="0"/>
                <w:i w:val="0"/>
                <w:iCs w:val="0"/>
                <w:smallCaps w:val="0"/>
                <w:color w:val="000000"/>
                <w:kern w:val="0"/>
                <w:sz w:val="16"/>
                <w:szCs w:val="16"/>
                <w:lang w:eastAsia="en-US"/>
              </w:rPr>
              <w:t> </w:t>
            </w:r>
            <w:r>
              <w:rPr>
                <w:rFonts w:hint="eastAsia" w:ascii="宋体" w:hAnsi="宋体" w:eastAsia="宋体" w:cs="宋体"/>
                <w:b w:val="0"/>
                <w:bCs w:val="0"/>
                <w:i w:val="0"/>
                <w:iCs w:val="0"/>
                <w:smallCaps w:val="0"/>
                <w:color w:val="000000"/>
                <w:kern w:val="0"/>
                <w:sz w:val="16"/>
                <w:szCs w:val="16"/>
                <w:lang w:val="en-US" w:eastAsia="zh-CN"/>
              </w:rPr>
              <w:t>4</w:t>
            </w:r>
          </w:p>
        </w:tc>
        <w:tc>
          <w:tcPr>
            <w:tcW w:w="1596" w:type="dxa"/>
            <w:gridSpan w:val="2"/>
            <w:tcBorders>
              <w:bottom w:val="single" w:color="000000" w:sz="8" w:space="0"/>
              <w:right w:val="single" w:color="000000" w:sz="8" w:space="0"/>
            </w:tcBorders>
            <w:tcMar>
              <w:top w:w="0" w:type="dxa"/>
              <w:left w:w="108" w:type="dxa"/>
              <w:bottom w:w="0" w:type="dxa"/>
              <w:right w:w="108" w:type="dxa"/>
            </w:tcMar>
            <w:vAlign w:val="center"/>
          </w:tcPr>
          <w:p>
            <w:pPr>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hint="eastAsia" w:ascii="宋体" w:hAnsi="宋体" w:eastAsia="宋体" w:cs="宋体"/>
                <w:b w:val="0"/>
                <w:bCs w:val="0"/>
                <w:i w:val="0"/>
                <w:iCs w:val="0"/>
                <w:smallCaps w:val="0"/>
                <w:color w:val="000000"/>
                <w:kern w:val="0"/>
                <w:sz w:val="16"/>
                <w:szCs w:val="16"/>
                <w:lang w:eastAsia="en-US"/>
              </w:rPr>
              <w:t>健全绩效目标管理</w:t>
            </w:r>
          </w:p>
        </w:tc>
      </w:tr>
      <w:tr>
        <w:tblPrEx>
          <w:tblLayout w:type="fixed"/>
          <w:tblCellMar>
            <w:top w:w="0" w:type="dxa"/>
            <w:left w:w="0" w:type="dxa"/>
            <w:bottom w:w="0" w:type="dxa"/>
            <w:right w:w="0" w:type="dxa"/>
          </w:tblCellMar>
        </w:tblPrEx>
        <w:trPr>
          <w:trHeight w:val="240" w:hRule="atLeast"/>
          <w:tblCellSpacing w:w="0" w:type="dxa"/>
        </w:trPr>
        <w:tc>
          <w:tcPr>
            <w:tcW w:w="1536" w:type="dxa"/>
            <w:vMerge w:val="continue"/>
            <w:tcBorders>
              <w:left w:val="single" w:color="000000" w:sz="8" w:space="0"/>
              <w:right w:val="single" w:color="000000" w:sz="8" w:space="0"/>
            </w:tcBorders>
            <w:vAlign w:val="center"/>
          </w:tcPr>
          <w:p>
            <w:pPr>
              <w:rPr>
                <w:rFonts w:ascii="宋体" w:hAnsi="宋体" w:eastAsia="宋体" w:cs="宋体"/>
                <w:b w:val="0"/>
                <w:bCs w:val="0"/>
                <w:i w:val="0"/>
                <w:iCs w:val="0"/>
                <w:smallCaps w:val="0"/>
                <w:color w:val="000000"/>
                <w:kern w:val="0"/>
                <w:sz w:val="16"/>
                <w:szCs w:val="16"/>
                <w:lang w:eastAsia="en-US"/>
              </w:rPr>
            </w:pPr>
          </w:p>
        </w:tc>
        <w:tc>
          <w:tcPr>
            <w:tcW w:w="1063" w:type="dxa"/>
            <w:vMerge w:val="continue"/>
            <w:tcBorders>
              <w:right w:val="single" w:color="000000" w:sz="8" w:space="0"/>
            </w:tcBorders>
            <w:vAlign w:val="center"/>
          </w:tcPr>
          <w:p>
            <w:pPr>
              <w:rPr>
                <w:rFonts w:ascii="宋体" w:hAnsi="宋体" w:eastAsia="宋体" w:cs="宋体"/>
                <w:b w:val="0"/>
                <w:bCs w:val="0"/>
                <w:i w:val="0"/>
                <w:iCs w:val="0"/>
                <w:smallCaps w:val="0"/>
                <w:color w:val="000000"/>
                <w:kern w:val="0"/>
                <w:sz w:val="16"/>
                <w:szCs w:val="16"/>
                <w:lang w:eastAsia="en-US"/>
              </w:rPr>
            </w:pPr>
          </w:p>
        </w:tc>
        <w:tc>
          <w:tcPr>
            <w:tcW w:w="1676" w:type="dxa"/>
            <w:tcBorders>
              <w:bottom w:val="nil"/>
              <w:right w:val="single" w:color="000000" w:sz="8" w:space="0"/>
            </w:tcBorders>
            <w:tcMar>
              <w:top w:w="0" w:type="dxa"/>
              <w:left w:w="108" w:type="dxa"/>
              <w:bottom w:w="0" w:type="dxa"/>
              <w:right w:w="108" w:type="dxa"/>
            </w:tcMar>
            <w:vAlign w:val="center"/>
          </w:tcPr>
          <w:p>
            <w:pPr>
              <w:pStyle w:val="33"/>
              <w:widowControl/>
              <w:spacing w:line="280" w:lineRule="atLeast"/>
              <w:jc w:val="center"/>
              <w:textAlignment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rPr>
              <w:t>生态效益</w:t>
            </w:r>
            <w:r>
              <w:rPr>
                <w:rFonts w:ascii="宋体" w:hAnsi="宋体" w:eastAsia="宋体" w:cs="宋体"/>
                <w:b w:val="0"/>
                <w:bCs w:val="0"/>
                <w:i w:val="0"/>
                <w:iCs w:val="0"/>
                <w:smallCaps w:val="0"/>
                <w:color w:val="000000"/>
                <w:kern w:val="0"/>
                <w:sz w:val="16"/>
                <w:szCs w:val="16"/>
              </w:rPr>
              <w:br w:type="textWrapping"/>
            </w:r>
            <w:r>
              <w:rPr>
                <w:rFonts w:ascii="宋体" w:hAnsi="宋体" w:eastAsia="宋体" w:cs="宋体"/>
                <w:b w:val="0"/>
                <w:bCs w:val="0"/>
                <w:i w:val="0"/>
                <w:iCs w:val="0"/>
                <w:smallCaps w:val="0"/>
                <w:color w:val="000000"/>
                <w:kern w:val="0"/>
                <w:sz w:val="16"/>
                <w:szCs w:val="16"/>
              </w:rPr>
              <w:t>指标</w:t>
            </w:r>
          </w:p>
        </w:tc>
        <w:tc>
          <w:tcPr>
            <w:tcW w:w="1307" w:type="dxa"/>
            <w:gridSpan w:val="2"/>
            <w:tcBorders>
              <w:bottom w:val="single" w:color="000000" w:sz="8" w:space="0"/>
              <w:right w:val="single" w:color="000000" w:sz="8" w:space="0"/>
            </w:tcBorders>
            <w:tcMar>
              <w:top w:w="0" w:type="dxa"/>
              <w:left w:w="108" w:type="dxa"/>
              <w:bottom w:w="0" w:type="dxa"/>
              <w:right w:w="108" w:type="dxa"/>
            </w:tcMar>
            <w:vAlign w:val="center"/>
          </w:tcPr>
          <w:p>
            <w:pPr>
              <w:pStyle w:val="33"/>
              <w:widowControl/>
              <w:spacing w:line="280" w:lineRule="atLeast"/>
              <w:jc w:val="left"/>
              <w:textAlignment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rPr>
              <w:t>指标</w:t>
            </w:r>
            <w:r>
              <w:rPr>
                <w:rFonts w:ascii="宋体" w:hAnsi="宋体" w:eastAsia="宋体" w:cs="宋体"/>
                <w:b w:val="0"/>
                <w:bCs w:val="0"/>
                <w:i w:val="0"/>
                <w:iCs w:val="0"/>
                <w:smallCaps w:val="0"/>
                <w:color w:val="000000"/>
                <w:kern w:val="0"/>
                <w:sz w:val="16"/>
                <w:szCs w:val="16"/>
                <w:lang w:eastAsia="en-US"/>
              </w:rPr>
              <w:t>1</w:t>
            </w:r>
            <w:r>
              <w:rPr>
                <w:rFonts w:ascii="宋体" w:hAnsi="宋体" w:eastAsia="宋体" w:cs="宋体"/>
                <w:b w:val="0"/>
                <w:bCs w:val="0"/>
                <w:i w:val="0"/>
                <w:iCs w:val="0"/>
                <w:smallCaps w:val="0"/>
                <w:color w:val="000000"/>
                <w:kern w:val="0"/>
                <w:sz w:val="16"/>
                <w:szCs w:val="16"/>
              </w:rPr>
              <w:t>：</w:t>
            </w:r>
            <w:r>
              <w:rPr>
                <w:rFonts w:hint="eastAsia" w:ascii="宋体" w:hAnsi="宋体" w:eastAsia="宋体" w:cs="宋体"/>
                <w:b w:val="0"/>
                <w:bCs w:val="0"/>
                <w:i w:val="0"/>
                <w:iCs w:val="0"/>
                <w:smallCaps w:val="0"/>
                <w:color w:val="000000"/>
                <w:kern w:val="0"/>
                <w:sz w:val="16"/>
                <w:szCs w:val="16"/>
              </w:rPr>
              <w:t>保障辖区居民良好的生活环境</w:t>
            </w:r>
          </w:p>
        </w:tc>
        <w:tc>
          <w:tcPr>
            <w:tcW w:w="959" w:type="dxa"/>
            <w:tcBorders>
              <w:bottom w:val="single" w:color="000000" w:sz="8" w:space="0"/>
              <w:right w:val="single" w:color="000000" w:sz="8" w:space="0"/>
            </w:tcBorders>
            <w:tcMar>
              <w:top w:w="0" w:type="dxa"/>
              <w:left w:w="108" w:type="dxa"/>
              <w:bottom w:w="0" w:type="dxa"/>
              <w:right w:w="108" w:type="dxa"/>
            </w:tcMar>
            <w:vAlign w:val="center"/>
          </w:tcPr>
          <w:p>
            <w:pPr>
              <w:pStyle w:val="33"/>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lang w:eastAsia="en-US"/>
              </w:rPr>
              <w:t> </w:t>
            </w:r>
            <w:r>
              <w:rPr>
                <w:rFonts w:hint="eastAsia" w:ascii="宋体" w:hAnsi="宋体" w:eastAsia="宋体" w:cs="宋体"/>
                <w:b w:val="0"/>
                <w:bCs w:val="0"/>
                <w:i w:val="0"/>
                <w:iCs w:val="0"/>
                <w:smallCaps w:val="0"/>
                <w:color w:val="000000"/>
                <w:kern w:val="0"/>
                <w:sz w:val="16"/>
                <w:szCs w:val="16"/>
                <w:lang w:eastAsia="en-US"/>
              </w:rPr>
              <w:t>长期推进</w:t>
            </w:r>
            <w:r>
              <w:rPr>
                <w:rFonts w:ascii="宋体" w:hAnsi="宋体" w:eastAsia="宋体" w:cs="宋体"/>
                <w:b w:val="0"/>
                <w:bCs w:val="0"/>
                <w:i w:val="0"/>
                <w:iCs w:val="0"/>
                <w:smallCaps w:val="0"/>
                <w:color w:val="000000"/>
                <w:kern w:val="0"/>
                <w:sz w:val="16"/>
                <w:szCs w:val="16"/>
                <w:lang w:eastAsia="en-US"/>
              </w:rPr>
              <w:t> </w:t>
            </w:r>
          </w:p>
        </w:tc>
        <w:tc>
          <w:tcPr>
            <w:tcW w:w="1036" w:type="dxa"/>
            <w:tcBorders>
              <w:bottom w:val="single" w:color="000000" w:sz="8" w:space="0"/>
              <w:right w:val="single" w:color="000000" w:sz="8" w:space="0"/>
            </w:tcBorders>
            <w:tcMar>
              <w:top w:w="0" w:type="dxa"/>
              <w:left w:w="108" w:type="dxa"/>
              <w:bottom w:w="0" w:type="dxa"/>
              <w:right w:w="108" w:type="dxa"/>
            </w:tcMar>
            <w:vAlign w:val="center"/>
          </w:tcPr>
          <w:p>
            <w:pPr>
              <w:pStyle w:val="33"/>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lang w:eastAsia="en-US"/>
              </w:rPr>
              <w:t> </w:t>
            </w:r>
            <w:r>
              <w:rPr>
                <w:rFonts w:hint="eastAsia" w:ascii="宋体" w:hAnsi="宋体" w:eastAsia="宋体" w:cs="宋体"/>
                <w:b w:val="0"/>
                <w:bCs w:val="0"/>
                <w:i w:val="0"/>
                <w:iCs w:val="0"/>
                <w:smallCaps w:val="0"/>
                <w:color w:val="000000"/>
                <w:kern w:val="0"/>
                <w:sz w:val="16"/>
                <w:szCs w:val="16"/>
                <w:lang w:eastAsia="en-US"/>
              </w:rPr>
              <w:t>长期推进</w:t>
            </w:r>
            <w:r>
              <w:rPr>
                <w:rFonts w:ascii="宋体" w:hAnsi="宋体" w:eastAsia="宋体" w:cs="宋体"/>
                <w:b w:val="0"/>
                <w:bCs w:val="0"/>
                <w:i w:val="0"/>
                <w:iCs w:val="0"/>
                <w:smallCaps w:val="0"/>
                <w:color w:val="000000"/>
                <w:kern w:val="0"/>
                <w:sz w:val="16"/>
                <w:szCs w:val="16"/>
                <w:lang w:eastAsia="en-US"/>
              </w:rPr>
              <w:t> </w:t>
            </w:r>
          </w:p>
        </w:tc>
        <w:tc>
          <w:tcPr>
            <w:tcW w:w="750" w:type="dxa"/>
            <w:tcBorders>
              <w:bottom w:val="single" w:color="000000" w:sz="8" w:space="0"/>
              <w:right w:val="single" w:color="000000" w:sz="8" w:space="0"/>
            </w:tcBorders>
            <w:tcMar>
              <w:top w:w="0" w:type="dxa"/>
              <w:left w:w="108" w:type="dxa"/>
              <w:bottom w:w="0" w:type="dxa"/>
              <w:right w:w="108" w:type="dxa"/>
            </w:tcMar>
            <w:vAlign w:val="center"/>
          </w:tcPr>
          <w:p>
            <w:pPr>
              <w:pStyle w:val="33"/>
              <w:widowControl/>
              <w:spacing w:line="280" w:lineRule="atLeast"/>
              <w:jc w:val="center"/>
              <w:rPr>
                <w:rFonts w:hint="eastAsia" w:ascii="Times New Roman" w:hAnsi="Times New Roman" w:eastAsia="宋体" w:cs="Times New Roman"/>
                <w:b w:val="0"/>
                <w:bCs w:val="0"/>
                <w:i w:val="0"/>
                <w:iCs w:val="0"/>
                <w:smallCaps w:val="0"/>
                <w:color w:val="000000"/>
                <w:kern w:val="0"/>
                <w:sz w:val="24"/>
                <w:szCs w:val="24"/>
                <w:lang w:val="en-US" w:eastAsia="zh-CN"/>
              </w:rPr>
            </w:pPr>
            <w:r>
              <w:rPr>
                <w:rFonts w:ascii="宋体" w:hAnsi="宋体" w:eastAsia="宋体" w:cs="宋体"/>
                <w:b w:val="0"/>
                <w:bCs w:val="0"/>
                <w:i w:val="0"/>
                <w:iCs w:val="0"/>
                <w:smallCaps w:val="0"/>
                <w:color w:val="000000"/>
                <w:kern w:val="0"/>
                <w:sz w:val="16"/>
                <w:szCs w:val="16"/>
                <w:lang w:eastAsia="en-US"/>
              </w:rPr>
              <w:t> </w:t>
            </w:r>
            <w:r>
              <w:rPr>
                <w:rFonts w:hint="eastAsia" w:ascii="宋体" w:hAnsi="宋体" w:eastAsia="宋体" w:cs="宋体"/>
                <w:b w:val="0"/>
                <w:bCs w:val="0"/>
                <w:i w:val="0"/>
                <w:iCs w:val="0"/>
                <w:smallCaps w:val="0"/>
                <w:color w:val="000000"/>
                <w:kern w:val="0"/>
                <w:sz w:val="16"/>
                <w:szCs w:val="16"/>
                <w:lang w:val="en-US" w:eastAsia="zh-CN"/>
              </w:rPr>
              <w:t>5</w:t>
            </w:r>
          </w:p>
        </w:tc>
        <w:tc>
          <w:tcPr>
            <w:tcW w:w="728" w:type="dxa"/>
            <w:tcBorders>
              <w:bottom w:val="single" w:color="000000" w:sz="8" w:space="0"/>
              <w:right w:val="single" w:color="000000" w:sz="8" w:space="0"/>
            </w:tcBorders>
            <w:tcMar>
              <w:top w:w="0" w:type="dxa"/>
              <w:left w:w="108" w:type="dxa"/>
              <w:bottom w:w="0" w:type="dxa"/>
              <w:right w:w="108" w:type="dxa"/>
            </w:tcMar>
            <w:vAlign w:val="center"/>
          </w:tcPr>
          <w:p>
            <w:pPr>
              <w:pStyle w:val="33"/>
              <w:widowControl/>
              <w:spacing w:line="280" w:lineRule="atLeast"/>
              <w:jc w:val="center"/>
              <w:rPr>
                <w:rFonts w:hint="eastAsia" w:ascii="Times New Roman" w:hAnsi="Times New Roman" w:eastAsia="宋体" w:cs="Times New Roman"/>
                <w:b w:val="0"/>
                <w:bCs w:val="0"/>
                <w:i w:val="0"/>
                <w:iCs w:val="0"/>
                <w:smallCaps w:val="0"/>
                <w:color w:val="000000"/>
                <w:kern w:val="0"/>
                <w:sz w:val="24"/>
                <w:szCs w:val="24"/>
                <w:lang w:val="en-US" w:eastAsia="zh-CN"/>
              </w:rPr>
            </w:pPr>
            <w:r>
              <w:rPr>
                <w:rFonts w:ascii="宋体" w:hAnsi="宋体" w:eastAsia="宋体" w:cs="宋体"/>
                <w:b w:val="0"/>
                <w:bCs w:val="0"/>
                <w:i w:val="0"/>
                <w:iCs w:val="0"/>
                <w:smallCaps w:val="0"/>
                <w:color w:val="000000"/>
                <w:kern w:val="0"/>
                <w:sz w:val="16"/>
                <w:szCs w:val="16"/>
                <w:lang w:eastAsia="en-US"/>
              </w:rPr>
              <w:t> </w:t>
            </w:r>
            <w:r>
              <w:rPr>
                <w:rFonts w:hint="eastAsia" w:ascii="宋体" w:hAnsi="宋体" w:eastAsia="宋体" w:cs="宋体"/>
                <w:b w:val="0"/>
                <w:bCs w:val="0"/>
                <w:i w:val="0"/>
                <w:iCs w:val="0"/>
                <w:smallCaps w:val="0"/>
                <w:color w:val="000000"/>
                <w:kern w:val="0"/>
                <w:sz w:val="16"/>
                <w:szCs w:val="16"/>
                <w:lang w:val="en-US" w:eastAsia="zh-CN"/>
              </w:rPr>
              <w:t>4</w:t>
            </w:r>
          </w:p>
        </w:tc>
        <w:tc>
          <w:tcPr>
            <w:tcW w:w="1596" w:type="dxa"/>
            <w:gridSpan w:val="2"/>
            <w:tcBorders>
              <w:bottom w:val="single" w:color="000000" w:sz="8" w:space="0"/>
              <w:right w:val="single" w:color="000000" w:sz="8" w:space="0"/>
            </w:tcBorders>
            <w:tcMar>
              <w:top w:w="0" w:type="dxa"/>
              <w:left w:w="108" w:type="dxa"/>
              <w:bottom w:w="0" w:type="dxa"/>
              <w:right w:w="108" w:type="dxa"/>
            </w:tcMar>
            <w:vAlign w:val="center"/>
          </w:tcPr>
          <w:p>
            <w:pPr>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hint="eastAsia" w:ascii="宋体" w:hAnsi="宋体" w:eastAsia="宋体" w:cs="宋体"/>
                <w:b w:val="0"/>
                <w:bCs w:val="0"/>
                <w:i w:val="0"/>
                <w:iCs w:val="0"/>
                <w:smallCaps w:val="0"/>
                <w:color w:val="000000"/>
                <w:kern w:val="0"/>
                <w:sz w:val="16"/>
                <w:szCs w:val="16"/>
                <w:lang w:eastAsia="en-US"/>
              </w:rPr>
              <w:t>健全绩效目标管理</w:t>
            </w:r>
          </w:p>
        </w:tc>
      </w:tr>
      <w:tr>
        <w:tblPrEx>
          <w:tblLayout w:type="fixed"/>
          <w:tblCellMar>
            <w:top w:w="0" w:type="dxa"/>
            <w:left w:w="0" w:type="dxa"/>
            <w:bottom w:w="0" w:type="dxa"/>
            <w:right w:w="0" w:type="dxa"/>
          </w:tblCellMar>
        </w:tblPrEx>
        <w:trPr>
          <w:trHeight w:val="240" w:hRule="atLeast"/>
          <w:tblCellSpacing w:w="0" w:type="dxa"/>
        </w:trPr>
        <w:tc>
          <w:tcPr>
            <w:tcW w:w="1536" w:type="dxa"/>
            <w:vMerge w:val="continue"/>
            <w:tcBorders>
              <w:left w:val="single" w:color="000000" w:sz="8" w:space="0"/>
              <w:right w:val="single" w:color="000000" w:sz="8" w:space="0"/>
            </w:tcBorders>
            <w:vAlign w:val="center"/>
          </w:tcPr>
          <w:p>
            <w:pPr>
              <w:rPr>
                <w:rFonts w:ascii="宋体" w:hAnsi="宋体" w:eastAsia="宋体" w:cs="宋体"/>
                <w:b w:val="0"/>
                <w:bCs w:val="0"/>
                <w:i w:val="0"/>
                <w:iCs w:val="0"/>
                <w:smallCaps w:val="0"/>
                <w:color w:val="000000"/>
                <w:kern w:val="0"/>
                <w:sz w:val="16"/>
                <w:szCs w:val="16"/>
                <w:lang w:eastAsia="en-US"/>
              </w:rPr>
            </w:pPr>
          </w:p>
        </w:tc>
        <w:tc>
          <w:tcPr>
            <w:tcW w:w="1063" w:type="dxa"/>
            <w:vMerge w:val="continue"/>
            <w:tcBorders>
              <w:right w:val="single" w:color="000000" w:sz="8" w:space="0"/>
            </w:tcBorders>
            <w:vAlign w:val="center"/>
          </w:tcPr>
          <w:p>
            <w:pPr>
              <w:rPr>
                <w:rFonts w:ascii="宋体" w:hAnsi="宋体" w:eastAsia="宋体" w:cs="宋体"/>
                <w:b w:val="0"/>
                <w:bCs w:val="0"/>
                <w:i w:val="0"/>
                <w:iCs w:val="0"/>
                <w:smallCaps w:val="0"/>
                <w:color w:val="000000"/>
                <w:kern w:val="0"/>
                <w:sz w:val="16"/>
                <w:szCs w:val="16"/>
                <w:lang w:eastAsia="en-US"/>
              </w:rPr>
            </w:pPr>
          </w:p>
        </w:tc>
        <w:tc>
          <w:tcPr>
            <w:tcW w:w="1676" w:type="dxa"/>
            <w:vMerge w:val="restart"/>
            <w:tcBorders>
              <w:bottom w:val="nil"/>
              <w:right w:val="single" w:color="000000" w:sz="8" w:space="0"/>
            </w:tcBorders>
            <w:tcMar>
              <w:top w:w="0" w:type="dxa"/>
              <w:left w:w="108" w:type="dxa"/>
              <w:bottom w:w="0" w:type="dxa"/>
              <w:right w:w="108" w:type="dxa"/>
            </w:tcMar>
            <w:vAlign w:val="center"/>
          </w:tcPr>
          <w:p>
            <w:pPr>
              <w:pStyle w:val="33"/>
              <w:widowControl/>
              <w:spacing w:line="280" w:lineRule="atLeast"/>
              <w:jc w:val="center"/>
              <w:textAlignment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rPr>
              <w:t>可持续影响指标</w:t>
            </w:r>
          </w:p>
        </w:tc>
        <w:tc>
          <w:tcPr>
            <w:tcW w:w="1307" w:type="dxa"/>
            <w:gridSpan w:val="2"/>
            <w:tcBorders>
              <w:bottom w:val="single" w:color="000000" w:sz="8" w:space="0"/>
              <w:right w:val="single" w:color="000000" w:sz="8" w:space="0"/>
            </w:tcBorders>
            <w:tcMar>
              <w:top w:w="0" w:type="dxa"/>
              <w:left w:w="108" w:type="dxa"/>
              <w:bottom w:w="0" w:type="dxa"/>
              <w:right w:w="108" w:type="dxa"/>
            </w:tcMar>
            <w:vAlign w:val="center"/>
          </w:tcPr>
          <w:p>
            <w:pPr>
              <w:pStyle w:val="33"/>
              <w:widowControl/>
              <w:spacing w:line="280" w:lineRule="atLeast"/>
              <w:jc w:val="left"/>
              <w:textAlignment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rPr>
              <w:t>指标</w:t>
            </w:r>
            <w:r>
              <w:rPr>
                <w:rFonts w:ascii="宋体" w:hAnsi="宋体" w:eastAsia="宋体" w:cs="宋体"/>
                <w:b w:val="0"/>
                <w:bCs w:val="0"/>
                <w:i w:val="0"/>
                <w:iCs w:val="0"/>
                <w:smallCaps w:val="0"/>
                <w:color w:val="000000"/>
                <w:kern w:val="0"/>
                <w:sz w:val="16"/>
                <w:szCs w:val="16"/>
                <w:lang w:eastAsia="en-US"/>
              </w:rPr>
              <w:t>1</w:t>
            </w:r>
            <w:r>
              <w:rPr>
                <w:rFonts w:ascii="宋体" w:hAnsi="宋体" w:eastAsia="宋体" w:cs="宋体"/>
                <w:b w:val="0"/>
                <w:bCs w:val="0"/>
                <w:i w:val="0"/>
                <w:iCs w:val="0"/>
                <w:smallCaps w:val="0"/>
                <w:color w:val="000000"/>
                <w:kern w:val="0"/>
                <w:sz w:val="16"/>
                <w:szCs w:val="16"/>
              </w:rPr>
              <w:t>：</w:t>
            </w:r>
            <w:r>
              <w:rPr>
                <w:rFonts w:hint="eastAsia" w:ascii="宋体" w:hAnsi="宋体" w:eastAsia="宋体" w:cs="宋体"/>
                <w:b w:val="0"/>
                <w:bCs w:val="0"/>
                <w:i w:val="0"/>
                <w:iCs w:val="0"/>
                <w:smallCaps w:val="0"/>
                <w:color w:val="000000"/>
                <w:kern w:val="0"/>
                <w:sz w:val="16"/>
                <w:szCs w:val="16"/>
              </w:rPr>
              <w:t>拉近与群众之间的距离，在工作上获得一定成效</w:t>
            </w:r>
          </w:p>
        </w:tc>
        <w:tc>
          <w:tcPr>
            <w:tcW w:w="959" w:type="dxa"/>
            <w:tcBorders>
              <w:bottom w:val="single" w:color="000000" w:sz="8" w:space="0"/>
              <w:right w:val="single" w:color="000000" w:sz="8" w:space="0"/>
            </w:tcBorders>
            <w:tcMar>
              <w:top w:w="0" w:type="dxa"/>
              <w:left w:w="108" w:type="dxa"/>
              <w:bottom w:w="0" w:type="dxa"/>
              <w:right w:w="108" w:type="dxa"/>
            </w:tcMar>
            <w:vAlign w:val="center"/>
          </w:tcPr>
          <w:p>
            <w:pPr>
              <w:pStyle w:val="33"/>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lang w:eastAsia="en-US"/>
              </w:rPr>
              <w:t> </w:t>
            </w:r>
            <w:r>
              <w:rPr>
                <w:rFonts w:hint="eastAsia" w:ascii="宋体" w:hAnsi="宋体" w:eastAsia="宋体" w:cs="宋体"/>
                <w:b w:val="0"/>
                <w:bCs w:val="0"/>
                <w:i w:val="0"/>
                <w:iCs w:val="0"/>
                <w:smallCaps w:val="0"/>
                <w:color w:val="000000"/>
                <w:kern w:val="0"/>
                <w:sz w:val="16"/>
                <w:szCs w:val="16"/>
                <w:lang w:eastAsia="en-US"/>
              </w:rPr>
              <w:t>有效提升</w:t>
            </w:r>
          </w:p>
        </w:tc>
        <w:tc>
          <w:tcPr>
            <w:tcW w:w="1036" w:type="dxa"/>
            <w:tcBorders>
              <w:bottom w:val="single" w:color="000000" w:sz="8" w:space="0"/>
              <w:right w:val="single" w:color="000000" w:sz="8" w:space="0"/>
            </w:tcBorders>
            <w:tcMar>
              <w:top w:w="0" w:type="dxa"/>
              <w:left w:w="108" w:type="dxa"/>
              <w:bottom w:w="0" w:type="dxa"/>
              <w:right w:w="108" w:type="dxa"/>
            </w:tcMar>
            <w:vAlign w:val="center"/>
          </w:tcPr>
          <w:p>
            <w:pPr>
              <w:pStyle w:val="33"/>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lang w:eastAsia="en-US"/>
              </w:rPr>
              <w:t> </w:t>
            </w:r>
            <w:r>
              <w:rPr>
                <w:rFonts w:hint="eastAsia" w:ascii="宋体" w:hAnsi="宋体" w:eastAsia="宋体" w:cs="宋体"/>
                <w:b w:val="0"/>
                <w:bCs w:val="0"/>
                <w:i w:val="0"/>
                <w:iCs w:val="0"/>
                <w:smallCaps w:val="0"/>
                <w:color w:val="000000"/>
                <w:kern w:val="0"/>
                <w:sz w:val="16"/>
                <w:szCs w:val="16"/>
                <w:lang w:eastAsia="en-US"/>
              </w:rPr>
              <w:t>有效提升</w:t>
            </w:r>
          </w:p>
        </w:tc>
        <w:tc>
          <w:tcPr>
            <w:tcW w:w="750" w:type="dxa"/>
            <w:tcBorders>
              <w:bottom w:val="single" w:color="000000" w:sz="8" w:space="0"/>
              <w:right w:val="single" w:color="000000" w:sz="8" w:space="0"/>
            </w:tcBorders>
            <w:tcMar>
              <w:top w:w="0" w:type="dxa"/>
              <w:left w:w="108" w:type="dxa"/>
              <w:bottom w:w="0" w:type="dxa"/>
              <w:right w:w="108" w:type="dxa"/>
            </w:tcMar>
            <w:vAlign w:val="center"/>
          </w:tcPr>
          <w:p>
            <w:pPr>
              <w:pStyle w:val="33"/>
              <w:widowControl/>
              <w:spacing w:line="280" w:lineRule="atLeast"/>
              <w:jc w:val="center"/>
              <w:rPr>
                <w:rFonts w:hint="eastAsia" w:ascii="Times New Roman" w:hAnsi="Times New Roman" w:eastAsia="宋体" w:cs="Times New Roman"/>
                <w:b w:val="0"/>
                <w:bCs w:val="0"/>
                <w:i w:val="0"/>
                <w:iCs w:val="0"/>
                <w:smallCaps w:val="0"/>
                <w:color w:val="000000"/>
                <w:kern w:val="0"/>
                <w:sz w:val="24"/>
                <w:szCs w:val="24"/>
                <w:lang w:val="en-US" w:eastAsia="zh-CN"/>
              </w:rPr>
            </w:pPr>
            <w:r>
              <w:rPr>
                <w:rFonts w:ascii="宋体" w:hAnsi="宋体" w:eastAsia="宋体" w:cs="宋体"/>
                <w:b w:val="0"/>
                <w:bCs w:val="0"/>
                <w:i w:val="0"/>
                <w:iCs w:val="0"/>
                <w:smallCaps w:val="0"/>
                <w:color w:val="000000"/>
                <w:kern w:val="0"/>
                <w:sz w:val="16"/>
                <w:szCs w:val="16"/>
                <w:lang w:eastAsia="en-US"/>
              </w:rPr>
              <w:t> </w:t>
            </w:r>
            <w:r>
              <w:rPr>
                <w:rFonts w:hint="eastAsia" w:ascii="宋体" w:hAnsi="宋体" w:eastAsia="宋体" w:cs="宋体"/>
                <w:b w:val="0"/>
                <w:bCs w:val="0"/>
                <w:i w:val="0"/>
                <w:iCs w:val="0"/>
                <w:smallCaps w:val="0"/>
                <w:color w:val="000000"/>
                <w:kern w:val="0"/>
                <w:sz w:val="16"/>
                <w:szCs w:val="16"/>
                <w:lang w:val="en-US" w:eastAsia="zh-CN"/>
              </w:rPr>
              <w:t>5</w:t>
            </w:r>
          </w:p>
        </w:tc>
        <w:tc>
          <w:tcPr>
            <w:tcW w:w="728" w:type="dxa"/>
            <w:tcBorders>
              <w:bottom w:val="single" w:color="000000" w:sz="8" w:space="0"/>
              <w:right w:val="single" w:color="000000" w:sz="8" w:space="0"/>
            </w:tcBorders>
            <w:tcMar>
              <w:top w:w="0" w:type="dxa"/>
              <w:left w:w="108" w:type="dxa"/>
              <w:bottom w:w="0" w:type="dxa"/>
              <w:right w:w="108" w:type="dxa"/>
            </w:tcMar>
            <w:vAlign w:val="center"/>
          </w:tcPr>
          <w:p>
            <w:pPr>
              <w:pStyle w:val="33"/>
              <w:widowControl/>
              <w:spacing w:line="280" w:lineRule="atLeast"/>
              <w:jc w:val="center"/>
              <w:rPr>
                <w:rFonts w:hint="eastAsia" w:ascii="Times New Roman" w:hAnsi="Times New Roman" w:eastAsia="宋体" w:cs="Times New Roman"/>
                <w:b w:val="0"/>
                <w:bCs w:val="0"/>
                <w:i w:val="0"/>
                <w:iCs w:val="0"/>
                <w:smallCaps w:val="0"/>
                <w:color w:val="000000"/>
                <w:kern w:val="0"/>
                <w:sz w:val="24"/>
                <w:szCs w:val="24"/>
                <w:lang w:val="en-US" w:eastAsia="zh-CN"/>
              </w:rPr>
            </w:pPr>
            <w:r>
              <w:rPr>
                <w:rFonts w:ascii="宋体" w:hAnsi="宋体" w:eastAsia="宋体" w:cs="宋体"/>
                <w:b w:val="0"/>
                <w:bCs w:val="0"/>
                <w:i w:val="0"/>
                <w:iCs w:val="0"/>
                <w:smallCaps w:val="0"/>
                <w:color w:val="000000"/>
                <w:kern w:val="0"/>
                <w:sz w:val="16"/>
                <w:szCs w:val="16"/>
                <w:lang w:eastAsia="en-US"/>
              </w:rPr>
              <w:t> </w:t>
            </w:r>
            <w:r>
              <w:rPr>
                <w:rFonts w:hint="eastAsia" w:ascii="宋体" w:hAnsi="宋体" w:eastAsia="宋体" w:cs="宋体"/>
                <w:b w:val="0"/>
                <w:bCs w:val="0"/>
                <w:i w:val="0"/>
                <w:iCs w:val="0"/>
                <w:smallCaps w:val="0"/>
                <w:color w:val="000000"/>
                <w:kern w:val="0"/>
                <w:sz w:val="16"/>
                <w:szCs w:val="16"/>
                <w:lang w:val="en-US" w:eastAsia="zh-CN"/>
              </w:rPr>
              <w:t>4</w:t>
            </w:r>
          </w:p>
        </w:tc>
        <w:tc>
          <w:tcPr>
            <w:tcW w:w="1596" w:type="dxa"/>
            <w:gridSpan w:val="2"/>
            <w:tcBorders>
              <w:bottom w:val="single" w:color="000000" w:sz="8" w:space="0"/>
              <w:right w:val="single" w:color="000000" w:sz="8" w:space="0"/>
            </w:tcBorders>
            <w:tcMar>
              <w:top w:w="0" w:type="dxa"/>
              <w:left w:w="108" w:type="dxa"/>
              <w:bottom w:w="0" w:type="dxa"/>
              <w:right w:w="108" w:type="dxa"/>
            </w:tcMar>
            <w:vAlign w:val="center"/>
          </w:tcPr>
          <w:p>
            <w:pPr>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hint="eastAsia" w:ascii="宋体" w:hAnsi="宋体" w:eastAsia="宋体" w:cs="宋体"/>
                <w:b w:val="0"/>
                <w:bCs w:val="0"/>
                <w:i w:val="0"/>
                <w:iCs w:val="0"/>
                <w:smallCaps w:val="0"/>
                <w:color w:val="000000"/>
                <w:kern w:val="0"/>
                <w:sz w:val="16"/>
                <w:szCs w:val="16"/>
                <w:lang w:eastAsia="en-US"/>
              </w:rPr>
              <w:t>健全绩效目标管理</w:t>
            </w:r>
          </w:p>
        </w:tc>
      </w:tr>
      <w:tr>
        <w:tblPrEx>
          <w:tblLayout w:type="fixed"/>
          <w:tblCellMar>
            <w:top w:w="0" w:type="dxa"/>
            <w:left w:w="0" w:type="dxa"/>
            <w:bottom w:w="0" w:type="dxa"/>
            <w:right w:w="0" w:type="dxa"/>
          </w:tblCellMar>
        </w:tblPrEx>
        <w:trPr>
          <w:trHeight w:val="240" w:hRule="atLeast"/>
          <w:tblCellSpacing w:w="0" w:type="dxa"/>
        </w:trPr>
        <w:tc>
          <w:tcPr>
            <w:tcW w:w="1536" w:type="dxa"/>
            <w:vMerge w:val="continue"/>
            <w:tcBorders>
              <w:left w:val="single" w:color="000000" w:sz="8" w:space="0"/>
              <w:right w:val="single" w:color="000000" w:sz="8" w:space="0"/>
            </w:tcBorders>
            <w:vAlign w:val="center"/>
          </w:tcPr>
          <w:p>
            <w:pPr>
              <w:rPr>
                <w:rFonts w:ascii="宋体" w:hAnsi="宋体" w:eastAsia="宋体" w:cs="宋体"/>
                <w:b w:val="0"/>
                <w:bCs w:val="0"/>
                <w:i w:val="0"/>
                <w:iCs w:val="0"/>
                <w:smallCaps w:val="0"/>
                <w:color w:val="000000"/>
                <w:kern w:val="0"/>
                <w:sz w:val="16"/>
                <w:szCs w:val="16"/>
                <w:lang w:eastAsia="en-US"/>
              </w:rPr>
            </w:pPr>
          </w:p>
        </w:tc>
        <w:tc>
          <w:tcPr>
            <w:tcW w:w="1063" w:type="dxa"/>
            <w:vMerge w:val="continue"/>
            <w:tcBorders>
              <w:right w:val="single" w:color="000000" w:sz="8" w:space="0"/>
            </w:tcBorders>
            <w:vAlign w:val="center"/>
          </w:tcPr>
          <w:p>
            <w:pPr>
              <w:rPr>
                <w:rFonts w:ascii="宋体" w:hAnsi="宋体" w:eastAsia="宋体" w:cs="宋体"/>
                <w:b w:val="0"/>
                <w:bCs w:val="0"/>
                <w:i w:val="0"/>
                <w:iCs w:val="0"/>
                <w:smallCaps w:val="0"/>
                <w:color w:val="000000"/>
                <w:kern w:val="0"/>
                <w:sz w:val="16"/>
                <w:szCs w:val="16"/>
                <w:lang w:eastAsia="en-US"/>
              </w:rPr>
            </w:pPr>
          </w:p>
        </w:tc>
        <w:tc>
          <w:tcPr>
            <w:tcW w:w="1676" w:type="dxa"/>
            <w:vMerge w:val="continue"/>
            <w:tcBorders>
              <w:right w:val="single" w:color="000000" w:sz="8" w:space="0"/>
            </w:tcBorders>
            <w:vAlign w:val="center"/>
          </w:tcPr>
          <w:p>
            <w:pPr>
              <w:rPr>
                <w:rFonts w:ascii="宋体" w:hAnsi="宋体" w:eastAsia="宋体" w:cs="宋体"/>
                <w:b w:val="0"/>
                <w:bCs w:val="0"/>
                <w:i w:val="0"/>
                <w:iCs w:val="0"/>
                <w:smallCaps w:val="0"/>
                <w:color w:val="000000"/>
                <w:kern w:val="0"/>
                <w:sz w:val="16"/>
                <w:szCs w:val="16"/>
                <w:lang w:eastAsia="en-US"/>
              </w:rPr>
            </w:pPr>
          </w:p>
        </w:tc>
        <w:tc>
          <w:tcPr>
            <w:tcW w:w="1307" w:type="dxa"/>
            <w:gridSpan w:val="2"/>
            <w:tcBorders>
              <w:bottom w:val="single" w:color="000000" w:sz="8" w:space="0"/>
              <w:right w:val="single" w:color="000000" w:sz="8" w:space="0"/>
            </w:tcBorders>
            <w:tcMar>
              <w:top w:w="0" w:type="dxa"/>
              <w:left w:w="108" w:type="dxa"/>
              <w:bottom w:w="0" w:type="dxa"/>
              <w:right w:w="108" w:type="dxa"/>
            </w:tcMar>
            <w:vAlign w:val="center"/>
          </w:tcPr>
          <w:p>
            <w:pPr>
              <w:pStyle w:val="33"/>
              <w:widowControl/>
              <w:spacing w:line="280" w:lineRule="atLeast"/>
              <w:jc w:val="left"/>
              <w:textAlignment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rPr>
              <w:t>指标</w:t>
            </w:r>
            <w:r>
              <w:rPr>
                <w:rFonts w:ascii="宋体" w:hAnsi="宋体" w:eastAsia="宋体" w:cs="宋体"/>
                <w:b w:val="0"/>
                <w:bCs w:val="0"/>
                <w:i w:val="0"/>
                <w:iCs w:val="0"/>
                <w:smallCaps w:val="0"/>
                <w:color w:val="000000"/>
                <w:kern w:val="0"/>
                <w:sz w:val="16"/>
                <w:szCs w:val="16"/>
                <w:lang w:eastAsia="en-US"/>
              </w:rPr>
              <w:t>2</w:t>
            </w:r>
            <w:r>
              <w:rPr>
                <w:rFonts w:ascii="宋体" w:hAnsi="宋体" w:eastAsia="宋体" w:cs="宋体"/>
                <w:b w:val="0"/>
                <w:bCs w:val="0"/>
                <w:i w:val="0"/>
                <w:iCs w:val="0"/>
                <w:smallCaps w:val="0"/>
                <w:color w:val="000000"/>
                <w:kern w:val="0"/>
                <w:sz w:val="16"/>
                <w:szCs w:val="16"/>
              </w:rPr>
              <w:t>：</w:t>
            </w:r>
            <w:r>
              <w:rPr>
                <w:rFonts w:hint="eastAsia" w:ascii="宋体" w:hAnsi="宋体" w:eastAsia="宋体" w:cs="宋体"/>
                <w:b w:val="0"/>
                <w:bCs w:val="0"/>
                <w:i w:val="0"/>
                <w:iCs w:val="0"/>
                <w:smallCaps w:val="0"/>
                <w:color w:val="000000"/>
                <w:kern w:val="0"/>
                <w:sz w:val="16"/>
                <w:szCs w:val="16"/>
              </w:rPr>
              <w:t>保障各项工作的有序开展与推进。</w:t>
            </w:r>
          </w:p>
        </w:tc>
        <w:tc>
          <w:tcPr>
            <w:tcW w:w="959" w:type="dxa"/>
            <w:tcBorders>
              <w:bottom w:val="single" w:color="000000" w:sz="8" w:space="0"/>
              <w:right w:val="single" w:color="000000" w:sz="8" w:space="0"/>
            </w:tcBorders>
            <w:tcMar>
              <w:top w:w="0" w:type="dxa"/>
              <w:left w:w="108" w:type="dxa"/>
              <w:bottom w:w="0" w:type="dxa"/>
              <w:right w:w="108" w:type="dxa"/>
            </w:tcMar>
            <w:vAlign w:val="center"/>
          </w:tcPr>
          <w:p>
            <w:pPr>
              <w:pStyle w:val="33"/>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lang w:eastAsia="en-US"/>
              </w:rPr>
              <w:t> </w:t>
            </w:r>
            <w:r>
              <w:rPr>
                <w:rFonts w:hint="eastAsia" w:ascii="宋体" w:hAnsi="宋体" w:eastAsia="宋体" w:cs="宋体"/>
                <w:b w:val="0"/>
                <w:bCs w:val="0"/>
                <w:i w:val="0"/>
                <w:iCs w:val="0"/>
                <w:smallCaps w:val="0"/>
                <w:color w:val="000000"/>
                <w:kern w:val="0"/>
                <w:sz w:val="16"/>
                <w:szCs w:val="16"/>
                <w:lang w:eastAsia="en-US"/>
              </w:rPr>
              <w:t>长期推进</w:t>
            </w:r>
            <w:r>
              <w:rPr>
                <w:rFonts w:ascii="宋体" w:hAnsi="宋体" w:eastAsia="宋体" w:cs="宋体"/>
                <w:b w:val="0"/>
                <w:bCs w:val="0"/>
                <w:i w:val="0"/>
                <w:iCs w:val="0"/>
                <w:smallCaps w:val="0"/>
                <w:color w:val="000000"/>
                <w:kern w:val="0"/>
                <w:sz w:val="16"/>
                <w:szCs w:val="16"/>
                <w:lang w:eastAsia="en-US"/>
              </w:rPr>
              <w:t> </w:t>
            </w:r>
          </w:p>
        </w:tc>
        <w:tc>
          <w:tcPr>
            <w:tcW w:w="1036" w:type="dxa"/>
            <w:tcBorders>
              <w:bottom w:val="single" w:color="000000" w:sz="8" w:space="0"/>
              <w:right w:val="single" w:color="000000" w:sz="8" w:space="0"/>
            </w:tcBorders>
            <w:tcMar>
              <w:top w:w="0" w:type="dxa"/>
              <w:left w:w="108" w:type="dxa"/>
              <w:bottom w:w="0" w:type="dxa"/>
              <w:right w:w="108" w:type="dxa"/>
            </w:tcMar>
            <w:vAlign w:val="center"/>
          </w:tcPr>
          <w:p>
            <w:pPr>
              <w:pStyle w:val="33"/>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lang w:eastAsia="en-US"/>
              </w:rPr>
              <w:t> </w:t>
            </w:r>
            <w:r>
              <w:rPr>
                <w:rFonts w:hint="eastAsia" w:ascii="宋体" w:hAnsi="宋体" w:eastAsia="宋体" w:cs="宋体"/>
                <w:b w:val="0"/>
                <w:bCs w:val="0"/>
                <w:i w:val="0"/>
                <w:iCs w:val="0"/>
                <w:smallCaps w:val="0"/>
                <w:color w:val="000000"/>
                <w:kern w:val="0"/>
                <w:sz w:val="16"/>
                <w:szCs w:val="16"/>
                <w:lang w:eastAsia="en-US"/>
              </w:rPr>
              <w:t>长期推进</w:t>
            </w:r>
            <w:r>
              <w:rPr>
                <w:rFonts w:ascii="宋体" w:hAnsi="宋体" w:eastAsia="宋体" w:cs="宋体"/>
                <w:b w:val="0"/>
                <w:bCs w:val="0"/>
                <w:i w:val="0"/>
                <w:iCs w:val="0"/>
                <w:smallCaps w:val="0"/>
                <w:color w:val="000000"/>
                <w:kern w:val="0"/>
                <w:sz w:val="16"/>
                <w:szCs w:val="16"/>
                <w:lang w:eastAsia="en-US"/>
              </w:rPr>
              <w:t> </w:t>
            </w:r>
          </w:p>
        </w:tc>
        <w:tc>
          <w:tcPr>
            <w:tcW w:w="750" w:type="dxa"/>
            <w:tcBorders>
              <w:bottom w:val="single" w:color="000000" w:sz="8" w:space="0"/>
              <w:right w:val="single" w:color="000000" w:sz="8" w:space="0"/>
            </w:tcBorders>
            <w:tcMar>
              <w:top w:w="0" w:type="dxa"/>
              <w:left w:w="108" w:type="dxa"/>
              <w:bottom w:w="0" w:type="dxa"/>
              <w:right w:w="108" w:type="dxa"/>
            </w:tcMar>
            <w:vAlign w:val="center"/>
          </w:tcPr>
          <w:p>
            <w:pPr>
              <w:pStyle w:val="33"/>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hint="eastAsia" w:ascii="宋体" w:hAnsi="宋体" w:eastAsia="宋体" w:cs="宋体"/>
                <w:b w:val="0"/>
                <w:bCs w:val="0"/>
                <w:i w:val="0"/>
                <w:iCs w:val="0"/>
                <w:smallCaps w:val="0"/>
                <w:color w:val="000000"/>
                <w:kern w:val="0"/>
                <w:sz w:val="16"/>
                <w:szCs w:val="16"/>
                <w:lang w:val="en-US" w:eastAsia="zh-CN"/>
              </w:rPr>
              <w:t>5</w:t>
            </w:r>
            <w:r>
              <w:rPr>
                <w:rFonts w:ascii="宋体" w:hAnsi="宋体" w:eastAsia="宋体" w:cs="宋体"/>
                <w:b w:val="0"/>
                <w:bCs w:val="0"/>
                <w:i w:val="0"/>
                <w:iCs w:val="0"/>
                <w:smallCaps w:val="0"/>
                <w:color w:val="000000"/>
                <w:kern w:val="0"/>
                <w:sz w:val="16"/>
                <w:szCs w:val="16"/>
                <w:lang w:eastAsia="en-US"/>
              </w:rPr>
              <w:t> </w:t>
            </w:r>
          </w:p>
        </w:tc>
        <w:tc>
          <w:tcPr>
            <w:tcW w:w="728" w:type="dxa"/>
            <w:tcBorders>
              <w:bottom w:val="single" w:color="000000" w:sz="8" w:space="0"/>
              <w:right w:val="single" w:color="000000" w:sz="8" w:space="0"/>
            </w:tcBorders>
            <w:tcMar>
              <w:top w:w="0" w:type="dxa"/>
              <w:left w:w="108" w:type="dxa"/>
              <w:bottom w:w="0" w:type="dxa"/>
              <w:right w:w="108" w:type="dxa"/>
            </w:tcMar>
            <w:vAlign w:val="center"/>
          </w:tcPr>
          <w:p>
            <w:pPr>
              <w:pStyle w:val="33"/>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hint="eastAsia" w:ascii="宋体" w:hAnsi="宋体" w:eastAsia="宋体" w:cs="宋体"/>
                <w:b w:val="0"/>
                <w:bCs w:val="0"/>
                <w:i w:val="0"/>
                <w:iCs w:val="0"/>
                <w:smallCaps w:val="0"/>
                <w:color w:val="000000"/>
                <w:kern w:val="0"/>
                <w:sz w:val="16"/>
                <w:szCs w:val="16"/>
                <w:lang w:val="en-US" w:eastAsia="zh-CN"/>
              </w:rPr>
              <w:t>4</w:t>
            </w:r>
            <w:r>
              <w:rPr>
                <w:rFonts w:ascii="宋体" w:hAnsi="宋体" w:eastAsia="宋体" w:cs="宋体"/>
                <w:b w:val="0"/>
                <w:bCs w:val="0"/>
                <w:i w:val="0"/>
                <w:iCs w:val="0"/>
                <w:smallCaps w:val="0"/>
                <w:color w:val="000000"/>
                <w:kern w:val="0"/>
                <w:sz w:val="16"/>
                <w:szCs w:val="16"/>
                <w:lang w:eastAsia="en-US"/>
              </w:rPr>
              <w:t> </w:t>
            </w:r>
          </w:p>
        </w:tc>
        <w:tc>
          <w:tcPr>
            <w:tcW w:w="1596" w:type="dxa"/>
            <w:gridSpan w:val="2"/>
            <w:tcBorders>
              <w:bottom w:val="single" w:color="000000" w:sz="8" w:space="0"/>
              <w:right w:val="single" w:color="000000" w:sz="8" w:space="0"/>
            </w:tcBorders>
            <w:tcMar>
              <w:top w:w="0" w:type="dxa"/>
              <w:left w:w="108" w:type="dxa"/>
              <w:bottom w:w="0" w:type="dxa"/>
              <w:right w:w="108" w:type="dxa"/>
            </w:tcMar>
            <w:vAlign w:val="center"/>
          </w:tcPr>
          <w:p>
            <w:pPr>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hint="eastAsia" w:ascii="宋体" w:hAnsi="宋体" w:eastAsia="宋体" w:cs="宋体"/>
                <w:b w:val="0"/>
                <w:bCs w:val="0"/>
                <w:i w:val="0"/>
                <w:iCs w:val="0"/>
                <w:smallCaps w:val="0"/>
                <w:color w:val="000000"/>
                <w:kern w:val="0"/>
                <w:sz w:val="16"/>
                <w:szCs w:val="16"/>
                <w:lang w:eastAsia="en-US"/>
              </w:rPr>
              <w:t>健全绩效目标管理</w:t>
            </w:r>
          </w:p>
        </w:tc>
      </w:tr>
      <w:tr>
        <w:tblPrEx>
          <w:tblLayout w:type="fixed"/>
          <w:tblCellMar>
            <w:top w:w="0" w:type="dxa"/>
            <w:left w:w="0" w:type="dxa"/>
            <w:bottom w:w="0" w:type="dxa"/>
            <w:right w:w="0" w:type="dxa"/>
          </w:tblCellMar>
        </w:tblPrEx>
        <w:trPr>
          <w:trHeight w:val="240" w:hRule="atLeast"/>
          <w:tblCellSpacing w:w="0" w:type="dxa"/>
        </w:trPr>
        <w:tc>
          <w:tcPr>
            <w:tcW w:w="1536" w:type="dxa"/>
            <w:vMerge w:val="continue"/>
            <w:tcBorders>
              <w:left w:val="single" w:color="000000" w:sz="8" w:space="0"/>
              <w:right w:val="single" w:color="000000" w:sz="8" w:space="0"/>
            </w:tcBorders>
            <w:vAlign w:val="center"/>
          </w:tcPr>
          <w:p>
            <w:pPr>
              <w:rPr>
                <w:rFonts w:ascii="宋体" w:hAnsi="宋体" w:eastAsia="宋体" w:cs="宋体"/>
                <w:b w:val="0"/>
                <w:bCs w:val="0"/>
                <w:i w:val="0"/>
                <w:iCs w:val="0"/>
                <w:smallCaps w:val="0"/>
                <w:color w:val="000000"/>
                <w:kern w:val="0"/>
                <w:sz w:val="16"/>
                <w:szCs w:val="16"/>
                <w:lang w:eastAsia="en-US"/>
              </w:rPr>
            </w:pPr>
          </w:p>
        </w:tc>
        <w:tc>
          <w:tcPr>
            <w:tcW w:w="1063" w:type="dxa"/>
            <w:vMerge w:val="restart"/>
            <w:tcBorders>
              <w:bottom w:val="nil"/>
              <w:right w:val="single" w:color="000000" w:sz="8" w:space="0"/>
            </w:tcBorders>
            <w:tcMar>
              <w:top w:w="0" w:type="dxa"/>
              <w:left w:w="108" w:type="dxa"/>
              <w:bottom w:w="0" w:type="dxa"/>
              <w:right w:w="108" w:type="dxa"/>
            </w:tcMar>
            <w:vAlign w:val="center"/>
          </w:tcPr>
          <w:p>
            <w:pPr>
              <w:pStyle w:val="33"/>
              <w:widowControl/>
              <w:spacing w:after="240" w:line="280" w:lineRule="atLeast"/>
              <w:jc w:val="center"/>
              <w:textAlignment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rPr>
              <w:t>满意度</w:t>
            </w:r>
          </w:p>
          <w:p>
            <w:pPr>
              <w:pStyle w:val="33"/>
              <w:widowControl/>
              <w:spacing w:before="240" w:line="280" w:lineRule="atLeast"/>
              <w:jc w:val="center"/>
              <w:textAlignment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rPr>
              <w:t>指标</w:t>
            </w:r>
          </w:p>
        </w:tc>
        <w:tc>
          <w:tcPr>
            <w:tcW w:w="1676" w:type="dxa"/>
            <w:vMerge w:val="restart"/>
            <w:tcBorders>
              <w:bottom w:val="nil"/>
              <w:right w:val="single" w:color="000000" w:sz="8" w:space="0"/>
            </w:tcBorders>
            <w:tcMar>
              <w:top w:w="0" w:type="dxa"/>
              <w:left w:w="108" w:type="dxa"/>
              <w:bottom w:w="0" w:type="dxa"/>
              <w:right w:w="108" w:type="dxa"/>
            </w:tcMar>
            <w:vAlign w:val="center"/>
          </w:tcPr>
          <w:p>
            <w:pPr>
              <w:pStyle w:val="33"/>
              <w:widowControl/>
              <w:spacing w:line="280" w:lineRule="atLeast"/>
              <w:jc w:val="center"/>
              <w:textAlignment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rPr>
              <w:t>服务对象满意度指标</w:t>
            </w:r>
          </w:p>
        </w:tc>
        <w:tc>
          <w:tcPr>
            <w:tcW w:w="1307" w:type="dxa"/>
            <w:gridSpan w:val="2"/>
            <w:tcBorders>
              <w:bottom w:val="single" w:color="000000" w:sz="8" w:space="0"/>
              <w:right w:val="single" w:color="000000" w:sz="8" w:space="0"/>
            </w:tcBorders>
            <w:tcMar>
              <w:top w:w="0" w:type="dxa"/>
              <w:left w:w="108" w:type="dxa"/>
              <w:bottom w:w="0" w:type="dxa"/>
              <w:right w:w="108" w:type="dxa"/>
            </w:tcMar>
            <w:vAlign w:val="center"/>
          </w:tcPr>
          <w:p>
            <w:pPr>
              <w:pStyle w:val="33"/>
              <w:widowControl/>
              <w:spacing w:line="280" w:lineRule="atLeast"/>
              <w:jc w:val="left"/>
              <w:textAlignment w:val="center"/>
              <w:rPr>
                <w:rFonts w:hint="eastAsia" w:ascii="Times New Roman" w:hAnsi="Times New Roman" w:eastAsia="宋体" w:cs="Times New Roman"/>
                <w:b w:val="0"/>
                <w:bCs w:val="0"/>
                <w:i w:val="0"/>
                <w:iCs w:val="0"/>
                <w:smallCaps w:val="0"/>
                <w:color w:val="000000"/>
                <w:kern w:val="0"/>
                <w:sz w:val="24"/>
                <w:szCs w:val="24"/>
                <w:lang w:eastAsia="zh-CN"/>
              </w:rPr>
            </w:pPr>
            <w:r>
              <w:rPr>
                <w:rFonts w:ascii="宋体" w:hAnsi="宋体" w:eastAsia="宋体" w:cs="宋体"/>
                <w:b w:val="0"/>
                <w:bCs w:val="0"/>
                <w:i w:val="0"/>
                <w:iCs w:val="0"/>
                <w:smallCaps w:val="0"/>
                <w:color w:val="000000"/>
                <w:kern w:val="0"/>
                <w:sz w:val="16"/>
                <w:szCs w:val="16"/>
              </w:rPr>
              <w:t>指标</w:t>
            </w:r>
            <w:r>
              <w:rPr>
                <w:rFonts w:ascii="宋体" w:hAnsi="宋体" w:eastAsia="宋体" w:cs="宋体"/>
                <w:b w:val="0"/>
                <w:bCs w:val="0"/>
                <w:i w:val="0"/>
                <w:iCs w:val="0"/>
                <w:smallCaps w:val="0"/>
                <w:color w:val="000000"/>
                <w:kern w:val="0"/>
                <w:sz w:val="16"/>
                <w:szCs w:val="16"/>
                <w:lang w:eastAsia="en-US"/>
              </w:rPr>
              <w:t>1</w:t>
            </w:r>
            <w:r>
              <w:rPr>
                <w:rFonts w:ascii="宋体" w:hAnsi="宋体" w:eastAsia="宋体" w:cs="宋体"/>
                <w:b w:val="0"/>
                <w:bCs w:val="0"/>
                <w:i w:val="0"/>
                <w:iCs w:val="0"/>
                <w:smallCaps w:val="0"/>
                <w:color w:val="000000"/>
                <w:kern w:val="0"/>
                <w:sz w:val="16"/>
                <w:szCs w:val="16"/>
              </w:rPr>
              <w:t>：</w:t>
            </w:r>
            <w:r>
              <w:rPr>
                <w:rFonts w:hint="eastAsia" w:ascii="宋体" w:hAnsi="宋体" w:eastAsia="宋体" w:cs="宋体"/>
                <w:b w:val="0"/>
                <w:bCs w:val="0"/>
                <w:i w:val="0"/>
                <w:iCs w:val="0"/>
                <w:smallCaps w:val="0"/>
                <w:color w:val="000000"/>
                <w:kern w:val="0"/>
                <w:sz w:val="16"/>
                <w:szCs w:val="16"/>
                <w:lang w:eastAsia="zh-CN"/>
              </w:rPr>
              <w:t>居民满意度</w:t>
            </w:r>
          </w:p>
        </w:tc>
        <w:tc>
          <w:tcPr>
            <w:tcW w:w="959" w:type="dxa"/>
            <w:tcBorders>
              <w:bottom w:val="single" w:color="000000" w:sz="8" w:space="0"/>
              <w:right w:val="single" w:color="000000" w:sz="8" w:space="0"/>
            </w:tcBorders>
            <w:tcMar>
              <w:top w:w="0" w:type="dxa"/>
              <w:left w:w="108" w:type="dxa"/>
              <w:bottom w:w="0" w:type="dxa"/>
              <w:right w:w="108" w:type="dxa"/>
            </w:tcMar>
            <w:vAlign w:val="center"/>
          </w:tcPr>
          <w:p>
            <w:pPr>
              <w:pStyle w:val="33"/>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lang w:eastAsia="en-US"/>
              </w:rPr>
              <w:t> </w:t>
            </w:r>
            <w:r>
              <w:rPr>
                <w:rFonts w:hint="eastAsia" w:ascii="宋体" w:hAnsi="宋体" w:eastAsia="宋体" w:cs="宋体"/>
                <w:b w:val="0"/>
                <w:bCs w:val="0"/>
                <w:i w:val="0"/>
                <w:iCs w:val="0"/>
                <w:smallCaps w:val="0"/>
                <w:color w:val="000000"/>
                <w:kern w:val="0"/>
                <w:sz w:val="16"/>
                <w:szCs w:val="16"/>
                <w:lang w:val="en-US" w:eastAsia="zh-CN"/>
              </w:rPr>
              <w:t>＞90%</w:t>
            </w:r>
            <w:r>
              <w:rPr>
                <w:rFonts w:ascii="宋体" w:hAnsi="宋体" w:eastAsia="宋体" w:cs="宋体"/>
                <w:b w:val="0"/>
                <w:bCs w:val="0"/>
                <w:i w:val="0"/>
                <w:iCs w:val="0"/>
                <w:smallCaps w:val="0"/>
                <w:color w:val="000000"/>
                <w:kern w:val="0"/>
                <w:sz w:val="16"/>
                <w:szCs w:val="16"/>
                <w:lang w:eastAsia="en-US"/>
              </w:rPr>
              <w:t> </w:t>
            </w:r>
          </w:p>
        </w:tc>
        <w:tc>
          <w:tcPr>
            <w:tcW w:w="1036" w:type="dxa"/>
            <w:tcBorders>
              <w:bottom w:val="single" w:color="000000" w:sz="8" w:space="0"/>
              <w:right w:val="single" w:color="000000" w:sz="8" w:space="0"/>
            </w:tcBorders>
            <w:tcMar>
              <w:top w:w="0" w:type="dxa"/>
              <w:left w:w="108" w:type="dxa"/>
              <w:bottom w:w="0" w:type="dxa"/>
              <w:right w:w="108" w:type="dxa"/>
            </w:tcMar>
            <w:vAlign w:val="center"/>
          </w:tcPr>
          <w:p>
            <w:pPr>
              <w:pStyle w:val="33"/>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lang w:eastAsia="en-US"/>
              </w:rPr>
              <w:t> </w:t>
            </w:r>
            <w:r>
              <w:rPr>
                <w:rFonts w:hint="eastAsia" w:ascii="宋体" w:hAnsi="宋体" w:eastAsia="宋体" w:cs="宋体"/>
                <w:b w:val="0"/>
                <w:bCs w:val="0"/>
                <w:i w:val="0"/>
                <w:iCs w:val="0"/>
                <w:smallCaps w:val="0"/>
                <w:color w:val="000000"/>
                <w:kern w:val="0"/>
                <w:sz w:val="16"/>
                <w:szCs w:val="16"/>
                <w:lang w:val="en-US" w:eastAsia="zh-CN"/>
              </w:rPr>
              <w:t>90%</w:t>
            </w:r>
            <w:r>
              <w:rPr>
                <w:rFonts w:ascii="宋体" w:hAnsi="宋体" w:eastAsia="宋体" w:cs="宋体"/>
                <w:b w:val="0"/>
                <w:bCs w:val="0"/>
                <w:i w:val="0"/>
                <w:iCs w:val="0"/>
                <w:smallCaps w:val="0"/>
                <w:color w:val="000000"/>
                <w:kern w:val="0"/>
                <w:sz w:val="16"/>
                <w:szCs w:val="16"/>
                <w:lang w:eastAsia="en-US"/>
              </w:rPr>
              <w:t> </w:t>
            </w:r>
          </w:p>
        </w:tc>
        <w:tc>
          <w:tcPr>
            <w:tcW w:w="750" w:type="dxa"/>
            <w:tcBorders>
              <w:bottom w:val="single" w:color="000000" w:sz="8" w:space="0"/>
              <w:right w:val="single" w:color="000000" w:sz="8" w:space="0"/>
            </w:tcBorders>
            <w:tcMar>
              <w:top w:w="0" w:type="dxa"/>
              <w:left w:w="108" w:type="dxa"/>
              <w:bottom w:w="0" w:type="dxa"/>
              <w:right w:w="108" w:type="dxa"/>
            </w:tcMar>
            <w:vAlign w:val="center"/>
          </w:tcPr>
          <w:p>
            <w:pPr>
              <w:pStyle w:val="33"/>
              <w:widowControl/>
              <w:spacing w:line="280" w:lineRule="atLeast"/>
              <w:jc w:val="center"/>
              <w:rPr>
                <w:rFonts w:hint="eastAsia" w:ascii="Times New Roman" w:hAnsi="Times New Roman" w:eastAsia="宋体" w:cs="Times New Roman"/>
                <w:b w:val="0"/>
                <w:bCs w:val="0"/>
                <w:i w:val="0"/>
                <w:iCs w:val="0"/>
                <w:smallCaps w:val="0"/>
                <w:color w:val="000000"/>
                <w:kern w:val="0"/>
                <w:sz w:val="24"/>
                <w:szCs w:val="24"/>
                <w:lang w:val="en-US" w:eastAsia="zh-CN"/>
              </w:rPr>
            </w:pPr>
            <w:r>
              <w:rPr>
                <w:rFonts w:ascii="宋体" w:hAnsi="宋体" w:eastAsia="宋体" w:cs="宋体"/>
                <w:b w:val="0"/>
                <w:bCs w:val="0"/>
                <w:i w:val="0"/>
                <w:iCs w:val="0"/>
                <w:smallCaps w:val="0"/>
                <w:color w:val="000000"/>
                <w:kern w:val="0"/>
                <w:sz w:val="16"/>
                <w:szCs w:val="16"/>
                <w:lang w:eastAsia="en-US"/>
              </w:rPr>
              <w:t> </w:t>
            </w:r>
            <w:r>
              <w:rPr>
                <w:rFonts w:hint="eastAsia" w:ascii="宋体" w:hAnsi="宋体" w:eastAsia="宋体" w:cs="宋体"/>
                <w:b w:val="0"/>
                <w:bCs w:val="0"/>
                <w:i w:val="0"/>
                <w:iCs w:val="0"/>
                <w:smallCaps w:val="0"/>
                <w:color w:val="000000"/>
                <w:kern w:val="0"/>
                <w:sz w:val="16"/>
                <w:szCs w:val="16"/>
                <w:lang w:val="en-US" w:eastAsia="zh-CN"/>
              </w:rPr>
              <w:t>5</w:t>
            </w:r>
          </w:p>
        </w:tc>
        <w:tc>
          <w:tcPr>
            <w:tcW w:w="728" w:type="dxa"/>
            <w:tcBorders>
              <w:bottom w:val="single" w:color="000000" w:sz="8" w:space="0"/>
              <w:right w:val="single" w:color="000000" w:sz="8" w:space="0"/>
            </w:tcBorders>
            <w:tcMar>
              <w:top w:w="0" w:type="dxa"/>
              <w:left w:w="108" w:type="dxa"/>
              <w:bottom w:w="0" w:type="dxa"/>
              <w:right w:w="108" w:type="dxa"/>
            </w:tcMar>
            <w:vAlign w:val="center"/>
          </w:tcPr>
          <w:p>
            <w:pPr>
              <w:pStyle w:val="33"/>
              <w:widowControl/>
              <w:spacing w:line="280" w:lineRule="atLeast"/>
              <w:jc w:val="center"/>
              <w:rPr>
                <w:rFonts w:hint="eastAsia" w:ascii="Times New Roman" w:hAnsi="Times New Roman" w:eastAsia="宋体" w:cs="Times New Roman"/>
                <w:b w:val="0"/>
                <w:bCs w:val="0"/>
                <w:i w:val="0"/>
                <w:iCs w:val="0"/>
                <w:smallCaps w:val="0"/>
                <w:color w:val="000000"/>
                <w:kern w:val="0"/>
                <w:sz w:val="24"/>
                <w:szCs w:val="24"/>
                <w:lang w:val="en-US" w:eastAsia="zh-CN"/>
              </w:rPr>
            </w:pPr>
            <w:r>
              <w:rPr>
                <w:rFonts w:ascii="宋体" w:hAnsi="宋体" w:eastAsia="宋体" w:cs="宋体"/>
                <w:b w:val="0"/>
                <w:bCs w:val="0"/>
                <w:i w:val="0"/>
                <w:iCs w:val="0"/>
                <w:smallCaps w:val="0"/>
                <w:color w:val="000000"/>
                <w:kern w:val="0"/>
                <w:sz w:val="16"/>
                <w:szCs w:val="16"/>
                <w:lang w:eastAsia="en-US"/>
              </w:rPr>
              <w:t> </w:t>
            </w:r>
            <w:r>
              <w:rPr>
                <w:rFonts w:hint="eastAsia" w:ascii="宋体" w:hAnsi="宋体" w:eastAsia="宋体" w:cs="宋体"/>
                <w:b w:val="0"/>
                <w:bCs w:val="0"/>
                <w:i w:val="0"/>
                <w:iCs w:val="0"/>
                <w:smallCaps w:val="0"/>
                <w:color w:val="000000"/>
                <w:kern w:val="0"/>
                <w:sz w:val="16"/>
                <w:szCs w:val="16"/>
                <w:lang w:val="en-US" w:eastAsia="zh-CN"/>
              </w:rPr>
              <w:t>4</w:t>
            </w:r>
          </w:p>
        </w:tc>
        <w:tc>
          <w:tcPr>
            <w:tcW w:w="1596" w:type="dxa"/>
            <w:gridSpan w:val="2"/>
            <w:tcBorders>
              <w:bottom w:val="single" w:color="000000" w:sz="8" w:space="0"/>
              <w:right w:val="single" w:color="000000" w:sz="8" w:space="0"/>
            </w:tcBorders>
            <w:tcMar>
              <w:top w:w="0" w:type="dxa"/>
              <w:left w:w="108" w:type="dxa"/>
              <w:bottom w:w="0" w:type="dxa"/>
              <w:right w:w="108" w:type="dxa"/>
            </w:tcMar>
            <w:vAlign w:val="center"/>
          </w:tcPr>
          <w:p>
            <w:pPr>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hint="eastAsia" w:ascii="宋体" w:hAnsi="宋体" w:eastAsia="宋体" w:cs="宋体"/>
                <w:b w:val="0"/>
                <w:bCs w:val="0"/>
                <w:i w:val="0"/>
                <w:iCs w:val="0"/>
                <w:smallCaps w:val="0"/>
                <w:color w:val="000000"/>
                <w:kern w:val="0"/>
                <w:sz w:val="16"/>
                <w:szCs w:val="16"/>
                <w:lang w:eastAsia="en-US"/>
              </w:rPr>
              <w:t>健全绩效目标管理</w:t>
            </w:r>
          </w:p>
        </w:tc>
      </w:tr>
      <w:tr>
        <w:tblPrEx>
          <w:tblLayout w:type="fixed"/>
          <w:tblCellMar>
            <w:top w:w="0" w:type="dxa"/>
            <w:left w:w="0" w:type="dxa"/>
            <w:bottom w:w="0" w:type="dxa"/>
            <w:right w:w="0" w:type="dxa"/>
          </w:tblCellMar>
        </w:tblPrEx>
        <w:trPr>
          <w:trHeight w:val="240" w:hRule="atLeast"/>
          <w:tblCellSpacing w:w="0" w:type="dxa"/>
        </w:trPr>
        <w:tc>
          <w:tcPr>
            <w:tcW w:w="1536" w:type="dxa"/>
            <w:vMerge w:val="continue"/>
            <w:tcBorders>
              <w:left w:val="single" w:color="000000" w:sz="8" w:space="0"/>
              <w:right w:val="single" w:color="000000" w:sz="8" w:space="0"/>
            </w:tcBorders>
            <w:vAlign w:val="center"/>
          </w:tcPr>
          <w:p>
            <w:pPr>
              <w:rPr>
                <w:rFonts w:ascii="宋体" w:hAnsi="宋体" w:eastAsia="宋体" w:cs="宋体"/>
                <w:b w:val="0"/>
                <w:bCs w:val="0"/>
                <w:i w:val="0"/>
                <w:iCs w:val="0"/>
                <w:smallCaps w:val="0"/>
                <w:color w:val="000000"/>
                <w:kern w:val="0"/>
                <w:sz w:val="16"/>
                <w:szCs w:val="16"/>
                <w:lang w:eastAsia="en-US"/>
              </w:rPr>
            </w:pPr>
          </w:p>
        </w:tc>
        <w:tc>
          <w:tcPr>
            <w:tcW w:w="1063" w:type="dxa"/>
            <w:vMerge w:val="continue"/>
            <w:tcBorders>
              <w:right w:val="single" w:color="000000" w:sz="8" w:space="0"/>
            </w:tcBorders>
            <w:vAlign w:val="center"/>
          </w:tcPr>
          <w:p>
            <w:pPr>
              <w:rPr>
                <w:rFonts w:ascii="宋体" w:hAnsi="宋体" w:eastAsia="宋体" w:cs="宋体"/>
                <w:b w:val="0"/>
                <w:bCs w:val="0"/>
                <w:i w:val="0"/>
                <w:iCs w:val="0"/>
                <w:smallCaps w:val="0"/>
                <w:color w:val="000000"/>
                <w:kern w:val="0"/>
                <w:sz w:val="16"/>
                <w:szCs w:val="16"/>
                <w:lang w:eastAsia="en-US"/>
              </w:rPr>
            </w:pPr>
          </w:p>
        </w:tc>
        <w:tc>
          <w:tcPr>
            <w:tcW w:w="1676" w:type="dxa"/>
            <w:vMerge w:val="continue"/>
            <w:tcBorders>
              <w:right w:val="single" w:color="000000" w:sz="8" w:space="0"/>
            </w:tcBorders>
            <w:vAlign w:val="center"/>
          </w:tcPr>
          <w:p>
            <w:pPr>
              <w:rPr>
                <w:rFonts w:ascii="宋体" w:hAnsi="宋体" w:eastAsia="宋体" w:cs="宋体"/>
                <w:b w:val="0"/>
                <w:bCs w:val="0"/>
                <w:i w:val="0"/>
                <w:iCs w:val="0"/>
                <w:smallCaps w:val="0"/>
                <w:color w:val="000000"/>
                <w:kern w:val="0"/>
                <w:sz w:val="16"/>
                <w:szCs w:val="16"/>
                <w:lang w:eastAsia="en-US"/>
              </w:rPr>
            </w:pPr>
          </w:p>
        </w:tc>
        <w:tc>
          <w:tcPr>
            <w:tcW w:w="1307" w:type="dxa"/>
            <w:gridSpan w:val="2"/>
            <w:tcBorders>
              <w:bottom w:val="single" w:color="000000" w:sz="8" w:space="0"/>
              <w:right w:val="single" w:color="000000" w:sz="8" w:space="0"/>
            </w:tcBorders>
            <w:tcMar>
              <w:top w:w="0" w:type="dxa"/>
              <w:left w:w="108" w:type="dxa"/>
              <w:bottom w:w="0" w:type="dxa"/>
              <w:right w:w="108" w:type="dxa"/>
            </w:tcMar>
            <w:vAlign w:val="center"/>
          </w:tcPr>
          <w:p>
            <w:pPr>
              <w:pStyle w:val="33"/>
              <w:widowControl/>
              <w:spacing w:line="280" w:lineRule="atLeast"/>
              <w:jc w:val="left"/>
              <w:textAlignment w:val="center"/>
              <w:rPr>
                <w:rFonts w:hint="eastAsia" w:ascii="Times New Roman" w:hAnsi="Times New Roman" w:eastAsia="宋体" w:cs="Times New Roman"/>
                <w:b w:val="0"/>
                <w:bCs w:val="0"/>
                <w:i w:val="0"/>
                <w:iCs w:val="0"/>
                <w:smallCaps w:val="0"/>
                <w:color w:val="000000"/>
                <w:kern w:val="0"/>
                <w:sz w:val="24"/>
                <w:szCs w:val="24"/>
                <w:lang w:eastAsia="zh-CN"/>
              </w:rPr>
            </w:pPr>
            <w:r>
              <w:rPr>
                <w:rFonts w:ascii="宋体" w:hAnsi="宋体" w:eastAsia="宋体" w:cs="宋体"/>
                <w:b w:val="0"/>
                <w:bCs w:val="0"/>
                <w:i w:val="0"/>
                <w:iCs w:val="0"/>
                <w:smallCaps w:val="0"/>
                <w:color w:val="000000"/>
                <w:kern w:val="0"/>
                <w:sz w:val="16"/>
                <w:szCs w:val="16"/>
              </w:rPr>
              <w:t>指标</w:t>
            </w:r>
            <w:r>
              <w:rPr>
                <w:rFonts w:ascii="宋体" w:hAnsi="宋体" w:eastAsia="宋体" w:cs="宋体"/>
                <w:b w:val="0"/>
                <w:bCs w:val="0"/>
                <w:i w:val="0"/>
                <w:iCs w:val="0"/>
                <w:smallCaps w:val="0"/>
                <w:color w:val="000000"/>
                <w:kern w:val="0"/>
                <w:sz w:val="16"/>
                <w:szCs w:val="16"/>
                <w:lang w:eastAsia="en-US"/>
              </w:rPr>
              <w:t>2</w:t>
            </w:r>
            <w:r>
              <w:rPr>
                <w:rFonts w:ascii="宋体" w:hAnsi="宋体" w:eastAsia="宋体" w:cs="宋体"/>
                <w:b w:val="0"/>
                <w:bCs w:val="0"/>
                <w:i w:val="0"/>
                <w:iCs w:val="0"/>
                <w:smallCaps w:val="0"/>
                <w:color w:val="000000"/>
                <w:kern w:val="0"/>
                <w:sz w:val="16"/>
                <w:szCs w:val="16"/>
              </w:rPr>
              <w:t>：</w:t>
            </w:r>
            <w:r>
              <w:rPr>
                <w:rFonts w:hint="eastAsia" w:ascii="宋体" w:hAnsi="宋体" w:eastAsia="宋体" w:cs="宋体"/>
                <w:b w:val="0"/>
                <w:bCs w:val="0"/>
                <w:i w:val="0"/>
                <w:iCs w:val="0"/>
                <w:smallCaps w:val="0"/>
                <w:color w:val="000000"/>
                <w:kern w:val="0"/>
                <w:sz w:val="16"/>
                <w:szCs w:val="16"/>
                <w:lang w:eastAsia="zh-CN"/>
              </w:rPr>
              <w:t>农村工作人员满意度</w:t>
            </w:r>
          </w:p>
        </w:tc>
        <w:tc>
          <w:tcPr>
            <w:tcW w:w="959" w:type="dxa"/>
            <w:tcBorders>
              <w:bottom w:val="single" w:color="000000" w:sz="8" w:space="0"/>
              <w:right w:val="single" w:color="000000" w:sz="8" w:space="0"/>
            </w:tcBorders>
            <w:tcMar>
              <w:top w:w="0" w:type="dxa"/>
              <w:left w:w="108" w:type="dxa"/>
              <w:bottom w:w="0" w:type="dxa"/>
              <w:right w:w="108" w:type="dxa"/>
            </w:tcMar>
            <w:vAlign w:val="center"/>
          </w:tcPr>
          <w:p>
            <w:pPr>
              <w:pStyle w:val="33"/>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lang w:eastAsia="en-US"/>
              </w:rPr>
              <w:t> </w:t>
            </w:r>
            <w:r>
              <w:rPr>
                <w:rFonts w:hint="eastAsia" w:ascii="宋体" w:hAnsi="宋体" w:eastAsia="宋体" w:cs="宋体"/>
                <w:b w:val="0"/>
                <w:bCs w:val="0"/>
                <w:i w:val="0"/>
                <w:iCs w:val="0"/>
                <w:smallCaps w:val="0"/>
                <w:color w:val="000000"/>
                <w:kern w:val="0"/>
                <w:sz w:val="16"/>
                <w:szCs w:val="16"/>
                <w:lang w:val="en-US" w:eastAsia="zh-CN"/>
              </w:rPr>
              <w:t>＞90%</w:t>
            </w:r>
            <w:r>
              <w:rPr>
                <w:rFonts w:ascii="宋体" w:hAnsi="宋体" w:eastAsia="宋体" w:cs="宋体"/>
                <w:b w:val="0"/>
                <w:bCs w:val="0"/>
                <w:i w:val="0"/>
                <w:iCs w:val="0"/>
                <w:smallCaps w:val="0"/>
                <w:color w:val="000000"/>
                <w:kern w:val="0"/>
                <w:sz w:val="16"/>
                <w:szCs w:val="16"/>
                <w:lang w:eastAsia="en-US"/>
              </w:rPr>
              <w:t> </w:t>
            </w:r>
          </w:p>
        </w:tc>
        <w:tc>
          <w:tcPr>
            <w:tcW w:w="1036" w:type="dxa"/>
            <w:tcBorders>
              <w:bottom w:val="single" w:color="000000" w:sz="8" w:space="0"/>
              <w:right w:val="single" w:color="000000" w:sz="8" w:space="0"/>
            </w:tcBorders>
            <w:tcMar>
              <w:top w:w="0" w:type="dxa"/>
              <w:left w:w="108" w:type="dxa"/>
              <w:bottom w:w="0" w:type="dxa"/>
              <w:right w:w="108" w:type="dxa"/>
            </w:tcMar>
            <w:vAlign w:val="center"/>
          </w:tcPr>
          <w:p>
            <w:pPr>
              <w:pStyle w:val="33"/>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lang w:eastAsia="en-US"/>
              </w:rPr>
              <w:t> </w:t>
            </w:r>
            <w:r>
              <w:rPr>
                <w:rFonts w:hint="eastAsia" w:ascii="宋体" w:hAnsi="宋体" w:eastAsia="宋体" w:cs="宋体"/>
                <w:b w:val="0"/>
                <w:bCs w:val="0"/>
                <w:i w:val="0"/>
                <w:iCs w:val="0"/>
                <w:smallCaps w:val="0"/>
                <w:color w:val="000000"/>
                <w:kern w:val="0"/>
                <w:sz w:val="16"/>
                <w:szCs w:val="16"/>
                <w:lang w:val="en-US" w:eastAsia="zh-CN"/>
              </w:rPr>
              <w:t>90%</w:t>
            </w:r>
            <w:r>
              <w:rPr>
                <w:rFonts w:ascii="宋体" w:hAnsi="宋体" w:eastAsia="宋体" w:cs="宋体"/>
                <w:b w:val="0"/>
                <w:bCs w:val="0"/>
                <w:i w:val="0"/>
                <w:iCs w:val="0"/>
                <w:smallCaps w:val="0"/>
                <w:color w:val="000000"/>
                <w:kern w:val="0"/>
                <w:sz w:val="16"/>
                <w:szCs w:val="16"/>
                <w:lang w:eastAsia="en-US"/>
              </w:rPr>
              <w:t> </w:t>
            </w:r>
          </w:p>
        </w:tc>
        <w:tc>
          <w:tcPr>
            <w:tcW w:w="750" w:type="dxa"/>
            <w:tcBorders>
              <w:bottom w:val="single" w:color="000000" w:sz="8" w:space="0"/>
              <w:right w:val="single" w:color="000000" w:sz="8" w:space="0"/>
            </w:tcBorders>
            <w:tcMar>
              <w:top w:w="0" w:type="dxa"/>
              <w:left w:w="108" w:type="dxa"/>
              <w:bottom w:w="0" w:type="dxa"/>
              <w:right w:w="108" w:type="dxa"/>
            </w:tcMar>
            <w:vAlign w:val="center"/>
          </w:tcPr>
          <w:p>
            <w:pPr>
              <w:pStyle w:val="33"/>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hint="eastAsia" w:ascii="宋体" w:hAnsi="宋体" w:eastAsia="宋体" w:cs="宋体"/>
                <w:b w:val="0"/>
                <w:bCs w:val="0"/>
                <w:i w:val="0"/>
                <w:iCs w:val="0"/>
                <w:smallCaps w:val="0"/>
                <w:color w:val="000000"/>
                <w:kern w:val="0"/>
                <w:sz w:val="16"/>
                <w:szCs w:val="16"/>
                <w:lang w:val="en-US" w:eastAsia="zh-CN"/>
              </w:rPr>
              <w:t>5</w:t>
            </w:r>
            <w:r>
              <w:rPr>
                <w:rFonts w:ascii="宋体" w:hAnsi="宋体" w:eastAsia="宋体" w:cs="宋体"/>
                <w:b w:val="0"/>
                <w:bCs w:val="0"/>
                <w:i w:val="0"/>
                <w:iCs w:val="0"/>
                <w:smallCaps w:val="0"/>
                <w:color w:val="000000"/>
                <w:kern w:val="0"/>
                <w:sz w:val="16"/>
                <w:szCs w:val="16"/>
                <w:lang w:eastAsia="en-US"/>
              </w:rPr>
              <w:t> </w:t>
            </w:r>
          </w:p>
        </w:tc>
        <w:tc>
          <w:tcPr>
            <w:tcW w:w="728" w:type="dxa"/>
            <w:tcBorders>
              <w:bottom w:val="single" w:color="000000" w:sz="8" w:space="0"/>
              <w:right w:val="single" w:color="000000" w:sz="8" w:space="0"/>
            </w:tcBorders>
            <w:tcMar>
              <w:top w:w="0" w:type="dxa"/>
              <w:left w:w="108" w:type="dxa"/>
              <w:bottom w:w="0" w:type="dxa"/>
              <w:right w:w="108" w:type="dxa"/>
            </w:tcMar>
            <w:vAlign w:val="center"/>
          </w:tcPr>
          <w:p>
            <w:pPr>
              <w:pStyle w:val="33"/>
              <w:widowControl/>
              <w:spacing w:line="280" w:lineRule="atLeast"/>
              <w:jc w:val="center"/>
              <w:rPr>
                <w:rFonts w:hint="eastAsia" w:ascii="Times New Roman" w:hAnsi="Times New Roman" w:eastAsia="宋体" w:cs="Times New Roman"/>
                <w:b w:val="0"/>
                <w:bCs w:val="0"/>
                <w:i w:val="0"/>
                <w:iCs w:val="0"/>
                <w:smallCaps w:val="0"/>
                <w:color w:val="000000"/>
                <w:kern w:val="0"/>
                <w:sz w:val="24"/>
                <w:szCs w:val="24"/>
                <w:lang w:val="en-US" w:eastAsia="zh-CN"/>
              </w:rPr>
            </w:pPr>
            <w:r>
              <w:rPr>
                <w:rFonts w:ascii="宋体" w:hAnsi="宋体" w:eastAsia="宋体" w:cs="宋体"/>
                <w:b w:val="0"/>
                <w:bCs w:val="0"/>
                <w:i w:val="0"/>
                <w:iCs w:val="0"/>
                <w:smallCaps w:val="0"/>
                <w:color w:val="000000"/>
                <w:kern w:val="0"/>
                <w:sz w:val="16"/>
                <w:szCs w:val="16"/>
                <w:lang w:eastAsia="en-US"/>
              </w:rPr>
              <w:t> </w:t>
            </w:r>
            <w:r>
              <w:rPr>
                <w:rFonts w:hint="eastAsia" w:ascii="宋体" w:hAnsi="宋体" w:eastAsia="宋体" w:cs="宋体"/>
                <w:b w:val="0"/>
                <w:bCs w:val="0"/>
                <w:i w:val="0"/>
                <w:iCs w:val="0"/>
                <w:smallCaps w:val="0"/>
                <w:color w:val="000000"/>
                <w:kern w:val="0"/>
                <w:sz w:val="16"/>
                <w:szCs w:val="16"/>
                <w:lang w:val="en-US" w:eastAsia="zh-CN"/>
              </w:rPr>
              <w:t>4</w:t>
            </w:r>
          </w:p>
        </w:tc>
        <w:tc>
          <w:tcPr>
            <w:tcW w:w="1596" w:type="dxa"/>
            <w:gridSpan w:val="2"/>
            <w:tcBorders>
              <w:bottom w:val="single" w:color="000000" w:sz="8" w:space="0"/>
              <w:right w:val="single" w:color="000000" w:sz="8" w:space="0"/>
            </w:tcBorders>
            <w:tcMar>
              <w:top w:w="0" w:type="dxa"/>
              <w:left w:w="108" w:type="dxa"/>
              <w:bottom w:w="0" w:type="dxa"/>
              <w:right w:w="108" w:type="dxa"/>
            </w:tcMar>
            <w:vAlign w:val="center"/>
          </w:tcPr>
          <w:p>
            <w:pPr>
              <w:widowControl/>
              <w:spacing w:line="280" w:lineRule="atLeast"/>
              <w:jc w:val="center"/>
              <w:rPr>
                <w:rFonts w:ascii="Times New Roman" w:hAnsi="Times New Roman" w:eastAsia="Times New Roman" w:cs="Times New Roman"/>
                <w:b w:val="0"/>
                <w:bCs w:val="0"/>
                <w:i w:val="0"/>
                <w:iCs w:val="0"/>
                <w:smallCaps w:val="0"/>
                <w:color w:val="000000"/>
                <w:kern w:val="0"/>
                <w:sz w:val="24"/>
                <w:szCs w:val="24"/>
              </w:rPr>
            </w:pPr>
            <w:r>
              <w:rPr>
                <w:rFonts w:hint="eastAsia" w:ascii="宋体" w:hAnsi="宋体" w:eastAsia="宋体" w:cs="宋体"/>
                <w:b w:val="0"/>
                <w:bCs w:val="0"/>
                <w:i w:val="0"/>
                <w:iCs w:val="0"/>
                <w:smallCaps w:val="0"/>
                <w:color w:val="000000"/>
                <w:kern w:val="0"/>
                <w:sz w:val="16"/>
                <w:szCs w:val="16"/>
                <w:lang w:eastAsia="en-US"/>
              </w:rPr>
              <w:t>健全绩效目标管理</w:t>
            </w:r>
          </w:p>
        </w:tc>
      </w:tr>
      <w:tr>
        <w:tblPrEx>
          <w:tblLayout w:type="fixed"/>
          <w:tblCellMar>
            <w:top w:w="0" w:type="dxa"/>
            <w:left w:w="0" w:type="dxa"/>
            <w:bottom w:w="0" w:type="dxa"/>
            <w:right w:w="0" w:type="dxa"/>
          </w:tblCellMar>
        </w:tblPrEx>
        <w:trPr>
          <w:trHeight w:val="345" w:hRule="atLeast"/>
          <w:tblCellSpacing w:w="0" w:type="dxa"/>
        </w:trPr>
        <w:tc>
          <w:tcPr>
            <w:tcW w:w="7577" w:type="dxa"/>
            <w:gridSpan w:val="7"/>
            <w:tcBorders>
              <w:left w:val="single" w:color="000000" w:sz="8" w:space="0"/>
              <w:bottom w:val="single" w:color="000000" w:sz="8" w:space="0"/>
              <w:right w:val="single" w:color="000000" w:sz="8" w:space="0"/>
            </w:tcBorders>
            <w:tcMar>
              <w:top w:w="0" w:type="dxa"/>
              <w:left w:w="108" w:type="dxa"/>
              <w:bottom w:w="0" w:type="dxa"/>
              <w:right w:w="108" w:type="dxa"/>
            </w:tcMar>
            <w:vAlign w:val="center"/>
          </w:tcPr>
          <w:p>
            <w:pPr>
              <w:pStyle w:val="33"/>
              <w:widowControl/>
              <w:jc w:val="center"/>
              <w:textAlignment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rPr>
              <w:t>总分</w:t>
            </w:r>
          </w:p>
        </w:tc>
        <w:tc>
          <w:tcPr>
            <w:tcW w:w="750" w:type="dxa"/>
            <w:tcBorders>
              <w:bottom w:val="single" w:color="000000" w:sz="8" w:space="0"/>
              <w:right w:val="single" w:color="000000" w:sz="8" w:space="0"/>
            </w:tcBorders>
            <w:tcMar>
              <w:top w:w="0" w:type="dxa"/>
              <w:left w:w="108" w:type="dxa"/>
              <w:bottom w:w="0" w:type="dxa"/>
              <w:right w:w="108" w:type="dxa"/>
            </w:tcMar>
            <w:vAlign w:val="center"/>
          </w:tcPr>
          <w:p>
            <w:pPr>
              <w:pStyle w:val="33"/>
              <w:widowControl/>
              <w:spacing w:line="160" w:lineRule="atLeast"/>
              <w:jc w:val="center"/>
              <w:textAlignment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lang w:eastAsia="en-US"/>
              </w:rPr>
              <w:t>100</w:t>
            </w:r>
          </w:p>
        </w:tc>
        <w:tc>
          <w:tcPr>
            <w:tcW w:w="728" w:type="dxa"/>
            <w:tcBorders>
              <w:bottom w:val="single" w:color="000000" w:sz="8" w:space="0"/>
              <w:right w:val="single" w:color="000000" w:sz="8" w:space="0"/>
            </w:tcBorders>
            <w:tcMar>
              <w:top w:w="0" w:type="dxa"/>
              <w:left w:w="108" w:type="dxa"/>
              <w:bottom w:w="0" w:type="dxa"/>
              <w:right w:w="108" w:type="dxa"/>
            </w:tcMar>
            <w:vAlign w:val="center"/>
          </w:tcPr>
          <w:p>
            <w:pPr>
              <w:pStyle w:val="33"/>
              <w:widowControl/>
              <w:spacing w:line="160" w:lineRule="atLeast"/>
              <w:jc w:val="center"/>
              <w:rPr>
                <w:rFonts w:hint="eastAsia" w:ascii="Times New Roman" w:hAnsi="Times New Roman" w:eastAsia="宋体" w:cs="Times New Roman"/>
                <w:b w:val="0"/>
                <w:bCs w:val="0"/>
                <w:i w:val="0"/>
                <w:iCs w:val="0"/>
                <w:smallCaps w:val="0"/>
                <w:color w:val="000000"/>
                <w:kern w:val="0"/>
                <w:sz w:val="24"/>
                <w:szCs w:val="24"/>
                <w:lang w:val="en-US" w:eastAsia="zh-CN"/>
              </w:rPr>
            </w:pPr>
            <w:r>
              <w:rPr>
                <w:rFonts w:ascii="宋体" w:hAnsi="宋体" w:eastAsia="宋体" w:cs="宋体"/>
                <w:b w:val="0"/>
                <w:bCs w:val="0"/>
                <w:i w:val="0"/>
                <w:iCs w:val="0"/>
                <w:smallCaps w:val="0"/>
                <w:color w:val="000000"/>
                <w:kern w:val="0"/>
                <w:sz w:val="16"/>
                <w:szCs w:val="16"/>
                <w:lang w:eastAsia="en-US"/>
              </w:rPr>
              <w:t> </w:t>
            </w:r>
            <w:r>
              <w:rPr>
                <w:rFonts w:hint="eastAsia" w:ascii="宋体" w:hAnsi="宋体" w:eastAsia="宋体" w:cs="宋体"/>
                <w:b w:val="0"/>
                <w:bCs w:val="0"/>
                <w:i w:val="0"/>
                <w:iCs w:val="0"/>
                <w:smallCaps w:val="0"/>
                <w:color w:val="000000"/>
                <w:kern w:val="0"/>
                <w:sz w:val="16"/>
                <w:szCs w:val="16"/>
                <w:lang w:val="en-US" w:eastAsia="zh-CN"/>
              </w:rPr>
              <w:t>88</w:t>
            </w:r>
          </w:p>
        </w:tc>
        <w:tc>
          <w:tcPr>
            <w:tcW w:w="1596" w:type="dxa"/>
            <w:gridSpan w:val="2"/>
            <w:tcBorders>
              <w:bottom w:val="single" w:color="000000" w:sz="8" w:space="0"/>
              <w:right w:val="single" w:color="000000" w:sz="8" w:space="0"/>
            </w:tcBorders>
            <w:tcMar>
              <w:top w:w="0" w:type="dxa"/>
              <w:left w:w="108" w:type="dxa"/>
              <w:bottom w:w="0" w:type="dxa"/>
              <w:right w:w="108" w:type="dxa"/>
            </w:tcMar>
            <w:vAlign w:val="center"/>
          </w:tcPr>
          <w:p>
            <w:pPr>
              <w:pStyle w:val="33"/>
              <w:widowControl/>
              <w:spacing w:line="160" w:lineRule="atLeast"/>
              <w:jc w:val="left"/>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lang w:eastAsia="en-US"/>
              </w:rPr>
              <w:t> </w:t>
            </w:r>
          </w:p>
        </w:tc>
      </w:tr>
      <w:tr>
        <w:tblPrEx>
          <w:tblLayout w:type="fixed"/>
          <w:tblCellMar>
            <w:top w:w="0" w:type="dxa"/>
            <w:left w:w="0" w:type="dxa"/>
            <w:bottom w:w="0" w:type="dxa"/>
            <w:right w:w="0" w:type="dxa"/>
          </w:tblCellMar>
        </w:tblPrEx>
        <w:trPr>
          <w:tblCellSpacing w:w="0" w:type="dxa"/>
        </w:trPr>
        <w:tc>
          <w:tcPr>
            <w:tcW w:w="1536" w:type="dxa"/>
            <w:tcMar>
              <w:top w:w="0" w:type="dxa"/>
              <w:left w:w="0" w:type="dxa"/>
              <w:bottom w:w="0" w:type="dxa"/>
              <w:right w:w="0" w:type="dxa"/>
            </w:tcMar>
            <w:vAlign w:val="center"/>
          </w:tcPr>
          <w:p>
            <w:pPr>
              <w:widowControl/>
              <w:jc w:val="left"/>
              <w:rPr>
                <w:rFonts w:ascii="Times New Roman" w:hAnsi="Times New Roman" w:eastAsia="Times New Roman" w:cs="Times New Roman"/>
                <w:b w:val="0"/>
                <w:bCs w:val="0"/>
                <w:i w:val="0"/>
                <w:iCs w:val="0"/>
                <w:smallCaps w:val="0"/>
                <w:color w:val="000000"/>
                <w:kern w:val="0"/>
                <w:sz w:val="24"/>
                <w:szCs w:val="24"/>
              </w:rPr>
            </w:pPr>
          </w:p>
        </w:tc>
        <w:tc>
          <w:tcPr>
            <w:tcW w:w="1063" w:type="dxa"/>
            <w:tcMar>
              <w:top w:w="0" w:type="dxa"/>
              <w:left w:w="0" w:type="dxa"/>
              <w:bottom w:w="0" w:type="dxa"/>
              <w:right w:w="0" w:type="dxa"/>
            </w:tcMar>
            <w:vAlign w:val="center"/>
          </w:tcPr>
          <w:p>
            <w:pPr>
              <w:widowControl/>
              <w:jc w:val="left"/>
              <w:rPr>
                <w:rFonts w:ascii="Times New Roman" w:hAnsi="Times New Roman" w:eastAsia="Times New Roman" w:cs="Times New Roman"/>
                <w:b w:val="0"/>
                <w:bCs w:val="0"/>
                <w:i w:val="0"/>
                <w:iCs w:val="0"/>
                <w:smallCaps w:val="0"/>
                <w:color w:val="000000"/>
                <w:kern w:val="0"/>
                <w:sz w:val="24"/>
                <w:szCs w:val="24"/>
              </w:rPr>
            </w:pPr>
          </w:p>
        </w:tc>
        <w:tc>
          <w:tcPr>
            <w:tcW w:w="1676" w:type="dxa"/>
            <w:tcMar>
              <w:top w:w="0" w:type="dxa"/>
              <w:left w:w="0" w:type="dxa"/>
              <w:bottom w:w="0" w:type="dxa"/>
              <w:right w:w="0" w:type="dxa"/>
            </w:tcMar>
            <w:vAlign w:val="center"/>
          </w:tcPr>
          <w:p>
            <w:pPr>
              <w:widowControl/>
              <w:jc w:val="left"/>
              <w:rPr>
                <w:rFonts w:ascii="Times New Roman" w:hAnsi="Times New Roman" w:eastAsia="Times New Roman" w:cs="Times New Roman"/>
                <w:b w:val="0"/>
                <w:bCs w:val="0"/>
                <w:i w:val="0"/>
                <w:iCs w:val="0"/>
                <w:smallCaps w:val="0"/>
                <w:color w:val="000000"/>
                <w:kern w:val="0"/>
                <w:sz w:val="24"/>
                <w:szCs w:val="24"/>
              </w:rPr>
            </w:pPr>
          </w:p>
        </w:tc>
        <w:tc>
          <w:tcPr>
            <w:tcW w:w="1036" w:type="dxa"/>
            <w:tcMar>
              <w:top w:w="0" w:type="dxa"/>
              <w:left w:w="0" w:type="dxa"/>
              <w:bottom w:w="0" w:type="dxa"/>
              <w:right w:w="0" w:type="dxa"/>
            </w:tcMar>
            <w:vAlign w:val="center"/>
          </w:tcPr>
          <w:p>
            <w:pPr>
              <w:widowControl/>
              <w:jc w:val="left"/>
              <w:rPr>
                <w:rFonts w:ascii="Times New Roman" w:hAnsi="Times New Roman" w:eastAsia="Times New Roman" w:cs="Times New Roman"/>
                <w:b w:val="0"/>
                <w:bCs w:val="0"/>
                <w:i w:val="0"/>
                <w:iCs w:val="0"/>
                <w:smallCaps w:val="0"/>
                <w:color w:val="000000"/>
                <w:kern w:val="0"/>
                <w:sz w:val="24"/>
                <w:szCs w:val="24"/>
              </w:rPr>
            </w:pPr>
          </w:p>
        </w:tc>
        <w:tc>
          <w:tcPr>
            <w:tcW w:w="271" w:type="dxa"/>
            <w:tcMar>
              <w:top w:w="0" w:type="dxa"/>
              <w:left w:w="0" w:type="dxa"/>
              <w:bottom w:w="0" w:type="dxa"/>
              <w:right w:w="0" w:type="dxa"/>
            </w:tcMar>
            <w:vAlign w:val="center"/>
          </w:tcPr>
          <w:p>
            <w:pPr>
              <w:widowControl/>
              <w:jc w:val="left"/>
              <w:rPr>
                <w:rFonts w:ascii="Times New Roman" w:hAnsi="Times New Roman" w:eastAsia="Times New Roman" w:cs="Times New Roman"/>
                <w:b w:val="0"/>
                <w:bCs w:val="0"/>
                <w:i w:val="0"/>
                <w:iCs w:val="0"/>
                <w:smallCaps w:val="0"/>
                <w:color w:val="000000"/>
                <w:kern w:val="0"/>
                <w:sz w:val="24"/>
                <w:szCs w:val="24"/>
              </w:rPr>
            </w:pPr>
          </w:p>
        </w:tc>
        <w:tc>
          <w:tcPr>
            <w:tcW w:w="959" w:type="dxa"/>
            <w:tcMar>
              <w:top w:w="0" w:type="dxa"/>
              <w:left w:w="0" w:type="dxa"/>
              <w:bottom w:w="0" w:type="dxa"/>
              <w:right w:w="0" w:type="dxa"/>
            </w:tcMar>
            <w:vAlign w:val="center"/>
          </w:tcPr>
          <w:p>
            <w:pPr>
              <w:widowControl/>
              <w:jc w:val="left"/>
              <w:rPr>
                <w:rFonts w:ascii="Times New Roman" w:hAnsi="Times New Roman" w:eastAsia="Times New Roman" w:cs="Times New Roman"/>
                <w:b w:val="0"/>
                <w:bCs w:val="0"/>
                <w:i w:val="0"/>
                <w:iCs w:val="0"/>
                <w:smallCaps w:val="0"/>
                <w:color w:val="000000"/>
                <w:kern w:val="0"/>
                <w:sz w:val="24"/>
                <w:szCs w:val="24"/>
              </w:rPr>
            </w:pPr>
          </w:p>
        </w:tc>
        <w:tc>
          <w:tcPr>
            <w:tcW w:w="1036" w:type="dxa"/>
            <w:tcMar>
              <w:top w:w="0" w:type="dxa"/>
              <w:left w:w="0" w:type="dxa"/>
              <w:bottom w:w="0" w:type="dxa"/>
              <w:right w:w="0" w:type="dxa"/>
            </w:tcMar>
            <w:vAlign w:val="center"/>
          </w:tcPr>
          <w:p>
            <w:pPr>
              <w:widowControl/>
              <w:jc w:val="left"/>
              <w:rPr>
                <w:rFonts w:ascii="Times New Roman" w:hAnsi="Times New Roman" w:eastAsia="Times New Roman" w:cs="Times New Roman"/>
                <w:b w:val="0"/>
                <w:bCs w:val="0"/>
                <w:i w:val="0"/>
                <w:iCs w:val="0"/>
                <w:smallCaps w:val="0"/>
                <w:color w:val="000000"/>
                <w:kern w:val="0"/>
                <w:sz w:val="24"/>
                <w:szCs w:val="24"/>
              </w:rPr>
            </w:pPr>
          </w:p>
        </w:tc>
        <w:tc>
          <w:tcPr>
            <w:tcW w:w="750" w:type="dxa"/>
            <w:tcMar>
              <w:top w:w="0" w:type="dxa"/>
              <w:left w:w="0" w:type="dxa"/>
              <w:bottom w:w="0" w:type="dxa"/>
              <w:right w:w="0" w:type="dxa"/>
            </w:tcMar>
            <w:vAlign w:val="center"/>
          </w:tcPr>
          <w:p>
            <w:pPr>
              <w:widowControl/>
              <w:jc w:val="left"/>
              <w:rPr>
                <w:rFonts w:ascii="Times New Roman" w:hAnsi="Times New Roman" w:eastAsia="Times New Roman" w:cs="Times New Roman"/>
                <w:b w:val="0"/>
                <w:bCs w:val="0"/>
                <w:i w:val="0"/>
                <w:iCs w:val="0"/>
                <w:smallCaps w:val="0"/>
                <w:color w:val="000000"/>
                <w:kern w:val="0"/>
                <w:sz w:val="24"/>
                <w:szCs w:val="24"/>
              </w:rPr>
            </w:pPr>
          </w:p>
        </w:tc>
        <w:tc>
          <w:tcPr>
            <w:tcW w:w="728" w:type="dxa"/>
            <w:tcMar>
              <w:top w:w="0" w:type="dxa"/>
              <w:left w:w="0" w:type="dxa"/>
              <w:bottom w:w="0" w:type="dxa"/>
              <w:right w:w="0" w:type="dxa"/>
            </w:tcMar>
            <w:vAlign w:val="center"/>
          </w:tcPr>
          <w:p>
            <w:pPr>
              <w:widowControl/>
              <w:jc w:val="left"/>
              <w:rPr>
                <w:rFonts w:ascii="Times New Roman" w:hAnsi="Times New Roman" w:eastAsia="Times New Roman" w:cs="Times New Roman"/>
                <w:b w:val="0"/>
                <w:bCs w:val="0"/>
                <w:i w:val="0"/>
                <w:iCs w:val="0"/>
                <w:smallCaps w:val="0"/>
                <w:color w:val="000000"/>
                <w:kern w:val="0"/>
                <w:sz w:val="24"/>
                <w:szCs w:val="24"/>
              </w:rPr>
            </w:pPr>
          </w:p>
        </w:tc>
        <w:tc>
          <w:tcPr>
            <w:tcW w:w="879" w:type="dxa"/>
            <w:tcMar>
              <w:top w:w="0" w:type="dxa"/>
              <w:left w:w="0" w:type="dxa"/>
              <w:bottom w:w="0" w:type="dxa"/>
              <w:right w:w="0" w:type="dxa"/>
            </w:tcMar>
            <w:vAlign w:val="center"/>
          </w:tcPr>
          <w:p>
            <w:pPr>
              <w:widowControl/>
              <w:jc w:val="left"/>
              <w:rPr>
                <w:rFonts w:ascii="Times New Roman" w:hAnsi="Times New Roman" w:eastAsia="Times New Roman" w:cs="Times New Roman"/>
                <w:b w:val="0"/>
                <w:bCs w:val="0"/>
                <w:i w:val="0"/>
                <w:iCs w:val="0"/>
                <w:smallCaps w:val="0"/>
                <w:color w:val="000000"/>
                <w:kern w:val="0"/>
                <w:sz w:val="24"/>
                <w:szCs w:val="24"/>
              </w:rPr>
            </w:pPr>
          </w:p>
        </w:tc>
        <w:tc>
          <w:tcPr>
            <w:tcW w:w="717" w:type="dxa"/>
            <w:tcMar>
              <w:top w:w="0" w:type="dxa"/>
              <w:left w:w="0" w:type="dxa"/>
              <w:bottom w:w="0" w:type="dxa"/>
              <w:right w:w="0" w:type="dxa"/>
            </w:tcMar>
            <w:vAlign w:val="center"/>
          </w:tcPr>
          <w:p>
            <w:pPr>
              <w:widowControl/>
              <w:jc w:val="left"/>
              <w:rPr>
                <w:rFonts w:ascii="Times New Roman" w:hAnsi="Times New Roman" w:eastAsia="Times New Roman" w:cs="Times New Roman"/>
                <w:b w:val="0"/>
                <w:bCs w:val="0"/>
                <w:i w:val="0"/>
                <w:iCs w:val="0"/>
                <w:smallCaps w:val="0"/>
                <w:color w:val="000000"/>
                <w:kern w:val="0"/>
                <w:sz w:val="24"/>
                <w:szCs w:val="24"/>
              </w:rPr>
            </w:pPr>
          </w:p>
        </w:tc>
      </w:tr>
    </w:tbl>
    <w:p>
      <w:pPr>
        <w:pStyle w:val="34"/>
        <w:widowControl/>
        <w:spacing w:before="240" w:after="240" w:line="600" w:lineRule="atLeast"/>
        <w:ind w:firstLine="640"/>
        <w:jc w:val="left"/>
        <w:rPr>
          <w:rFonts w:ascii="Times New Roman" w:hAnsi="Times New Roman" w:eastAsia="Times New Roman" w:cs="Times New Roman"/>
          <w:kern w:val="0"/>
          <w:sz w:val="24"/>
          <w:szCs w:val="24"/>
        </w:rPr>
      </w:pPr>
    </w:p>
    <w:p>
      <w:pPr>
        <w:pStyle w:val="33"/>
        <w:widowControl/>
        <w:spacing w:before="240" w:after="240" w:line="600" w:lineRule="atLeast"/>
        <w:ind w:firstLine="643"/>
        <w:jc w:val="left"/>
        <w:rPr>
          <w:rFonts w:ascii="Times New Roman" w:hAnsi="Times New Roman" w:eastAsia="Times New Roman" w:cs="Times New Roman"/>
          <w:kern w:val="0"/>
          <w:sz w:val="24"/>
          <w:szCs w:val="24"/>
        </w:rPr>
      </w:pPr>
      <w:r>
        <w:rPr>
          <w:rFonts w:ascii="黑体" w:hAnsi="黑体" w:eastAsia="黑体" w:cs="黑体"/>
          <w:b/>
          <w:bCs/>
          <w:color w:val="0D0D0D"/>
          <w:kern w:val="0"/>
          <w:sz w:val="32"/>
          <w:szCs w:val="32"/>
        </w:rPr>
        <w:t>十三、其他重要事项情况说明</w:t>
      </w:r>
    </w:p>
    <w:p>
      <w:pPr>
        <w:pStyle w:val="33"/>
        <w:widowControl/>
        <w:spacing w:before="240" w:after="240" w:line="600" w:lineRule="atLeast"/>
        <w:ind w:firstLine="640"/>
        <w:jc w:val="left"/>
        <w:rPr>
          <w:rFonts w:ascii="Times New Roman" w:hAnsi="Times New Roman" w:eastAsia="Times New Roman" w:cs="Times New Roman"/>
          <w:kern w:val="0"/>
          <w:sz w:val="24"/>
          <w:szCs w:val="24"/>
        </w:rPr>
      </w:pPr>
      <w:r>
        <w:rPr>
          <w:rFonts w:ascii="FangSong_GB2312" w:hAnsi="FangSong_GB2312" w:eastAsia="FangSong_GB2312" w:cs="FangSong_GB2312"/>
          <w:color w:val="0D0D0D"/>
          <w:kern w:val="0"/>
          <w:sz w:val="32"/>
          <w:szCs w:val="32"/>
        </w:rPr>
        <w:t>国有资产占用情况。截至</w:t>
      </w:r>
      <w:r>
        <w:rPr>
          <w:rFonts w:ascii="FangSong_GB2312" w:hAnsi="FangSong_GB2312" w:eastAsia="FangSong_GB2312" w:cs="FangSong_GB2312"/>
          <w:color w:val="0D0D0D"/>
          <w:kern w:val="0"/>
          <w:sz w:val="32"/>
          <w:szCs w:val="32"/>
          <w:lang w:eastAsia="en-US"/>
        </w:rPr>
        <w:t>2024</w:t>
      </w:r>
      <w:r>
        <w:rPr>
          <w:rFonts w:ascii="FangSong_GB2312" w:hAnsi="FangSong_GB2312" w:eastAsia="FangSong_GB2312" w:cs="FangSong_GB2312"/>
          <w:color w:val="0D0D0D"/>
          <w:kern w:val="0"/>
          <w:sz w:val="32"/>
          <w:szCs w:val="32"/>
        </w:rPr>
        <w:t>年</w:t>
      </w:r>
      <w:r>
        <w:rPr>
          <w:rFonts w:ascii="FangSong_GB2312" w:hAnsi="FangSong_GB2312" w:eastAsia="FangSong_GB2312" w:cs="FangSong_GB2312"/>
          <w:color w:val="0D0D0D"/>
          <w:kern w:val="0"/>
          <w:sz w:val="32"/>
          <w:szCs w:val="32"/>
          <w:lang w:eastAsia="en-US"/>
        </w:rPr>
        <w:t>12</w:t>
      </w:r>
      <w:r>
        <w:rPr>
          <w:rFonts w:ascii="FangSong_GB2312" w:hAnsi="FangSong_GB2312" w:eastAsia="FangSong_GB2312" w:cs="FangSong_GB2312"/>
          <w:color w:val="0D0D0D"/>
          <w:kern w:val="0"/>
          <w:sz w:val="32"/>
          <w:szCs w:val="32"/>
        </w:rPr>
        <w:t>月</w:t>
      </w:r>
      <w:r>
        <w:rPr>
          <w:rFonts w:ascii="FangSong_GB2312" w:hAnsi="FangSong_GB2312" w:eastAsia="FangSong_GB2312" w:cs="FangSong_GB2312"/>
          <w:color w:val="0D0D0D"/>
          <w:kern w:val="0"/>
          <w:sz w:val="32"/>
          <w:szCs w:val="32"/>
          <w:lang w:eastAsia="en-US"/>
        </w:rPr>
        <w:t>31</w:t>
      </w:r>
      <w:r>
        <w:rPr>
          <w:rFonts w:ascii="FangSong_GB2312" w:hAnsi="FangSong_GB2312" w:eastAsia="FangSong_GB2312" w:cs="FangSong_GB2312"/>
          <w:color w:val="0D0D0D"/>
          <w:kern w:val="0"/>
          <w:sz w:val="32"/>
          <w:szCs w:val="32"/>
        </w:rPr>
        <w:t>日，我部门</w:t>
      </w:r>
      <w:r>
        <w:rPr>
          <w:rFonts w:ascii="FangSong_GB2312" w:hAnsi="FangSong_GB2312" w:eastAsia="FangSong_GB2312" w:cs="FangSong_GB2312"/>
          <w:color w:val="0D0D0D"/>
          <w:kern w:val="0"/>
          <w:sz w:val="32"/>
          <w:szCs w:val="32"/>
          <w:lang w:eastAsia="en-US"/>
        </w:rPr>
        <w:t>/</w:t>
      </w:r>
      <w:r>
        <w:rPr>
          <w:rFonts w:ascii="FangSong_GB2312" w:hAnsi="FangSong_GB2312" w:eastAsia="FangSong_GB2312" w:cs="FangSong_GB2312"/>
          <w:color w:val="0D0D0D"/>
          <w:kern w:val="0"/>
          <w:sz w:val="32"/>
          <w:szCs w:val="32"/>
        </w:rPr>
        <w:t>单位共有车辆 7.00</w:t>
      </w:r>
      <w:r>
        <w:rPr>
          <w:rFonts w:ascii="FangSong_GB2312" w:hAnsi="FangSong_GB2312" w:eastAsia="FangSong_GB2312" w:cs="FangSong_GB2312"/>
          <w:color w:val="0D0D0D"/>
          <w:kern w:val="0"/>
          <w:sz w:val="11"/>
          <w:szCs w:val="11"/>
          <w:lang w:eastAsia="en-US"/>
        </w:rPr>
        <w:t> </w:t>
      </w:r>
      <w:r>
        <w:rPr>
          <w:rFonts w:ascii="FangSong_GB2312" w:hAnsi="FangSong_GB2312" w:eastAsia="FangSong_GB2312" w:cs="FangSong_GB2312"/>
          <w:color w:val="0D0D0D"/>
          <w:kern w:val="0"/>
          <w:sz w:val="32"/>
          <w:szCs w:val="32"/>
        </w:rPr>
        <w:t>辆，其中：副部（省）级及以上领导用车 0辆、主要负责人用车 0辆、机要通信用车 0辆、应急保障用车 0辆、执法执勤用车 0辆、特种专业技术用车 0辆、离退休干部服务用车 0辆、其他用车 7.00辆；单价</w:t>
      </w:r>
      <w:r>
        <w:rPr>
          <w:rFonts w:ascii="FangSong_GB2312" w:hAnsi="FangSong_GB2312" w:eastAsia="FangSong_GB2312" w:cs="FangSong_GB2312"/>
          <w:color w:val="0D0D0D"/>
          <w:kern w:val="0"/>
          <w:sz w:val="32"/>
          <w:szCs w:val="32"/>
          <w:lang w:eastAsia="en-US"/>
        </w:rPr>
        <w:t>100</w:t>
      </w:r>
      <w:r>
        <w:rPr>
          <w:rFonts w:ascii="FangSong_GB2312" w:hAnsi="FangSong_GB2312" w:eastAsia="FangSong_GB2312" w:cs="FangSong_GB2312"/>
          <w:color w:val="0D0D0D"/>
          <w:kern w:val="0"/>
          <w:sz w:val="32"/>
          <w:szCs w:val="32"/>
        </w:rPr>
        <w:t>万元（含）以上设备（不含车辆） 0台。</w:t>
      </w:r>
    </w:p>
    <w:p>
      <w:pPr>
        <w:pStyle w:val="33"/>
        <w:widowControl/>
        <w:spacing w:before="240" w:after="240" w:line="600" w:lineRule="atLeast"/>
        <w:ind w:firstLine="640"/>
        <w:jc w:val="left"/>
        <w:rPr>
          <w:rFonts w:ascii="FangSong_GB2312" w:hAnsi="FangSong_GB2312" w:eastAsia="FangSong_GB2312" w:cs="FangSong_GB2312"/>
          <w:color w:val="0D0D0D"/>
          <w:kern w:val="0"/>
          <w:sz w:val="32"/>
          <w:szCs w:val="32"/>
          <w:lang w:eastAsia="en-US"/>
        </w:rPr>
      </w:pPr>
      <w:r>
        <w:rPr>
          <w:rFonts w:ascii="FangSong_GB2312" w:hAnsi="FangSong_GB2312" w:eastAsia="FangSong_GB2312" w:cs="FangSong_GB2312"/>
          <w:color w:val="0D0D0D"/>
          <w:kern w:val="0"/>
          <w:sz w:val="32"/>
          <w:szCs w:val="32"/>
          <w:lang w:eastAsia="en-US"/>
        </w:rPr>
        <w:t> </w:t>
      </w:r>
    </w:p>
    <w:p>
      <w:pPr>
        <w:pStyle w:val="33"/>
        <w:widowControl/>
        <w:spacing w:before="240" w:after="240" w:line="600" w:lineRule="atLeast"/>
        <w:ind w:firstLine="640"/>
        <w:jc w:val="left"/>
        <w:rPr>
          <w:rFonts w:ascii="FangSong_GB2312" w:hAnsi="FangSong_GB2312" w:eastAsia="FangSong_GB2312" w:cs="FangSong_GB2312"/>
          <w:color w:val="0D0D0D"/>
          <w:kern w:val="0"/>
          <w:sz w:val="32"/>
          <w:szCs w:val="32"/>
          <w:lang w:eastAsia="en-US"/>
        </w:rPr>
      </w:pPr>
    </w:p>
    <w:p>
      <w:pPr>
        <w:pStyle w:val="33"/>
        <w:widowControl/>
        <w:spacing w:before="240" w:after="240"/>
        <w:ind w:left="0" w:firstLine="0"/>
        <w:jc w:val="center"/>
        <w:rPr>
          <w:rFonts w:ascii="Times New Roman" w:hAnsi="Times New Roman" w:eastAsia="Times New Roman" w:cs="Times New Roman"/>
          <w:kern w:val="0"/>
          <w:sz w:val="24"/>
          <w:szCs w:val="24"/>
        </w:rPr>
      </w:pPr>
      <w:r>
        <w:rPr>
          <w:rFonts w:ascii="黑体" w:hAnsi="黑体" w:eastAsia="黑体" w:cs="黑体"/>
          <w:b/>
          <w:bCs/>
          <w:color w:val="0D0D0D"/>
          <w:kern w:val="0"/>
          <w:sz w:val="36"/>
          <w:szCs w:val="36"/>
          <w:lang w:eastAsia="en-US"/>
        </w:rPr>
        <w:t>第四部分 </w:t>
      </w:r>
      <w:r>
        <w:rPr>
          <w:rFonts w:ascii="黑体" w:hAnsi="黑体" w:eastAsia="黑体" w:cs="黑体"/>
          <w:b/>
          <w:bCs/>
          <w:color w:val="0D0D0D"/>
          <w:kern w:val="0"/>
          <w:sz w:val="36"/>
          <w:szCs w:val="36"/>
        </w:rPr>
        <w:t>名词解释</w:t>
      </w:r>
    </w:p>
    <w:p>
      <w:pPr>
        <w:pStyle w:val="33"/>
        <w:widowControl/>
        <w:spacing w:before="240" w:after="240"/>
        <w:ind w:firstLine="643"/>
        <w:jc w:val="left"/>
        <w:rPr>
          <w:rFonts w:ascii="Times New Roman" w:hAnsi="Times New Roman" w:eastAsia="Times New Roman" w:cs="Times New Roman"/>
          <w:kern w:val="0"/>
          <w:sz w:val="24"/>
          <w:szCs w:val="24"/>
        </w:rPr>
      </w:pPr>
      <w:bookmarkStart w:id="74" w:name="PO_part4"/>
      <w:bookmarkEnd w:id="74"/>
      <w:r>
        <w:rPr>
          <w:rFonts w:ascii="FangSong_GB2312" w:hAnsi="FangSong_GB2312" w:eastAsia="FangSong_GB2312" w:cs="FangSong_GB2312"/>
          <w:b/>
          <w:bCs/>
          <w:color w:val="0D0D0D"/>
          <w:kern w:val="0"/>
          <w:sz w:val="32"/>
          <w:szCs w:val="32"/>
        </w:rPr>
        <w:t>财政拨款收入：</w:t>
      </w:r>
      <w:r>
        <w:rPr>
          <w:rFonts w:ascii="FangSong_GB2312" w:hAnsi="FangSong_GB2312" w:eastAsia="FangSong_GB2312" w:cs="FangSong_GB2312"/>
          <w:color w:val="0D0D0D"/>
          <w:kern w:val="0"/>
          <w:sz w:val="32"/>
          <w:szCs w:val="32"/>
        </w:rPr>
        <w:t>单位本年度从本级财政部门取得的财政拨款，包括一般公共预算财政拨款、政府性基金预算拨款和国有资本经营预算财政拨款。</w:t>
      </w:r>
    </w:p>
    <w:p>
      <w:pPr>
        <w:pStyle w:val="33"/>
        <w:widowControl/>
        <w:spacing w:before="240" w:after="240"/>
        <w:ind w:firstLine="643"/>
        <w:jc w:val="left"/>
        <w:rPr>
          <w:rFonts w:ascii="Times New Roman" w:hAnsi="Times New Roman" w:eastAsia="Times New Roman" w:cs="Times New Roman"/>
          <w:kern w:val="0"/>
          <w:sz w:val="24"/>
          <w:szCs w:val="24"/>
        </w:rPr>
      </w:pPr>
      <w:r>
        <w:rPr>
          <w:rFonts w:ascii="FangSong_GB2312" w:hAnsi="FangSong_GB2312" w:eastAsia="FangSong_GB2312" w:cs="FangSong_GB2312"/>
          <w:b/>
          <w:bCs/>
          <w:color w:val="0D0D0D"/>
          <w:kern w:val="0"/>
          <w:sz w:val="32"/>
          <w:szCs w:val="32"/>
        </w:rPr>
        <w:t>上级补助收入：</w:t>
      </w:r>
      <w:r>
        <w:rPr>
          <w:rFonts w:ascii="FangSong_GB2312" w:hAnsi="FangSong_GB2312" w:eastAsia="FangSong_GB2312" w:cs="FangSong_GB2312"/>
          <w:color w:val="0D0D0D"/>
          <w:kern w:val="0"/>
          <w:sz w:val="32"/>
          <w:szCs w:val="32"/>
        </w:rPr>
        <w:t>事业单位从主管部门和上级单位取得的非财政补助收入。</w:t>
      </w:r>
    </w:p>
    <w:p>
      <w:pPr>
        <w:pStyle w:val="33"/>
        <w:widowControl/>
        <w:spacing w:before="240" w:after="240"/>
        <w:ind w:firstLine="643"/>
        <w:jc w:val="left"/>
        <w:rPr>
          <w:rFonts w:ascii="Times New Roman" w:hAnsi="Times New Roman" w:eastAsia="Times New Roman" w:cs="Times New Roman"/>
          <w:kern w:val="0"/>
          <w:sz w:val="24"/>
          <w:szCs w:val="24"/>
        </w:rPr>
      </w:pPr>
      <w:r>
        <w:rPr>
          <w:rFonts w:ascii="FangSong_GB2312" w:hAnsi="FangSong_GB2312" w:eastAsia="FangSong_GB2312" w:cs="FangSong_GB2312"/>
          <w:b/>
          <w:bCs/>
          <w:color w:val="0D0D0D"/>
          <w:kern w:val="0"/>
          <w:sz w:val="32"/>
          <w:szCs w:val="32"/>
        </w:rPr>
        <w:t>事业收入：</w:t>
      </w:r>
      <w:r>
        <w:rPr>
          <w:rFonts w:ascii="FangSong_GB2312" w:hAnsi="FangSong_GB2312" w:eastAsia="FangSong_GB2312" w:cs="FangSong_GB2312"/>
          <w:color w:val="0D0D0D"/>
          <w:kern w:val="0"/>
          <w:sz w:val="32"/>
          <w:szCs w:val="32"/>
        </w:rPr>
        <w:t>事业单位开展专业业务活动及其辅助活动取得的收入。</w:t>
      </w:r>
    </w:p>
    <w:p>
      <w:pPr>
        <w:pStyle w:val="33"/>
        <w:widowControl/>
        <w:spacing w:before="240" w:after="240"/>
        <w:ind w:firstLine="643"/>
        <w:jc w:val="left"/>
        <w:rPr>
          <w:rFonts w:ascii="Times New Roman" w:hAnsi="Times New Roman" w:eastAsia="Times New Roman" w:cs="Times New Roman"/>
          <w:kern w:val="0"/>
          <w:sz w:val="24"/>
          <w:szCs w:val="24"/>
        </w:rPr>
      </w:pPr>
      <w:r>
        <w:rPr>
          <w:rFonts w:ascii="FangSong_GB2312" w:hAnsi="FangSong_GB2312" w:eastAsia="FangSong_GB2312" w:cs="FangSong_GB2312"/>
          <w:b/>
          <w:bCs/>
          <w:color w:val="0D0D0D"/>
          <w:kern w:val="0"/>
          <w:sz w:val="32"/>
          <w:szCs w:val="32"/>
        </w:rPr>
        <w:t>经营收入：</w:t>
      </w:r>
      <w:r>
        <w:rPr>
          <w:rFonts w:ascii="FangSong_GB2312" w:hAnsi="FangSong_GB2312" w:eastAsia="FangSong_GB2312" w:cs="FangSong_GB2312"/>
          <w:color w:val="0D0D0D"/>
          <w:kern w:val="0"/>
          <w:sz w:val="32"/>
          <w:szCs w:val="32"/>
        </w:rPr>
        <w:t>事业单位在专业业务活动及其辅助活动之外开展非独立核算经营活动取得的收入。</w:t>
      </w:r>
    </w:p>
    <w:p>
      <w:pPr>
        <w:pStyle w:val="33"/>
        <w:widowControl/>
        <w:spacing w:before="240" w:after="240"/>
        <w:ind w:firstLine="643"/>
        <w:jc w:val="left"/>
        <w:rPr>
          <w:rFonts w:ascii="Times New Roman" w:hAnsi="Times New Roman" w:eastAsia="Times New Roman" w:cs="Times New Roman"/>
          <w:kern w:val="0"/>
          <w:sz w:val="24"/>
          <w:szCs w:val="24"/>
        </w:rPr>
      </w:pPr>
      <w:r>
        <w:rPr>
          <w:rFonts w:ascii="FangSong_GB2312" w:hAnsi="FangSong_GB2312" w:eastAsia="FangSong_GB2312" w:cs="FangSong_GB2312"/>
          <w:b/>
          <w:bCs/>
          <w:color w:val="0D0D0D"/>
          <w:kern w:val="0"/>
          <w:sz w:val="32"/>
          <w:szCs w:val="32"/>
        </w:rPr>
        <w:t>附属单位上缴收入：</w:t>
      </w:r>
      <w:r>
        <w:rPr>
          <w:rFonts w:ascii="FangSong_GB2312" w:hAnsi="FangSong_GB2312" w:eastAsia="FangSong_GB2312" w:cs="FangSong_GB2312"/>
          <w:color w:val="0D0D0D"/>
          <w:kern w:val="0"/>
          <w:sz w:val="32"/>
          <w:szCs w:val="32"/>
        </w:rPr>
        <w:t>事业单位附属的独立核算单位按有关规定上缴的收入。</w:t>
      </w:r>
    </w:p>
    <w:p>
      <w:pPr>
        <w:pStyle w:val="33"/>
        <w:widowControl/>
        <w:spacing w:before="240" w:after="240"/>
        <w:ind w:firstLine="643"/>
        <w:jc w:val="left"/>
        <w:rPr>
          <w:rFonts w:ascii="Times New Roman" w:hAnsi="Times New Roman" w:eastAsia="Times New Roman" w:cs="Times New Roman"/>
          <w:kern w:val="0"/>
          <w:sz w:val="24"/>
          <w:szCs w:val="24"/>
        </w:rPr>
      </w:pPr>
      <w:r>
        <w:rPr>
          <w:rFonts w:ascii="FangSong_GB2312" w:hAnsi="FangSong_GB2312" w:eastAsia="FangSong_GB2312" w:cs="FangSong_GB2312"/>
          <w:b/>
          <w:bCs/>
          <w:color w:val="0D0D0D"/>
          <w:kern w:val="0"/>
          <w:sz w:val="32"/>
          <w:szCs w:val="32"/>
        </w:rPr>
        <w:t>其他收入：</w:t>
      </w:r>
      <w:r>
        <w:rPr>
          <w:rFonts w:ascii="FangSong_GB2312" w:hAnsi="FangSong_GB2312" w:eastAsia="FangSong_GB2312" w:cs="FangSong_GB2312"/>
          <w:color w:val="0D0D0D"/>
          <w:kern w:val="0"/>
          <w:sz w:val="32"/>
          <w:szCs w:val="32"/>
        </w:rPr>
        <w:t>除上述收入等以外的收入，包括未纳入财政预算的投资收益、捐赠收入、租金收入等，各单位从本级财政部门以外的同级单位取得的经费、从非本级财政部门取得的经费，以及行政单位收到的财政专户管理资金填列在本项内。</w:t>
      </w:r>
    </w:p>
    <w:p>
      <w:pPr>
        <w:pStyle w:val="33"/>
        <w:widowControl/>
        <w:spacing w:before="240" w:after="240"/>
        <w:ind w:firstLine="643"/>
        <w:jc w:val="left"/>
        <w:rPr>
          <w:rFonts w:ascii="Times New Roman" w:hAnsi="Times New Roman" w:eastAsia="Times New Roman" w:cs="Times New Roman"/>
          <w:kern w:val="0"/>
          <w:sz w:val="24"/>
          <w:szCs w:val="24"/>
        </w:rPr>
      </w:pPr>
      <w:r>
        <w:rPr>
          <w:rFonts w:ascii="FangSong_GB2312" w:hAnsi="FangSong_GB2312" w:eastAsia="FangSong_GB2312" w:cs="FangSong_GB2312"/>
          <w:b/>
          <w:bCs/>
          <w:color w:val="0D0D0D"/>
          <w:kern w:val="0"/>
          <w:sz w:val="32"/>
          <w:szCs w:val="32"/>
        </w:rPr>
        <w:t>使用非财政拨款结余和专用结余：</w:t>
      </w:r>
      <w:r>
        <w:rPr>
          <w:rFonts w:ascii="FangSong_GB2312" w:hAnsi="FangSong_GB2312" w:eastAsia="FangSong_GB2312" w:cs="FangSong_GB2312"/>
          <w:color w:val="0D0D0D"/>
          <w:kern w:val="0"/>
          <w:sz w:val="32"/>
          <w:szCs w:val="32"/>
        </w:rPr>
        <w:t>事业单位按照预算管理要求使用非财政拨款结余弥补收支差额的资金，以及使用专用结余安排支出的金额。</w:t>
      </w:r>
    </w:p>
    <w:p>
      <w:pPr>
        <w:pStyle w:val="33"/>
        <w:widowControl/>
        <w:spacing w:before="240" w:after="240"/>
        <w:ind w:firstLine="643"/>
        <w:jc w:val="left"/>
        <w:rPr>
          <w:rFonts w:ascii="Times New Roman" w:hAnsi="Times New Roman" w:eastAsia="Times New Roman" w:cs="Times New Roman"/>
          <w:kern w:val="0"/>
          <w:sz w:val="24"/>
          <w:szCs w:val="24"/>
        </w:rPr>
      </w:pPr>
      <w:r>
        <w:rPr>
          <w:rFonts w:ascii="FangSong_GB2312" w:hAnsi="FangSong_GB2312" w:eastAsia="FangSong_GB2312" w:cs="FangSong_GB2312"/>
          <w:b/>
          <w:bCs/>
          <w:color w:val="0D0D0D"/>
          <w:kern w:val="0"/>
          <w:sz w:val="32"/>
          <w:szCs w:val="32"/>
        </w:rPr>
        <w:t>年初结转和结余：</w:t>
      </w:r>
      <w:r>
        <w:rPr>
          <w:rFonts w:ascii="FangSong_GB2312" w:hAnsi="FangSong_GB2312" w:eastAsia="FangSong_GB2312" w:cs="FangSong_GB2312"/>
          <w:color w:val="0D0D0D"/>
          <w:kern w:val="0"/>
          <w:sz w:val="32"/>
          <w:szCs w:val="32"/>
        </w:rPr>
        <w:t>指单位上年结转本年使用的基本支出结转、项目支出结转和结余、经营结余。</w:t>
      </w:r>
    </w:p>
    <w:p>
      <w:pPr>
        <w:pStyle w:val="33"/>
        <w:widowControl/>
        <w:spacing w:before="240" w:after="240"/>
        <w:ind w:firstLine="643"/>
        <w:jc w:val="left"/>
        <w:rPr>
          <w:rFonts w:ascii="Times New Roman" w:hAnsi="Times New Roman" w:eastAsia="Times New Roman" w:cs="Times New Roman"/>
          <w:kern w:val="0"/>
          <w:sz w:val="24"/>
          <w:szCs w:val="24"/>
        </w:rPr>
      </w:pPr>
      <w:r>
        <w:rPr>
          <w:rFonts w:ascii="FangSong_GB2312" w:hAnsi="FangSong_GB2312" w:eastAsia="FangSong_GB2312" w:cs="FangSong_GB2312"/>
          <w:b/>
          <w:bCs/>
          <w:color w:val="0D0D0D"/>
          <w:kern w:val="0"/>
          <w:sz w:val="32"/>
          <w:szCs w:val="32"/>
        </w:rPr>
        <w:t>结余分配：</w:t>
      </w:r>
      <w:r>
        <w:rPr>
          <w:rFonts w:ascii="FangSong_GB2312" w:hAnsi="FangSong_GB2312" w:eastAsia="FangSong_GB2312" w:cs="FangSong_GB2312"/>
          <w:color w:val="0D0D0D"/>
          <w:kern w:val="0"/>
          <w:sz w:val="32"/>
          <w:szCs w:val="32"/>
        </w:rPr>
        <w:t>单位缴纳企业所得税以及从非财政拨款结余或经营结余中提取各类结余的情况。</w:t>
      </w:r>
    </w:p>
    <w:p>
      <w:pPr>
        <w:pStyle w:val="33"/>
        <w:widowControl/>
        <w:spacing w:before="240" w:after="240"/>
        <w:ind w:firstLine="643"/>
        <w:jc w:val="left"/>
        <w:rPr>
          <w:rFonts w:ascii="Times New Roman" w:hAnsi="Times New Roman" w:eastAsia="Times New Roman" w:cs="Times New Roman"/>
          <w:kern w:val="0"/>
          <w:sz w:val="24"/>
          <w:szCs w:val="24"/>
        </w:rPr>
      </w:pPr>
      <w:r>
        <w:rPr>
          <w:rFonts w:ascii="FangSong_GB2312" w:hAnsi="FangSong_GB2312" w:eastAsia="FangSong_GB2312" w:cs="FangSong_GB2312"/>
          <w:b/>
          <w:bCs/>
          <w:color w:val="0D0D0D"/>
          <w:kern w:val="0"/>
          <w:sz w:val="32"/>
          <w:szCs w:val="32"/>
        </w:rPr>
        <w:t>年末结转和结余：</w:t>
      </w:r>
      <w:r>
        <w:rPr>
          <w:rFonts w:ascii="FangSong_GB2312" w:hAnsi="FangSong_GB2312" w:eastAsia="FangSong_GB2312" w:cs="FangSong_GB2312"/>
          <w:color w:val="0D0D0D"/>
          <w:kern w:val="0"/>
          <w:sz w:val="32"/>
          <w:szCs w:val="32"/>
        </w:rPr>
        <w:t>单位结转下年的基本支出结转、项目支出结转和结余、经营结余。</w:t>
      </w:r>
    </w:p>
    <w:p>
      <w:pPr>
        <w:pStyle w:val="33"/>
        <w:widowControl/>
        <w:spacing w:before="240" w:after="240"/>
        <w:ind w:firstLine="643"/>
        <w:jc w:val="left"/>
        <w:rPr>
          <w:rFonts w:ascii="Times New Roman" w:hAnsi="Times New Roman" w:eastAsia="Times New Roman" w:cs="Times New Roman"/>
          <w:kern w:val="0"/>
          <w:sz w:val="24"/>
          <w:szCs w:val="24"/>
        </w:rPr>
      </w:pPr>
      <w:r>
        <w:rPr>
          <w:rFonts w:ascii="FangSong_GB2312" w:hAnsi="FangSong_GB2312" w:eastAsia="FangSong_GB2312" w:cs="FangSong_GB2312"/>
          <w:b/>
          <w:bCs/>
          <w:color w:val="0D0D0D"/>
          <w:kern w:val="0"/>
          <w:sz w:val="32"/>
          <w:szCs w:val="32"/>
        </w:rPr>
        <w:t>基本支出：</w:t>
      </w:r>
      <w:r>
        <w:rPr>
          <w:rFonts w:ascii="FangSong_GB2312" w:hAnsi="FangSong_GB2312" w:eastAsia="FangSong_GB2312" w:cs="FangSong_GB2312"/>
          <w:color w:val="0D0D0D"/>
          <w:kern w:val="0"/>
          <w:sz w:val="32"/>
          <w:szCs w:val="32"/>
        </w:rPr>
        <w:t>单位为保障机构正常运转、完成日常工作任务而发生的各项支出。</w:t>
      </w:r>
    </w:p>
    <w:p>
      <w:pPr>
        <w:pStyle w:val="33"/>
        <w:widowControl/>
        <w:spacing w:before="240" w:after="240"/>
        <w:ind w:firstLine="643"/>
        <w:jc w:val="left"/>
        <w:rPr>
          <w:rFonts w:ascii="Times New Roman" w:hAnsi="Times New Roman" w:eastAsia="Times New Roman" w:cs="Times New Roman"/>
          <w:kern w:val="0"/>
          <w:sz w:val="24"/>
          <w:szCs w:val="24"/>
        </w:rPr>
      </w:pPr>
      <w:r>
        <w:rPr>
          <w:rFonts w:ascii="FangSong_GB2312" w:hAnsi="FangSong_GB2312" w:eastAsia="FangSong_GB2312" w:cs="FangSong_GB2312"/>
          <w:b/>
          <w:bCs/>
          <w:color w:val="0D0D0D"/>
          <w:kern w:val="0"/>
          <w:sz w:val="32"/>
          <w:szCs w:val="32"/>
        </w:rPr>
        <w:t>项目支出：</w:t>
      </w:r>
      <w:r>
        <w:rPr>
          <w:rFonts w:ascii="FangSong_GB2312" w:hAnsi="FangSong_GB2312" w:eastAsia="FangSong_GB2312" w:cs="FangSong_GB2312"/>
          <w:color w:val="0D0D0D"/>
          <w:kern w:val="0"/>
          <w:sz w:val="32"/>
          <w:szCs w:val="32"/>
        </w:rPr>
        <w:t>单位为完成特定行政任务或事业发展目标，在基本支出之外所发生的各项支出。</w:t>
      </w:r>
    </w:p>
    <w:p>
      <w:pPr>
        <w:pStyle w:val="33"/>
        <w:widowControl/>
        <w:spacing w:before="240" w:after="240"/>
        <w:ind w:firstLine="643"/>
        <w:jc w:val="left"/>
        <w:rPr>
          <w:rFonts w:ascii="Times New Roman" w:hAnsi="Times New Roman" w:eastAsia="Times New Roman" w:cs="Times New Roman"/>
          <w:kern w:val="0"/>
          <w:sz w:val="24"/>
          <w:szCs w:val="24"/>
        </w:rPr>
      </w:pPr>
      <w:r>
        <w:rPr>
          <w:rFonts w:ascii="FangSong_GB2312" w:hAnsi="FangSong_GB2312" w:eastAsia="FangSong_GB2312" w:cs="FangSong_GB2312"/>
          <w:b/>
          <w:bCs/>
          <w:color w:val="0D0D0D"/>
          <w:kern w:val="0"/>
          <w:sz w:val="32"/>
          <w:szCs w:val="32"/>
        </w:rPr>
        <w:t>经营支出：</w:t>
      </w:r>
      <w:r>
        <w:rPr>
          <w:rFonts w:ascii="FangSong_GB2312" w:hAnsi="FangSong_GB2312" w:eastAsia="FangSong_GB2312" w:cs="FangSong_GB2312"/>
          <w:color w:val="0D0D0D"/>
          <w:kern w:val="0"/>
          <w:sz w:val="32"/>
          <w:szCs w:val="32"/>
        </w:rPr>
        <w:t>事业单位在专业业务活动及其辅助活动之外开展非独立核算经营活动发生的支出。</w:t>
      </w:r>
    </w:p>
    <w:p>
      <w:pPr>
        <w:pStyle w:val="33"/>
        <w:widowControl/>
        <w:spacing w:before="240" w:after="240"/>
        <w:ind w:firstLine="643"/>
        <w:jc w:val="left"/>
        <w:rPr>
          <w:rFonts w:ascii="Times New Roman" w:hAnsi="Times New Roman" w:eastAsia="Times New Roman" w:cs="Times New Roman"/>
          <w:kern w:val="0"/>
          <w:sz w:val="24"/>
          <w:szCs w:val="24"/>
        </w:rPr>
      </w:pPr>
      <w:r>
        <w:rPr>
          <w:rFonts w:ascii="Times New Roman" w:hAnsi="Times New Roman" w:eastAsia="Times New Roman" w:cs="Times New Roman"/>
          <w:b/>
          <w:bCs/>
          <w:color w:val="0D0D0D"/>
          <w:kern w:val="0"/>
          <w:sz w:val="32"/>
          <w:szCs w:val="32"/>
          <w:lang w:eastAsia="en-US"/>
        </w:rPr>
        <w:t>“</w:t>
      </w:r>
      <w:r>
        <w:rPr>
          <w:rFonts w:ascii="FangSong_GB2312" w:hAnsi="FangSong_GB2312" w:eastAsia="FangSong_GB2312" w:cs="FangSong_GB2312"/>
          <w:b/>
          <w:bCs/>
          <w:color w:val="0D0D0D"/>
          <w:kern w:val="0"/>
          <w:sz w:val="32"/>
          <w:szCs w:val="32"/>
        </w:rPr>
        <w:t>三公</w:t>
      </w:r>
      <w:r>
        <w:rPr>
          <w:rFonts w:ascii="Times New Roman" w:hAnsi="Times New Roman" w:eastAsia="Times New Roman" w:cs="Times New Roman"/>
          <w:b/>
          <w:bCs/>
          <w:color w:val="0D0D0D"/>
          <w:kern w:val="0"/>
          <w:sz w:val="32"/>
          <w:szCs w:val="32"/>
          <w:lang w:eastAsia="en-US"/>
        </w:rPr>
        <w:t>”</w:t>
      </w:r>
      <w:r>
        <w:rPr>
          <w:rFonts w:ascii="FangSong_GB2312" w:hAnsi="FangSong_GB2312" w:eastAsia="FangSong_GB2312" w:cs="FangSong_GB2312"/>
          <w:b/>
          <w:bCs/>
          <w:color w:val="0D0D0D"/>
          <w:kern w:val="0"/>
          <w:sz w:val="32"/>
          <w:szCs w:val="32"/>
        </w:rPr>
        <w:t>经费支出：</w:t>
      </w:r>
      <w:r>
        <w:rPr>
          <w:rFonts w:ascii="FangSong_GB2312" w:hAnsi="FangSong_GB2312" w:eastAsia="FangSong_GB2312" w:cs="FangSong_GB2312"/>
          <w:color w:val="0D0D0D"/>
          <w:kern w:val="0"/>
          <w:sz w:val="32"/>
          <w:szCs w:val="32"/>
        </w:rPr>
        <w:t>单位使用财政拨款安排的因公出国（境）费用、公务用车购置及运行费和公务接待费支出。其中，因公出国（境）费用是指单位公务出国（境）的国际旅费、国外城市间交通费、住宿费、伙食费、培训费、公杂费等支出；公务用车购置及运行费是指单位购置公务用车支出（含车辆购置税、牌照费）及公务用车燃料费、维修费、过路过桥费、保险费、安全奖励费用等支出；公务接待费支出是指单位按规定开支的各类公务接待（含外宾接待）费用。</w:t>
      </w:r>
    </w:p>
    <w:p>
      <w:pPr>
        <w:widowControl/>
        <w:spacing w:before="240" w:after="240"/>
        <w:jc w:val="left"/>
        <w:rPr>
          <w:rFonts w:ascii="Times New Roman" w:hAnsi="Times New Roman" w:eastAsia="Times New Roman" w:cs="Times New Roman"/>
          <w:kern w:val="0"/>
          <w:sz w:val="24"/>
          <w:szCs w:val="24"/>
        </w:rPr>
      </w:pPr>
      <w:r>
        <w:rPr>
          <w:rFonts w:ascii="FangSong_GB2312" w:hAnsi="FangSong_GB2312" w:eastAsia="FangSong_GB2312" w:cs="FangSong_GB2312"/>
          <w:b/>
          <w:bCs/>
          <w:color w:val="0D0D0D"/>
          <w:kern w:val="0"/>
          <w:sz w:val="32"/>
          <w:szCs w:val="32"/>
        </w:rPr>
        <w:t>机关运行经费：</w:t>
      </w:r>
      <w:r>
        <w:rPr>
          <w:rFonts w:ascii="FangSong_GB2312" w:hAnsi="FangSong_GB2312" w:eastAsia="FangSong_GB2312" w:cs="FangSong_GB2312"/>
          <w:color w:val="0D0D0D"/>
          <w:kern w:val="0"/>
          <w:sz w:val="32"/>
          <w:szCs w:val="32"/>
        </w:rPr>
        <w:t>行政单位和参照公务员法管理的事业单位使用财政拨款安排的基本支出中的公用经费，包括办公及印刷费、邮电费、差旅费、会议费、福利费、日常维修费、专用材料及一般设备购置费、办公用房水电费、办公用房取暖费、办公用房物业管理费、公务用车运行维护费以及其他费用。</w:t>
      </w:r>
    </w:p>
    <w:bookmarkEnd w:id="0"/>
    <w:p/>
    <w:sectPr>
      <w:footerReference r:id="rId15" w:type="default"/>
      <w:pgSz w:w="11906" w:h="16838"/>
      <w:pgMar w:top="1440" w:right="1134" w:bottom="1440"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Light">
    <w:altName w:val="宋体"/>
    <w:panose1 w:val="02010600030101010101"/>
    <w:charset w:val="86"/>
    <w:family w:val="auto"/>
    <w:pitch w:val="default"/>
    <w:sig w:usb0="00000000" w:usb1="00000000" w:usb2="00000016" w:usb3="00000000" w:csb0="0004000F" w:csb1="00000000"/>
  </w:font>
  <w:font w:name="FangSong_GB2312">
    <w:altName w:val="仿宋_GB2312"/>
    <w:panose1 w:val="00000000000000000000"/>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serif">
    <w:altName w:val="Segoe Print"/>
    <w:panose1 w:val="00000000000000000000"/>
    <w:charset w:val="00"/>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3</w:t>
    </w:r>
    <w:r>
      <w:rPr>
        <w:rFonts w:ascii="宋体" w:hAnsi="宋体" w:eastAsia="宋体" w:cs="宋体"/>
        <w:sz w:val="18"/>
      </w:rP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21</w:t>
    </w:r>
    <w:r>
      <w:rPr>
        <w:rFonts w:ascii="宋体" w:hAnsi="宋体" w:eastAsia="宋体" w:cs="宋体"/>
        <w:sz w:val="18"/>
      </w:rP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23</w:t>
    </w:r>
    <w:r>
      <w:rPr>
        <w:rFonts w:ascii="宋体" w:hAnsi="宋体" w:eastAsia="宋体" w:cs="宋体"/>
        <w:sz w:val="18"/>
      </w:rPr>
      <w:fldChar w:fldCharType="end"/>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24</w:t>
    </w:r>
    <w:r>
      <w:rPr>
        <w:rFonts w:ascii="宋体" w:hAnsi="宋体" w:eastAsia="宋体" w:cs="宋体"/>
        <w:sz w:val="18"/>
      </w:rPr>
      <w:fldChar w:fldCharType="end"/>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36</w:t>
    </w:r>
    <w:r>
      <w:rPr>
        <w:rFonts w:ascii="宋体" w:hAnsi="宋体" w:eastAsia="宋体" w:cs="宋体"/>
        <w:sz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5</w:t>
    </w:r>
    <w:r>
      <w:rPr>
        <w:rFonts w:ascii="宋体" w:hAnsi="宋体" w:eastAsia="宋体" w:cs="宋体"/>
        <w:sz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8</w:t>
    </w:r>
    <w:r>
      <w:rPr>
        <w:rFonts w:ascii="宋体" w:hAnsi="宋体" w:eastAsia="宋体" w:cs="宋体"/>
        <w:sz w:val="18"/>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11</w:t>
    </w:r>
    <w:r>
      <w:rPr>
        <w:rFonts w:ascii="宋体" w:hAnsi="宋体" w:eastAsia="宋体" w:cs="宋体"/>
        <w:sz w:val="18"/>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13</w:t>
    </w:r>
    <w:r>
      <w:rPr>
        <w:rFonts w:ascii="宋体" w:hAnsi="宋体" w:eastAsia="宋体" w:cs="宋体"/>
        <w:sz w:val="18"/>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16</w:t>
    </w:r>
    <w:r>
      <w:rPr>
        <w:rFonts w:ascii="宋体" w:hAnsi="宋体" w:eastAsia="宋体" w:cs="宋体"/>
        <w:sz w:val="18"/>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18</w:t>
    </w:r>
    <w:r>
      <w:rPr>
        <w:rFonts w:ascii="宋体" w:hAnsi="宋体" w:eastAsia="宋体" w:cs="宋体"/>
        <w:sz w:val="18"/>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19</w:t>
    </w:r>
    <w:r>
      <w:rPr>
        <w:rFonts w:ascii="宋体" w:hAnsi="宋体" w:eastAsia="宋体" w:cs="宋体"/>
        <w:sz w:val="18"/>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20</w:t>
    </w:r>
    <w:r>
      <w:rPr>
        <w:rFonts w:ascii="宋体" w:hAnsi="宋体" w:eastAsia="宋体" w:cs="宋体"/>
        <w:sz w:val="18"/>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10120E"/>
    <w:rsid w:val="005563F0"/>
    <w:rsid w:val="005D5F5D"/>
    <w:rsid w:val="00B56A17"/>
    <w:rsid w:val="010D12DB"/>
    <w:rsid w:val="040561AA"/>
    <w:rsid w:val="042376EE"/>
    <w:rsid w:val="058C4A08"/>
    <w:rsid w:val="05F14BF8"/>
    <w:rsid w:val="06360BC5"/>
    <w:rsid w:val="07E01C77"/>
    <w:rsid w:val="092E2E45"/>
    <w:rsid w:val="09714A70"/>
    <w:rsid w:val="0B622214"/>
    <w:rsid w:val="0BB710F8"/>
    <w:rsid w:val="0CF858EC"/>
    <w:rsid w:val="0D897664"/>
    <w:rsid w:val="0EB07BCF"/>
    <w:rsid w:val="0FAD4486"/>
    <w:rsid w:val="13234289"/>
    <w:rsid w:val="17582E62"/>
    <w:rsid w:val="175E3A2F"/>
    <w:rsid w:val="17904634"/>
    <w:rsid w:val="196A7E11"/>
    <w:rsid w:val="1B504A34"/>
    <w:rsid w:val="1B796C61"/>
    <w:rsid w:val="1B986F48"/>
    <w:rsid w:val="1C9E0391"/>
    <w:rsid w:val="1D8F7E3E"/>
    <w:rsid w:val="1EC91D25"/>
    <w:rsid w:val="1F035A16"/>
    <w:rsid w:val="1F5D0FB2"/>
    <w:rsid w:val="1F69277C"/>
    <w:rsid w:val="1F9C55EC"/>
    <w:rsid w:val="20CA0A8C"/>
    <w:rsid w:val="20FC333A"/>
    <w:rsid w:val="2430069C"/>
    <w:rsid w:val="24CE372F"/>
    <w:rsid w:val="27500621"/>
    <w:rsid w:val="27E529CF"/>
    <w:rsid w:val="28343A3A"/>
    <w:rsid w:val="28952854"/>
    <w:rsid w:val="29197B33"/>
    <w:rsid w:val="291C0B2E"/>
    <w:rsid w:val="293F5207"/>
    <w:rsid w:val="2A4A3C9C"/>
    <w:rsid w:val="2E326C47"/>
    <w:rsid w:val="2EEA7252"/>
    <w:rsid w:val="2F2F25E5"/>
    <w:rsid w:val="2F397FF4"/>
    <w:rsid w:val="2FAD5081"/>
    <w:rsid w:val="31852DD1"/>
    <w:rsid w:val="32CD0EFA"/>
    <w:rsid w:val="32D1415B"/>
    <w:rsid w:val="34014D34"/>
    <w:rsid w:val="341160AF"/>
    <w:rsid w:val="34964B15"/>
    <w:rsid w:val="34C13A28"/>
    <w:rsid w:val="36E5030D"/>
    <w:rsid w:val="36F078BC"/>
    <w:rsid w:val="377F69CD"/>
    <w:rsid w:val="37957028"/>
    <w:rsid w:val="386B46E5"/>
    <w:rsid w:val="39322E83"/>
    <w:rsid w:val="3A65431E"/>
    <w:rsid w:val="3AE51540"/>
    <w:rsid w:val="3AF57AD8"/>
    <w:rsid w:val="3B2866DC"/>
    <w:rsid w:val="3B554D8D"/>
    <w:rsid w:val="3BEE0AAE"/>
    <w:rsid w:val="3C454A79"/>
    <w:rsid w:val="3CF70363"/>
    <w:rsid w:val="3D460FEC"/>
    <w:rsid w:val="3EBA59B6"/>
    <w:rsid w:val="3F1800AA"/>
    <w:rsid w:val="3F2D28FD"/>
    <w:rsid w:val="40762C9E"/>
    <w:rsid w:val="410279FF"/>
    <w:rsid w:val="412F75CC"/>
    <w:rsid w:val="43A02500"/>
    <w:rsid w:val="44194163"/>
    <w:rsid w:val="44BD65A7"/>
    <w:rsid w:val="44C15EB5"/>
    <w:rsid w:val="44D52382"/>
    <w:rsid w:val="44F14079"/>
    <w:rsid w:val="463D6428"/>
    <w:rsid w:val="46BA78BD"/>
    <w:rsid w:val="47DA3865"/>
    <w:rsid w:val="480D245A"/>
    <w:rsid w:val="48AC14BF"/>
    <w:rsid w:val="4A4A1E10"/>
    <w:rsid w:val="4AA63274"/>
    <w:rsid w:val="4C4E23F2"/>
    <w:rsid w:val="4E34589B"/>
    <w:rsid w:val="4E53777B"/>
    <w:rsid w:val="4E85091B"/>
    <w:rsid w:val="4EA071A5"/>
    <w:rsid w:val="524508D9"/>
    <w:rsid w:val="526A71AB"/>
    <w:rsid w:val="527B2975"/>
    <w:rsid w:val="53684672"/>
    <w:rsid w:val="541A620D"/>
    <w:rsid w:val="54E16AF9"/>
    <w:rsid w:val="57EA4210"/>
    <w:rsid w:val="58812DD1"/>
    <w:rsid w:val="5A014196"/>
    <w:rsid w:val="5BCE5C7F"/>
    <w:rsid w:val="5C7C17CF"/>
    <w:rsid w:val="5CCA21F9"/>
    <w:rsid w:val="5DB63BF5"/>
    <w:rsid w:val="5E5F6A23"/>
    <w:rsid w:val="601D5FF2"/>
    <w:rsid w:val="6243778E"/>
    <w:rsid w:val="65357BB4"/>
    <w:rsid w:val="65C85156"/>
    <w:rsid w:val="664E57EB"/>
    <w:rsid w:val="68CA4DAB"/>
    <w:rsid w:val="69144962"/>
    <w:rsid w:val="692E0D3E"/>
    <w:rsid w:val="6AAB02F5"/>
    <w:rsid w:val="6BAB50B1"/>
    <w:rsid w:val="6E3B7EC6"/>
    <w:rsid w:val="6E464B1A"/>
    <w:rsid w:val="70574EA5"/>
    <w:rsid w:val="70BE7F1F"/>
    <w:rsid w:val="71BB03F7"/>
    <w:rsid w:val="71EA3F84"/>
    <w:rsid w:val="7230502F"/>
    <w:rsid w:val="73564712"/>
    <w:rsid w:val="74086233"/>
    <w:rsid w:val="75D12BFF"/>
    <w:rsid w:val="76232DBC"/>
    <w:rsid w:val="76531A5B"/>
    <w:rsid w:val="78255290"/>
    <w:rsid w:val="794C4041"/>
    <w:rsid w:val="7BD44F3C"/>
    <w:rsid w:val="7D150186"/>
    <w:rsid w:val="7D583100"/>
    <w:rsid w:val="7E9415EB"/>
    <w:rsid w:val="7EED2530"/>
    <w:rsid w:val="7FD339C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5"/>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3">
    <w:name w:val="heading 2"/>
    <w:basedOn w:val="1"/>
    <w:next w:val="1"/>
    <w:link w:val="16"/>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4">
    <w:name w:val="heading 3"/>
    <w:basedOn w:val="1"/>
    <w:next w:val="1"/>
    <w:link w:val="17"/>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5">
    <w:name w:val="heading 4"/>
    <w:basedOn w:val="1"/>
    <w:next w:val="1"/>
    <w:link w:val="18"/>
    <w:semiHidden/>
    <w:unhideWhenUsed/>
    <w:qFormat/>
    <w:uiPriority w:val="9"/>
    <w:pPr>
      <w:keepNext/>
      <w:keepLines/>
      <w:spacing w:before="80" w:after="40"/>
      <w:outlineLvl w:val="3"/>
    </w:pPr>
    <w:rPr>
      <w:rFonts w:cstheme="majorBidi"/>
      <w:color w:val="2F5597" w:themeColor="accent1" w:themeShade="BF"/>
      <w:sz w:val="28"/>
      <w:szCs w:val="28"/>
    </w:rPr>
  </w:style>
  <w:style w:type="paragraph" w:styleId="6">
    <w:name w:val="heading 5"/>
    <w:basedOn w:val="1"/>
    <w:next w:val="1"/>
    <w:link w:val="19"/>
    <w:semiHidden/>
    <w:unhideWhenUsed/>
    <w:qFormat/>
    <w:uiPriority w:val="9"/>
    <w:pPr>
      <w:keepNext/>
      <w:keepLines/>
      <w:spacing w:before="80" w:after="40"/>
      <w:outlineLvl w:val="4"/>
    </w:pPr>
    <w:rPr>
      <w:rFonts w:cstheme="majorBidi"/>
      <w:color w:val="2F5597" w:themeColor="accent1" w:themeShade="BF"/>
      <w:sz w:val="24"/>
      <w:szCs w:val="24"/>
    </w:rPr>
  </w:style>
  <w:style w:type="paragraph" w:styleId="7">
    <w:name w:val="heading 6"/>
    <w:basedOn w:val="1"/>
    <w:next w:val="1"/>
    <w:link w:val="20"/>
    <w:semiHidden/>
    <w:unhideWhenUsed/>
    <w:qFormat/>
    <w:uiPriority w:val="9"/>
    <w:pPr>
      <w:keepNext/>
      <w:keepLines/>
      <w:spacing w:before="40"/>
      <w:outlineLvl w:val="5"/>
    </w:pPr>
    <w:rPr>
      <w:rFonts w:cstheme="majorBidi"/>
      <w:b/>
      <w:bCs/>
      <w:color w:val="2F5597" w:themeColor="accent1" w:themeShade="BF"/>
    </w:rPr>
  </w:style>
  <w:style w:type="paragraph" w:styleId="8">
    <w:name w:val="heading 7"/>
    <w:basedOn w:val="1"/>
    <w:next w:val="1"/>
    <w:link w:val="21"/>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2"/>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3"/>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3">
    <w:name w:val="Default Paragraph Font"/>
    <w:semiHidden/>
    <w:unhideWhenUsed/>
    <w:qFormat/>
    <w:uiPriority w:val="1"/>
  </w:style>
  <w:style w:type="table" w:default="1" w:styleId="14">
    <w:name w:val="Normal Table"/>
    <w:semiHidden/>
    <w:unhideWhenUsed/>
    <w:qFormat/>
    <w:uiPriority w:val="99"/>
    <w:tblPr>
      <w:tblLayout w:type="fixed"/>
      <w:tblCellMar>
        <w:top w:w="0" w:type="dxa"/>
        <w:left w:w="108" w:type="dxa"/>
        <w:bottom w:w="0" w:type="dxa"/>
        <w:right w:w="108" w:type="dxa"/>
      </w:tblCellMar>
    </w:tblPr>
  </w:style>
  <w:style w:type="paragraph" w:styleId="11">
    <w:name w:val="Subtitle"/>
    <w:basedOn w:val="1"/>
    <w:next w:val="1"/>
    <w:link w:val="25"/>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2">
    <w:name w:val="Title"/>
    <w:basedOn w:val="1"/>
    <w:next w:val="1"/>
    <w:link w:val="24"/>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15">
    <w:name w:val="标题 1 Char"/>
    <w:basedOn w:val="13"/>
    <w:link w:val="2"/>
    <w:qFormat/>
    <w:uiPriority w:val="9"/>
    <w:rPr>
      <w:rFonts w:asciiTheme="majorHAnsi" w:hAnsiTheme="majorHAnsi" w:eastAsiaTheme="majorEastAsia" w:cstheme="majorBidi"/>
      <w:color w:val="2F5597" w:themeColor="accent1" w:themeShade="BF"/>
      <w:sz w:val="48"/>
      <w:szCs w:val="48"/>
    </w:rPr>
  </w:style>
  <w:style w:type="character" w:customStyle="1" w:styleId="16">
    <w:name w:val="标题 2 Char"/>
    <w:basedOn w:val="13"/>
    <w:link w:val="3"/>
    <w:semiHidden/>
    <w:qFormat/>
    <w:uiPriority w:val="9"/>
    <w:rPr>
      <w:rFonts w:asciiTheme="majorHAnsi" w:hAnsiTheme="majorHAnsi" w:eastAsiaTheme="majorEastAsia" w:cstheme="majorBidi"/>
      <w:color w:val="2F5597" w:themeColor="accent1" w:themeShade="BF"/>
      <w:sz w:val="40"/>
      <w:szCs w:val="40"/>
    </w:rPr>
  </w:style>
  <w:style w:type="character" w:customStyle="1" w:styleId="17">
    <w:name w:val="标题 3 Char"/>
    <w:basedOn w:val="13"/>
    <w:link w:val="4"/>
    <w:semiHidden/>
    <w:qFormat/>
    <w:uiPriority w:val="9"/>
    <w:rPr>
      <w:rFonts w:asciiTheme="majorHAnsi" w:hAnsiTheme="majorHAnsi" w:eastAsiaTheme="majorEastAsia" w:cstheme="majorBidi"/>
      <w:color w:val="2F5597" w:themeColor="accent1" w:themeShade="BF"/>
      <w:sz w:val="32"/>
      <w:szCs w:val="32"/>
    </w:rPr>
  </w:style>
  <w:style w:type="character" w:customStyle="1" w:styleId="18">
    <w:name w:val="标题 4 Char"/>
    <w:basedOn w:val="13"/>
    <w:link w:val="5"/>
    <w:semiHidden/>
    <w:qFormat/>
    <w:uiPriority w:val="9"/>
    <w:rPr>
      <w:rFonts w:cstheme="majorBidi"/>
      <w:color w:val="2F5597" w:themeColor="accent1" w:themeShade="BF"/>
      <w:sz w:val="28"/>
      <w:szCs w:val="28"/>
    </w:rPr>
  </w:style>
  <w:style w:type="character" w:customStyle="1" w:styleId="19">
    <w:name w:val="标题 5 Char"/>
    <w:basedOn w:val="13"/>
    <w:link w:val="6"/>
    <w:semiHidden/>
    <w:qFormat/>
    <w:uiPriority w:val="9"/>
    <w:rPr>
      <w:rFonts w:cstheme="majorBidi"/>
      <w:color w:val="2F5597" w:themeColor="accent1" w:themeShade="BF"/>
      <w:sz w:val="24"/>
      <w:szCs w:val="24"/>
    </w:rPr>
  </w:style>
  <w:style w:type="character" w:customStyle="1" w:styleId="20">
    <w:name w:val="标题 6 Char"/>
    <w:basedOn w:val="13"/>
    <w:link w:val="7"/>
    <w:semiHidden/>
    <w:qFormat/>
    <w:uiPriority w:val="9"/>
    <w:rPr>
      <w:rFonts w:cstheme="majorBidi"/>
      <w:b/>
      <w:bCs/>
      <w:color w:val="2F5597" w:themeColor="accent1" w:themeShade="BF"/>
    </w:rPr>
  </w:style>
  <w:style w:type="character" w:customStyle="1" w:styleId="21">
    <w:name w:val="标题 7 Char"/>
    <w:basedOn w:val="13"/>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2">
    <w:name w:val="标题 8 Char"/>
    <w:basedOn w:val="13"/>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3">
    <w:name w:val="标题 9 Char"/>
    <w:basedOn w:val="13"/>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4">
    <w:name w:val="标题 Char"/>
    <w:basedOn w:val="13"/>
    <w:link w:val="12"/>
    <w:qFormat/>
    <w:uiPriority w:val="10"/>
    <w:rPr>
      <w:rFonts w:asciiTheme="majorHAnsi" w:hAnsiTheme="majorHAnsi" w:eastAsiaTheme="majorEastAsia" w:cstheme="majorBidi"/>
      <w:spacing w:val="-10"/>
      <w:kern w:val="28"/>
      <w:sz w:val="56"/>
      <w:szCs w:val="56"/>
    </w:rPr>
  </w:style>
  <w:style w:type="character" w:customStyle="1" w:styleId="25">
    <w:name w:val="副标题 Char"/>
    <w:basedOn w:val="13"/>
    <w:link w:val="11"/>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6">
    <w:name w:val="Quote"/>
    <w:basedOn w:val="1"/>
    <w:next w:val="1"/>
    <w:link w:val="27"/>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27">
    <w:name w:val="引用 Char"/>
    <w:basedOn w:val="13"/>
    <w:link w:val="26"/>
    <w:qFormat/>
    <w:uiPriority w:val="29"/>
    <w:rPr>
      <w:i/>
      <w:iCs/>
      <w:color w:val="404040" w:themeColor="text1" w:themeTint="BF"/>
      <w14:textFill>
        <w14:solidFill>
          <w14:schemeClr w14:val="tx1">
            <w14:lumMod w14:val="75000"/>
            <w14:lumOff w14:val="25000"/>
          </w14:schemeClr>
        </w14:solidFill>
      </w14:textFill>
    </w:rPr>
  </w:style>
  <w:style w:type="paragraph" w:styleId="28">
    <w:name w:val="List Paragraph"/>
    <w:basedOn w:val="1"/>
    <w:qFormat/>
    <w:uiPriority w:val="34"/>
    <w:pPr>
      <w:ind w:left="720"/>
      <w:contextualSpacing/>
    </w:pPr>
  </w:style>
  <w:style w:type="character" w:customStyle="1" w:styleId="29">
    <w:name w:val="Intense Emphasis"/>
    <w:basedOn w:val="13"/>
    <w:qFormat/>
    <w:uiPriority w:val="21"/>
    <w:rPr>
      <w:i/>
      <w:iCs/>
      <w:color w:val="2F5597" w:themeColor="accent1" w:themeShade="BF"/>
    </w:rPr>
  </w:style>
  <w:style w:type="paragraph" w:styleId="30">
    <w:name w:val="Intense Quote"/>
    <w:basedOn w:val="1"/>
    <w:next w:val="1"/>
    <w:link w:val="31"/>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1">
    <w:name w:val="明显引用 Char"/>
    <w:basedOn w:val="13"/>
    <w:link w:val="30"/>
    <w:qFormat/>
    <w:uiPriority w:val="30"/>
    <w:rPr>
      <w:i/>
      <w:iCs/>
      <w:color w:val="2F5597" w:themeColor="accent1" w:themeShade="BF"/>
    </w:rPr>
  </w:style>
  <w:style w:type="character" w:customStyle="1" w:styleId="32">
    <w:name w:val="Intense Reference"/>
    <w:basedOn w:val="13"/>
    <w:qFormat/>
    <w:uiPriority w:val="32"/>
    <w:rPr>
      <w:b/>
      <w:bCs/>
      <w:smallCaps/>
      <w:color w:val="2F5597" w:themeColor="accent1" w:themeShade="BF"/>
      <w:spacing w:val="5"/>
    </w:rPr>
  </w:style>
  <w:style w:type="paragraph" w:customStyle="1" w:styleId="33">
    <w:name w:val="MsoNormal"/>
    <w:basedOn w:val="1"/>
    <w:qFormat/>
    <w:uiPriority w:val="0"/>
  </w:style>
  <w:style w:type="paragraph" w:customStyle="1" w:styleId="34">
    <w:name w:val="1"/>
    <w:basedOn w:val="1"/>
    <w:qFormat/>
    <w:uiPriority w:val="0"/>
  </w:style>
  <w:style w:type="table" w:customStyle="1" w:styleId="35">
    <w:name w:val="MsoNormalTable mce-item-table"/>
    <w:basedOn w:val="14"/>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13.xml"/><Relationship Id="rId14" Type="http://schemas.openxmlformats.org/officeDocument/2006/relationships/footer" Target="footer12.xml"/><Relationship Id="rId13" Type="http://schemas.openxmlformats.org/officeDocument/2006/relationships/footer" Target="footer11.xml"/><Relationship Id="rId12" Type="http://schemas.openxmlformats.org/officeDocument/2006/relationships/footer" Target="footer10.xml"/><Relationship Id="rId11" Type="http://schemas.openxmlformats.org/officeDocument/2006/relationships/footer" Target="footer9.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36</Pages>
  <Words>0</Words>
  <Characters>0</Characters>
  <Lines>0</Lines>
  <Paragraphs>0</Paragraphs>
  <TotalTime>3</TotalTime>
  <ScaleCrop>false</ScaleCrop>
  <LinksUpToDate>false</LinksUpToDate>
  <CharactersWithSpaces>0</CharactersWithSpaces>
  <Application>WPS Office_10.8.2.6837_F1E327BC-269C-435d-A152-05C5408002CA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2025-06-25T02:14:00Z</dcterms:created>
  <dc:creator>奥丽 曾</dc:creator>
  <cp:lastModifiedBy>lenovo</cp:lastModifiedBy>
  <dcterms:modified xsi:type="dcterms:W3CDTF">2026-02-09T02:33:42Z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ies>
</file>