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38A13">
      <w:pPr>
        <w:spacing w:line="360" w:lineRule="auto"/>
        <w:ind w:firstLine="1124" w:firstLineChars="200"/>
        <w:jc w:val="center"/>
        <w:rPr>
          <w:rFonts w:ascii="黑体" w:hAnsi="黑体" w:eastAsia="黑体" w:cs="黑体"/>
          <w:b/>
          <w:sz w:val="56"/>
          <w:szCs w:val="56"/>
        </w:rPr>
      </w:pPr>
    </w:p>
    <w:p w14:paraId="4D3B7F62">
      <w:pPr>
        <w:spacing w:line="360" w:lineRule="auto"/>
        <w:ind w:firstLine="1124" w:firstLineChars="200"/>
        <w:jc w:val="center"/>
        <w:rPr>
          <w:rFonts w:ascii="黑体" w:hAnsi="黑体" w:eastAsia="黑体" w:cs="黑体"/>
          <w:b/>
          <w:sz w:val="56"/>
          <w:szCs w:val="56"/>
        </w:rPr>
      </w:pPr>
    </w:p>
    <w:p w14:paraId="31FCD4E6">
      <w:pPr>
        <w:spacing w:line="360" w:lineRule="auto"/>
        <w:ind w:firstLine="1124" w:firstLineChars="200"/>
        <w:jc w:val="center"/>
        <w:rPr>
          <w:rFonts w:ascii="黑体" w:hAnsi="黑体" w:eastAsia="黑体" w:cs="黑体"/>
          <w:b/>
          <w:sz w:val="56"/>
          <w:szCs w:val="56"/>
        </w:rPr>
      </w:pPr>
    </w:p>
    <w:p w14:paraId="216400A9">
      <w:pPr>
        <w:spacing w:line="240" w:lineRule="auto"/>
        <w:jc w:val="center"/>
        <w:rPr>
          <w:rFonts w:ascii="宋体" w:hAnsi="宋体" w:cs="宋体"/>
          <w:b/>
          <w:sz w:val="56"/>
          <w:szCs w:val="56"/>
        </w:rPr>
      </w:pPr>
      <w:r>
        <w:rPr>
          <w:rFonts w:hint="eastAsia" w:ascii="宋体" w:hAnsi="宋体" w:cs="宋体"/>
          <w:b/>
          <w:sz w:val="56"/>
          <w:szCs w:val="56"/>
        </w:rPr>
        <w:t>西宁市城东区人民政府清真巷街道办事处</w:t>
      </w:r>
    </w:p>
    <w:p w14:paraId="0BE048EA">
      <w:pPr>
        <w:spacing w:line="360" w:lineRule="auto"/>
        <w:rPr>
          <w:rFonts w:ascii="宋体" w:hAnsi="宋体" w:cs="宋体"/>
          <w:b/>
          <w:sz w:val="56"/>
          <w:szCs w:val="56"/>
        </w:rPr>
      </w:pPr>
    </w:p>
    <w:p w14:paraId="6BB237C4">
      <w:pPr>
        <w:spacing w:line="360" w:lineRule="auto"/>
        <w:ind w:firstLine="1124" w:firstLineChars="200"/>
        <w:jc w:val="center"/>
        <w:rPr>
          <w:rFonts w:ascii="宋体" w:hAnsi="宋体" w:cs="宋体"/>
          <w:b/>
          <w:sz w:val="56"/>
          <w:szCs w:val="56"/>
        </w:rPr>
      </w:pPr>
    </w:p>
    <w:p w14:paraId="416C22EE">
      <w:pPr>
        <w:spacing w:line="360" w:lineRule="auto"/>
        <w:ind w:firstLine="1124" w:firstLineChars="200"/>
        <w:jc w:val="center"/>
        <w:rPr>
          <w:rFonts w:ascii="宋体" w:hAnsi="宋体" w:cs="宋体"/>
          <w:b/>
          <w:sz w:val="56"/>
          <w:szCs w:val="56"/>
        </w:rPr>
      </w:pPr>
    </w:p>
    <w:p w14:paraId="72E9E9D9">
      <w:pPr>
        <w:spacing w:line="240" w:lineRule="auto"/>
        <w:jc w:val="center"/>
        <w:rPr>
          <w:rFonts w:ascii="宋体" w:hAnsi="宋体" w:cs="宋体"/>
          <w:b/>
          <w:sz w:val="56"/>
          <w:szCs w:val="56"/>
        </w:rPr>
      </w:pPr>
      <w:r>
        <w:rPr>
          <w:rFonts w:hint="eastAsia" w:ascii="宋体" w:hAnsi="宋体" w:cs="宋体"/>
          <w:b/>
          <w:sz w:val="56"/>
          <w:szCs w:val="56"/>
          <w:lang w:val="zh-CN"/>
        </w:rPr>
        <w:t>2026年部门预算</w:t>
      </w:r>
    </w:p>
    <w:p w14:paraId="56582E5E">
      <w:pPr>
        <w:adjustRightInd w:val="0"/>
        <w:snapToGrid w:val="0"/>
        <w:spacing w:line="560" w:lineRule="exact"/>
        <w:rPr>
          <w:rFonts w:ascii="宋体" w:hAnsi="宋体" w:cs="宋体"/>
          <w:b/>
          <w:color w:val="000000"/>
          <w:sz w:val="32"/>
          <w:szCs w:val="32"/>
        </w:rPr>
        <w:sectPr>
          <w:headerReference r:id="rId5" w:type="default"/>
          <w:footerReference r:id="rId6" w:type="default"/>
          <w:footerReference r:id="rId7" w:type="even"/>
          <w:pgSz w:w="11906" w:h="16838"/>
          <w:pgMar w:top="1440" w:right="1531" w:bottom="1440" w:left="1531" w:header="851" w:footer="992" w:gutter="0"/>
          <w:cols w:space="720" w:num="1"/>
          <w:docGrid w:type="lines" w:linePitch="312" w:charSpace="0"/>
        </w:sectPr>
      </w:pPr>
    </w:p>
    <w:p w14:paraId="33BF9F52">
      <w:pPr>
        <w:adjustRightInd w:val="0"/>
        <w:snapToGrid w:val="0"/>
        <w:spacing w:line="560" w:lineRule="exact"/>
        <w:ind w:firstLine="720" w:firstLineChars="200"/>
        <w:jc w:val="center"/>
        <w:rPr>
          <w:rFonts w:ascii="小标宋" w:eastAsia="小标宋"/>
          <w:color w:val="000000"/>
          <w:sz w:val="36"/>
          <w:szCs w:val="36"/>
        </w:rPr>
      </w:pPr>
      <w:r>
        <w:rPr>
          <w:rFonts w:hint="eastAsia" w:ascii="小标宋" w:eastAsia="小标宋"/>
          <w:color w:val="000000"/>
          <w:sz w:val="36"/>
          <w:szCs w:val="36"/>
        </w:rPr>
        <w:t>目   录</w:t>
      </w:r>
    </w:p>
    <w:p w14:paraId="26FD317C">
      <w:pPr>
        <w:adjustRightInd w:val="0"/>
        <w:snapToGrid w:val="0"/>
        <w:spacing w:line="560" w:lineRule="exact"/>
        <w:ind w:firstLine="643" w:firstLineChars="200"/>
        <w:rPr>
          <w:rFonts w:ascii="黑体" w:hAnsi="黑体" w:eastAsia="黑体" w:cs="黑体"/>
          <w:b/>
          <w:color w:val="000000"/>
          <w:sz w:val="32"/>
          <w:szCs w:val="32"/>
        </w:rPr>
      </w:pPr>
      <w:r>
        <w:rPr>
          <w:rFonts w:hint="eastAsia" w:ascii="黑体" w:hAnsi="黑体" w:eastAsia="黑体" w:cs="黑体"/>
          <w:b/>
          <w:color w:val="000000"/>
          <w:sz w:val="32"/>
          <w:szCs w:val="32"/>
        </w:rPr>
        <w:t xml:space="preserve">第一部分  部门概况 </w:t>
      </w:r>
    </w:p>
    <w:p w14:paraId="17B59481">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一、主要职能</w:t>
      </w:r>
    </w:p>
    <w:p w14:paraId="023A4F42">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二、机构设置</w:t>
      </w:r>
    </w:p>
    <w:p w14:paraId="766EC1EE">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三、部门预算单位构成</w:t>
      </w:r>
    </w:p>
    <w:p w14:paraId="09B96247">
      <w:pPr>
        <w:adjustRightInd w:val="0"/>
        <w:snapToGrid w:val="0"/>
        <w:spacing w:line="560" w:lineRule="exact"/>
        <w:ind w:firstLine="643" w:firstLineChars="200"/>
        <w:rPr>
          <w:rFonts w:ascii="黑体" w:hAnsi="黑体" w:eastAsia="黑体" w:cs="黑体"/>
          <w:b/>
          <w:color w:val="000000"/>
          <w:sz w:val="32"/>
          <w:szCs w:val="32"/>
        </w:rPr>
      </w:pPr>
      <w:r>
        <w:rPr>
          <w:rFonts w:hint="eastAsia" w:ascii="黑体" w:hAnsi="黑体" w:eastAsia="黑体" w:cs="黑体"/>
          <w:b/>
          <w:color w:val="000000"/>
          <w:sz w:val="32"/>
          <w:szCs w:val="32"/>
        </w:rPr>
        <w:t>第二部分  部门预算表</w:t>
      </w:r>
    </w:p>
    <w:p w14:paraId="58A5A008">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一、收支总表</w:t>
      </w:r>
    </w:p>
    <w:p w14:paraId="18F36B6B">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二、收入总表</w:t>
      </w:r>
    </w:p>
    <w:p w14:paraId="3E0BF6F9">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三、支出总表</w:t>
      </w:r>
    </w:p>
    <w:p w14:paraId="04CD4013">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四、财政拨款收支总表</w:t>
      </w:r>
    </w:p>
    <w:p w14:paraId="2AFE33E8">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五、一般公共预算支出表</w:t>
      </w:r>
    </w:p>
    <w:p w14:paraId="7362C454">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六、一般公共预算基本支出表</w:t>
      </w:r>
    </w:p>
    <w:p w14:paraId="05890FCA">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七、一般公共预算“三公”经费支出表</w:t>
      </w:r>
    </w:p>
    <w:p w14:paraId="747B3B5E">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八、政府性基金预算支出表</w:t>
      </w:r>
    </w:p>
    <w:p w14:paraId="5186A2C3">
      <w:pPr>
        <w:adjustRightInd w:val="0"/>
        <w:snapToGrid w:val="0"/>
        <w:spacing w:line="560" w:lineRule="exact"/>
        <w:ind w:firstLine="1200" w:firstLineChars="400"/>
        <w:rPr>
          <w:rFonts w:ascii="黑体" w:hAnsi="黑体" w:eastAsia="黑体" w:cs="黑体"/>
          <w:color w:val="000000"/>
          <w:sz w:val="30"/>
          <w:szCs w:val="30"/>
        </w:rPr>
      </w:pPr>
      <w:r>
        <w:rPr>
          <w:rFonts w:hint="eastAsia" w:ascii="黑体" w:hAnsi="黑体" w:eastAsia="黑体" w:cs="黑体"/>
          <w:color w:val="000000"/>
          <w:sz w:val="30"/>
          <w:szCs w:val="30"/>
        </w:rPr>
        <w:t>九、国有资本经营预算支出表</w:t>
      </w:r>
    </w:p>
    <w:p w14:paraId="4183A76A">
      <w:pPr>
        <w:adjustRightInd w:val="0"/>
        <w:snapToGrid w:val="0"/>
        <w:spacing w:line="560" w:lineRule="exact"/>
        <w:ind w:firstLine="643" w:firstLineChars="200"/>
        <w:rPr>
          <w:rFonts w:ascii="黑体" w:hAnsi="黑体" w:eastAsia="黑体" w:cs="黑体"/>
          <w:b/>
          <w:color w:val="000000"/>
          <w:sz w:val="32"/>
          <w:szCs w:val="32"/>
        </w:rPr>
      </w:pPr>
      <w:r>
        <w:rPr>
          <w:rFonts w:hint="eastAsia" w:ascii="黑体" w:hAnsi="黑体" w:eastAsia="黑体" w:cs="黑体"/>
          <w:b/>
          <w:color w:val="000000"/>
          <w:sz w:val="32"/>
          <w:szCs w:val="32"/>
        </w:rPr>
        <w:t>第三部分  部门预算情况说明</w:t>
      </w:r>
    </w:p>
    <w:p w14:paraId="07DAEBBD">
      <w:pPr>
        <w:adjustRightInd w:val="0"/>
        <w:snapToGrid w:val="0"/>
        <w:spacing w:line="560" w:lineRule="exact"/>
        <w:ind w:firstLine="643" w:firstLineChars="200"/>
        <w:rPr>
          <w:rFonts w:ascii="黑体" w:hAnsi="黑体" w:eastAsia="黑体" w:cs="黑体"/>
          <w:b/>
          <w:color w:val="000000"/>
          <w:sz w:val="32"/>
          <w:szCs w:val="32"/>
        </w:rPr>
      </w:pPr>
      <w:r>
        <w:rPr>
          <w:rFonts w:hint="eastAsia" w:ascii="黑体" w:hAnsi="黑体" w:eastAsia="黑体" w:cs="黑体"/>
          <w:b/>
          <w:color w:val="000000"/>
          <w:sz w:val="32"/>
          <w:szCs w:val="32"/>
        </w:rPr>
        <w:t>第四部分  名词解释</w:t>
      </w:r>
    </w:p>
    <w:p w14:paraId="3315CF96">
      <w:pPr>
        <w:adjustRightInd w:val="0"/>
        <w:snapToGrid w:val="0"/>
        <w:spacing w:line="560" w:lineRule="exact"/>
        <w:ind w:firstLine="600" w:firstLineChars="200"/>
        <w:jc w:val="center"/>
        <w:rPr>
          <w:rFonts w:ascii="黑体" w:eastAsia="黑体"/>
          <w:color w:val="000000"/>
          <w:sz w:val="30"/>
          <w:szCs w:val="30"/>
        </w:rPr>
        <w:sectPr>
          <w:footerReference r:id="rId9" w:type="first"/>
          <w:footerReference r:id="rId8" w:type="default"/>
          <w:pgSz w:w="11906" w:h="16838"/>
          <w:pgMar w:top="1440" w:right="1531" w:bottom="1440" w:left="1531" w:header="851" w:footer="992" w:gutter="0"/>
          <w:pgNumType w:start="1"/>
          <w:cols w:space="720" w:num="1"/>
          <w:titlePg/>
          <w:docGrid w:type="lines" w:linePitch="312" w:charSpace="0"/>
        </w:sectPr>
      </w:pPr>
    </w:p>
    <w:p w14:paraId="417E7079">
      <w:pPr>
        <w:adjustRightInd w:val="0"/>
        <w:snapToGrid w:val="0"/>
        <w:spacing w:line="560" w:lineRule="exact"/>
        <w:ind w:firstLine="803" w:firstLineChars="200"/>
        <w:jc w:val="center"/>
        <w:rPr>
          <w:rFonts w:ascii="宋体" w:hAnsi="宋体" w:cs="宋体"/>
          <w:b/>
          <w:color w:val="000000"/>
          <w:sz w:val="40"/>
          <w:szCs w:val="40"/>
        </w:rPr>
      </w:pPr>
      <w:r>
        <w:rPr>
          <w:rFonts w:hint="eastAsia" w:ascii="宋体" w:hAnsi="宋体" w:cs="宋体"/>
          <w:b/>
          <w:color w:val="000000"/>
          <w:sz w:val="40"/>
          <w:szCs w:val="40"/>
        </w:rPr>
        <w:t>第一部分　部门概况</w:t>
      </w:r>
    </w:p>
    <w:p w14:paraId="65AC491B">
      <w:pPr>
        <w:adjustRightInd w:val="0"/>
        <w:snapToGrid w:val="0"/>
        <w:spacing w:beforeLines="50" w:afterLines="50" w:line="560" w:lineRule="exact"/>
        <w:ind w:firstLine="643" w:firstLineChars="200"/>
        <w:rPr>
          <w:rFonts w:ascii="宋体" w:hAnsi="宋体" w:cs="宋体"/>
          <w:b/>
          <w:bCs/>
          <w:color w:val="000000"/>
          <w:sz w:val="32"/>
          <w:szCs w:val="32"/>
        </w:rPr>
      </w:pPr>
      <w:r>
        <w:rPr>
          <w:rFonts w:hint="eastAsia" w:ascii="宋体" w:hAnsi="宋体" w:cs="宋体"/>
          <w:b/>
          <w:bCs/>
          <w:color w:val="000000"/>
          <w:sz w:val="32"/>
          <w:szCs w:val="32"/>
        </w:rPr>
        <w:t>一、主要职能</w:t>
      </w:r>
    </w:p>
    <w:p w14:paraId="427E508C">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color w:val="000000"/>
          <w:sz w:val="30"/>
          <w:szCs w:val="30"/>
        </w:rPr>
      </w:pPr>
      <w:r>
        <w:rPr>
          <w:rFonts w:hint="eastAsia" w:ascii="仿宋_GB2312" w:hAnsi="华文仿宋" w:eastAsia="仿宋_GB2312" w:cs="Times New Roman"/>
          <w:color w:val="000000"/>
          <w:sz w:val="32"/>
          <w:szCs w:val="32"/>
        </w:rPr>
        <w:t>贯彻执行党和国家的路线、方针、政策及区委区政府有关决定；负责综治、信访、维稳工作；协助辖区内市容市貌和环境卫生的监督和清洁工作，开展爱国卫生运动；会同有关部门开展人口和生育服务工作，指导辖区内居委会工作，开展群众文化和体育活动；负责辖区内民政、就业、社保、医保等社会保障工作；承担社区矫正、刑满释放人员安置帮教工作；承担社会救济、救灾工作；承担区委区政府交办的其他事项。</w:t>
      </w:r>
    </w:p>
    <w:p w14:paraId="6C2D04DC">
      <w:pPr>
        <w:adjustRightInd w:val="0"/>
        <w:snapToGrid w:val="0"/>
        <w:spacing w:beforeLines="50" w:afterLines="50" w:line="560" w:lineRule="exact"/>
        <w:ind w:firstLine="643" w:firstLineChars="200"/>
        <w:rPr>
          <w:rFonts w:ascii="宋体" w:hAnsi="宋体" w:cs="宋体"/>
          <w:b/>
          <w:bCs/>
          <w:color w:val="000000"/>
          <w:sz w:val="32"/>
          <w:szCs w:val="32"/>
        </w:rPr>
      </w:pPr>
      <w:r>
        <w:rPr>
          <w:rFonts w:hint="eastAsia" w:ascii="宋体" w:hAnsi="宋体" w:cs="宋体"/>
          <w:b/>
          <w:bCs/>
          <w:color w:val="000000"/>
          <w:sz w:val="32"/>
          <w:szCs w:val="32"/>
        </w:rPr>
        <w:t>二、机构设置</w:t>
      </w:r>
    </w:p>
    <w:p w14:paraId="5EB05A71">
      <w:pPr>
        <w:ind w:firstLine="643" w:firstLineChars="200"/>
        <w:rPr>
          <w:rFonts w:hint="eastAsia" w:ascii="仿宋_GB2312" w:hAnsi="Times New Roman" w:eastAsia="仿宋_GB2312" w:cs="Times New Roman"/>
          <w:b/>
          <w:bCs/>
          <w:sz w:val="32"/>
          <w:szCs w:val="32"/>
          <w:lang w:eastAsia="zh-CN"/>
        </w:rPr>
      </w:pPr>
      <w:r>
        <w:rPr>
          <w:rFonts w:hint="eastAsia" w:ascii="仿宋_GB2312" w:hAnsi="Times New Roman" w:eastAsia="仿宋_GB2312" w:cs="Times New Roman"/>
          <w:b/>
          <w:bCs/>
          <w:sz w:val="32"/>
          <w:szCs w:val="32"/>
          <w:lang w:eastAsia="zh-CN"/>
        </w:rPr>
        <w:t>(一)内设机构及主要职责</w:t>
      </w:r>
    </w:p>
    <w:p w14:paraId="521668DC">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统筹设立党建工作办公室(党政综合办公室)、经济发展办公室、公共服务办公室、平安建设办公室(综合执法办公室)4个内设机构。</w:t>
      </w:r>
    </w:p>
    <w:p w14:paraId="56908976">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1.党建工作办公室(党政综合办公室)。承担基层党的建设和党风廉政建设、纪检监察、思想宣传、意识形态、精神文明、统一战线和民族宗教工作。负责人民调解和信访接待等工作。负责干部队伍建设和人才工作等。组织协调群团组织工作，指导辖区村(居)委会工作。主要负责街道机关党务和行政事务工作，承担文电、机要、保密、信息、会务、档案、督办、绩效考评、机关财务、后勤保障等工作。负责重要事项的综合协调工作，指导政务服务工作。承担辖区内人大代表、政协委员的联络服务工作。</w:t>
      </w:r>
    </w:p>
    <w:p w14:paraId="01A126A7">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经济发展办公室。负责落实经济发展、商务、工业和信息化、自然资源管理、村镇规划建设、林草管理、水利建设与管理;负责招商引资、企业管理等工作。统筹协调辖区内生态环境保护相关工作。承担统计及社会信用体系建设等相关工作。</w:t>
      </w:r>
    </w:p>
    <w:p w14:paraId="220B1087">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3.公共服务办公室。负责落实辖区内教育、科技、文化、体育、民政、卫生健康、医疗保障、退役军人、拥军优属、养老服务、残疾人事务、就业创业等社会事务管理工作。</w:t>
      </w:r>
    </w:p>
    <w:p w14:paraId="6FFAFA25">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4.平安建设办公室(综合执法办公室)。负责落实辖区政法稳定、社会综合治理、法制建设、平安创建等工作、指导网格化综合管理等工作;行赋权清单中明确的行政处罚,行政监督,协助相关部门开展辖区内城市管理、市场监督、安全生产、常防管理、食品安全、交通运输及环境保护等领域违法行为的日常运查监管工作。</w:t>
      </w:r>
    </w:p>
    <w:p w14:paraId="6BAF7764">
      <w:pPr>
        <w:ind w:firstLine="643" w:firstLineChars="200"/>
        <w:rPr>
          <w:rFonts w:hint="eastAsia" w:ascii="仿宋_GB2312" w:hAnsi="Times New Roman" w:eastAsia="仿宋_GB2312" w:cs="Times New Roman"/>
          <w:b/>
          <w:bCs/>
          <w:sz w:val="32"/>
          <w:szCs w:val="32"/>
          <w:lang w:eastAsia="zh-CN"/>
        </w:rPr>
      </w:pPr>
      <w:r>
        <w:rPr>
          <w:rFonts w:hint="eastAsia" w:ascii="仿宋_GB2312" w:hAnsi="Times New Roman" w:eastAsia="仿宋_GB2312" w:cs="Times New Roman"/>
          <w:b/>
          <w:bCs/>
          <w:sz w:val="32"/>
          <w:szCs w:val="32"/>
          <w:lang w:eastAsia="zh-CN"/>
        </w:rPr>
        <w:t>(二)事业单位及主要业务范围</w:t>
      </w:r>
    </w:p>
    <w:p w14:paraId="6E755ECE">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西宁市城东区清真巷街道办事处综合服务中心(退役军人服务站)为西宁市城东区清真巷街道办事处管理的公益一类事业单位，机构规格为副科级。</w:t>
      </w:r>
    </w:p>
    <w:p w14:paraId="5F5A6A74">
      <w:pPr>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主要业务范围:承担辖区文化、体育和科普宣传活动;承担辖区内社会保障政策咨询,下岗失业人员技能培训及就业和再就业的服务工作;承担辖区内民政事务、救灾救济、优抚、助残等服务工作;承担辖区内计划生育、妇幼保健、计划免疫等服务工作;承担辖区退役军人相关服务工作。</w:t>
      </w:r>
    </w:p>
    <w:p w14:paraId="6424E6A1">
      <w:pPr>
        <w:adjustRightInd w:val="0"/>
        <w:snapToGrid w:val="0"/>
        <w:spacing w:beforeLines="50" w:afterLines="50" w:line="560" w:lineRule="exact"/>
        <w:ind w:firstLine="643" w:firstLineChars="200"/>
        <w:rPr>
          <w:rFonts w:ascii="宋体" w:hAnsi="宋体" w:cs="宋体"/>
          <w:b/>
          <w:bCs/>
          <w:color w:val="000000"/>
          <w:sz w:val="32"/>
          <w:szCs w:val="32"/>
        </w:rPr>
      </w:pPr>
      <w:r>
        <w:rPr>
          <w:rFonts w:hint="eastAsia" w:ascii="宋体" w:hAnsi="宋体" w:cs="宋体"/>
          <w:b/>
          <w:bCs/>
          <w:color w:val="000000"/>
          <w:sz w:val="32"/>
          <w:szCs w:val="32"/>
        </w:rPr>
        <w:t>三、部门预算单位构成</w:t>
      </w:r>
    </w:p>
    <w:p w14:paraId="2E5D50EB">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纳入西宁市城东区人民政府清真巷街道办事处2026年部门预算编制范围的预算单位共计1个，包括：</w:t>
      </w:r>
    </w:p>
    <w:tbl>
      <w:tblPr>
        <w:tblStyle w:val="6"/>
        <w:tblpPr w:leftFromText="180" w:rightFromText="180" w:vertAnchor="text" w:horzAnchor="page" w:tblpX="2025" w:tblpY="466"/>
        <w:tblOverlap w:val="never"/>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7135"/>
      </w:tblGrid>
      <w:tr w14:paraId="030E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95" w:type="dxa"/>
            <w:vAlign w:val="center"/>
          </w:tcPr>
          <w:p w14:paraId="06C8A0E9">
            <w:pPr>
              <w:keepNext w:val="0"/>
              <w:keepLines w:val="0"/>
              <w:pageBreakBefore w:val="0"/>
              <w:kinsoku/>
              <w:wordWrap/>
              <w:overflowPunct/>
              <w:topLinePunct w:val="0"/>
              <w:autoSpaceDE/>
              <w:autoSpaceDN/>
              <w:bidi w:val="0"/>
              <w:adjustRightInd/>
              <w:snapToGrid/>
              <w:spacing w:line="550" w:lineRule="exact"/>
              <w:jc w:val="center"/>
              <w:textAlignment w:val="auto"/>
              <w:rPr>
                <w:rFonts w:hint="eastAsia"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序号</w:t>
            </w:r>
          </w:p>
        </w:tc>
        <w:tc>
          <w:tcPr>
            <w:tcW w:w="7135" w:type="dxa"/>
            <w:vAlign w:val="center"/>
          </w:tcPr>
          <w:p w14:paraId="68A6148C">
            <w:pPr>
              <w:keepNext w:val="0"/>
              <w:keepLines w:val="0"/>
              <w:pageBreakBefore w:val="0"/>
              <w:kinsoku/>
              <w:wordWrap/>
              <w:overflowPunct/>
              <w:topLinePunct w:val="0"/>
              <w:autoSpaceDE/>
              <w:autoSpaceDN/>
              <w:bidi w:val="0"/>
              <w:adjustRightInd/>
              <w:snapToGrid/>
              <w:spacing w:line="550" w:lineRule="exact"/>
              <w:ind w:firstLine="640" w:firstLineChars="200"/>
              <w:jc w:val="center"/>
              <w:textAlignment w:val="auto"/>
              <w:rPr>
                <w:rFonts w:hint="eastAsia"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单位名称</w:t>
            </w:r>
          </w:p>
        </w:tc>
      </w:tr>
      <w:tr w14:paraId="72CB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95" w:type="dxa"/>
            <w:vAlign w:val="center"/>
          </w:tcPr>
          <w:p w14:paraId="2E4B150B">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default"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1</w:t>
            </w:r>
          </w:p>
        </w:tc>
        <w:tc>
          <w:tcPr>
            <w:tcW w:w="7135" w:type="dxa"/>
            <w:vAlign w:val="center"/>
          </w:tcPr>
          <w:p w14:paraId="439C7557">
            <w:pPr>
              <w:keepNext w:val="0"/>
              <w:keepLines w:val="0"/>
              <w:pageBreakBefore w:val="0"/>
              <w:kinsoku/>
              <w:wordWrap/>
              <w:overflowPunct/>
              <w:topLinePunct w:val="0"/>
              <w:autoSpaceDE/>
              <w:autoSpaceDN/>
              <w:bidi w:val="0"/>
              <w:adjustRightInd/>
              <w:snapToGrid/>
              <w:spacing w:line="550" w:lineRule="exact"/>
              <w:textAlignment w:val="auto"/>
              <w:rPr>
                <w:rFonts w:hint="default" w:ascii="仿宋_GB2312" w:hAnsi="华文仿宋" w:eastAsia="仿宋_GB2312" w:cs="Times New Roman"/>
                <w:color w:val="000000"/>
                <w:sz w:val="32"/>
                <w:szCs w:val="32"/>
              </w:rPr>
            </w:pPr>
            <w:r>
              <w:rPr>
                <w:rFonts w:hint="eastAsia" w:ascii="仿宋_GB2312" w:hAnsi="华文仿宋" w:eastAsia="仿宋_GB2312" w:cs="Times New Roman"/>
                <w:color w:val="000000"/>
                <w:sz w:val="32"/>
                <w:szCs w:val="32"/>
              </w:rPr>
              <w:t>西宁市城东区人民政府清真巷街道办事处（本级）</w:t>
            </w:r>
          </w:p>
        </w:tc>
      </w:tr>
    </w:tbl>
    <w:p w14:paraId="3E7DC2E8">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华文仿宋" w:eastAsia="仿宋_GB2312" w:cs="Times New Roman"/>
          <w:color w:val="000000"/>
          <w:sz w:val="32"/>
          <w:szCs w:val="32"/>
        </w:rPr>
      </w:pPr>
    </w:p>
    <w:p w14:paraId="7CE86646">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华文仿宋" w:eastAsia="仿宋_GB2312" w:cs="Times New Roman"/>
          <w:color w:val="000000"/>
          <w:sz w:val="32"/>
          <w:szCs w:val="32"/>
        </w:rPr>
        <w:sectPr>
          <w:pgSz w:w="11906" w:h="16838"/>
          <w:pgMar w:top="1440" w:right="1531" w:bottom="1440" w:left="1531" w:header="851" w:footer="992" w:gutter="0"/>
          <w:cols w:space="720" w:num="1"/>
          <w:titlePg/>
          <w:docGrid w:type="lines" w:linePitch="312" w:charSpace="0"/>
        </w:sectPr>
      </w:pPr>
    </w:p>
    <w:p w14:paraId="0130ED9A">
      <w:pPr>
        <w:adjustRightInd w:val="0"/>
        <w:snapToGrid w:val="0"/>
        <w:spacing w:afterLines="50" w:line="240" w:lineRule="auto"/>
        <w:ind w:firstLine="803" w:firstLineChars="200"/>
        <w:jc w:val="center"/>
        <w:rPr>
          <w:rFonts w:ascii="宋体" w:hAnsi="宋体" w:cs="宋体"/>
          <w:b/>
          <w:color w:val="000000"/>
          <w:sz w:val="40"/>
          <w:szCs w:val="40"/>
        </w:rPr>
      </w:pPr>
      <w:r>
        <w:rPr>
          <w:rFonts w:hint="eastAsia" w:ascii="宋体" w:hAnsi="宋体" w:cs="宋体"/>
          <w:b/>
          <w:color w:val="000000"/>
          <w:sz w:val="40"/>
          <w:szCs w:val="40"/>
        </w:rPr>
        <w:t>第二部分  部门预算表</w:t>
      </w:r>
    </w:p>
    <w:p w14:paraId="0A3CF0AD">
      <w:pPr>
        <w:adjustRightInd w:val="0"/>
        <w:snapToGrid w:val="0"/>
        <w:spacing w:line="240" w:lineRule="auto"/>
        <w:ind w:firstLine="442" w:firstLineChars="200"/>
        <w:jc w:val="right"/>
        <w:rPr>
          <w:rFonts w:ascii="宋体" w:hAnsi="宋体" w:cs="宋体"/>
          <w:b/>
          <w:color w:val="000000"/>
          <w:szCs w:val="22"/>
        </w:rPr>
      </w:pPr>
      <w:r>
        <w:rPr>
          <w:rFonts w:hint="eastAsia" w:ascii="宋体" w:hAnsi="宋体" w:cs="宋体"/>
          <w:b/>
          <w:bCs/>
          <w:szCs w:val="22"/>
        </w:rPr>
        <w:t>部门公开表1</w:t>
      </w:r>
    </w:p>
    <w:p w14:paraId="586350F1">
      <w:pPr>
        <w:adjustRightInd w:val="0"/>
        <w:snapToGrid w:val="0"/>
        <w:spacing w:line="560" w:lineRule="exact"/>
        <w:ind w:firstLine="803" w:firstLineChars="200"/>
        <w:jc w:val="center"/>
        <w:rPr>
          <w:rFonts w:ascii="宋体" w:hAnsi="宋体" w:cs="宋体"/>
          <w:b/>
          <w:bCs/>
          <w:sz w:val="40"/>
          <w:szCs w:val="40"/>
        </w:rPr>
      </w:pPr>
      <w:r>
        <w:rPr>
          <w:rFonts w:hint="eastAsia" w:ascii="宋体" w:hAnsi="宋体" w:cs="宋体"/>
          <w:b/>
          <w:bCs/>
          <w:sz w:val="40"/>
          <w:szCs w:val="40"/>
        </w:rPr>
        <w:t>收支总表</w:t>
      </w:r>
    </w:p>
    <w:p w14:paraId="5A14DE6B">
      <w:pPr>
        <w:adjustRightInd w:val="0"/>
        <w:snapToGrid w:val="0"/>
        <w:spacing w:line="240" w:lineRule="auto"/>
        <w:jc w:val="right"/>
        <w:rPr>
          <w:rFonts w:ascii="楷体" w:hAnsi="楷体" w:eastAsia="楷体" w:cs="楷体"/>
          <w:b/>
          <w:bCs/>
          <w:szCs w:val="22"/>
        </w:rPr>
      </w:pPr>
      <w:r>
        <w:rPr>
          <w:rFonts w:hint="eastAsia" w:ascii="楷体" w:hAnsi="楷体" w:eastAsia="楷体" w:cs="楷体"/>
          <w:b/>
          <w:bCs/>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3479"/>
        <w:gridCol w:w="4494"/>
        <w:gridCol w:w="3313"/>
      </w:tblGrid>
      <w:tr w14:paraId="06CE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blHeader/>
        </w:trPr>
        <w:tc>
          <w:tcPr>
            <w:tcW w:w="2500" w:type="pct"/>
            <w:gridSpan w:val="2"/>
            <w:tcBorders>
              <w:top w:val="single" w:color="auto" w:sz="4" w:space="0"/>
            </w:tcBorders>
            <w:vAlign w:val="center"/>
          </w:tcPr>
          <w:p w14:paraId="38CFFADF">
            <w:pPr>
              <w:spacing w:line="240" w:lineRule="auto"/>
              <w:jc w:val="center"/>
              <w:rPr>
                <w:rFonts w:ascii="宋体" w:hAnsi="宋体" w:cs="宋体"/>
                <w:b/>
                <w:bCs/>
                <w:szCs w:val="22"/>
              </w:rPr>
            </w:pPr>
            <w:r>
              <w:rPr>
                <w:rFonts w:hint="eastAsia" w:ascii="宋体" w:hAnsi="宋体" w:cs="宋体"/>
                <w:b/>
                <w:bCs/>
                <w:szCs w:val="22"/>
              </w:rPr>
              <w:t>收  入</w:t>
            </w:r>
          </w:p>
        </w:tc>
        <w:tc>
          <w:tcPr>
            <w:tcW w:w="2500" w:type="pct"/>
            <w:gridSpan w:val="2"/>
            <w:tcBorders>
              <w:top w:val="single" w:color="auto" w:sz="4" w:space="0"/>
            </w:tcBorders>
            <w:vAlign w:val="center"/>
          </w:tcPr>
          <w:p w14:paraId="0DA3822A">
            <w:pPr>
              <w:spacing w:line="240" w:lineRule="auto"/>
              <w:jc w:val="center"/>
              <w:rPr>
                <w:rFonts w:ascii="宋体" w:hAnsi="宋体" w:cs="宋体"/>
                <w:b/>
                <w:bCs/>
                <w:szCs w:val="22"/>
              </w:rPr>
            </w:pPr>
            <w:r>
              <w:rPr>
                <w:rFonts w:hint="eastAsia" w:ascii="宋体" w:hAnsi="宋体" w:cs="宋体"/>
                <w:b/>
                <w:bCs/>
                <w:szCs w:val="22"/>
              </w:rPr>
              <w:t>支  出</w:t>
            </w:r>
          </w:p>
        </w:tc>
      </w:tr>
      <w:tr w14:paraId="3C39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blHeader/>
        </w:trPr>
        <w:tc>
          <w:tcPr>
            <w:tcW w:w="1386" w:type="pct"/>
          </w:tcPr>
          <w:p w14:paraId="1EC28458">
            <w:pPr>
              <w:spacing w:line="240" w:lineRule="auto"/>
              <w:jc w:val="center"/>
              <w:rPr>
                <w:rFonts w:ascii="宋体" w:hAnsi="宋体" w:cs="宋体"/>
                <w:b/>
                <w:bCs/>
                <w:szCs w:val="22"/>
              </w:rPr>
            </w:pPr>
            <w:r>
              <w:rPr>
                <w:rFonts w:hint="eastAsia" w:ascii="宋体" w:hAnsi="宋体" w:cs="宋体"/>
                <w:b/>
                <w:bCs/>
                <w:szCs w:val="22"/>
              </w:rPr>
              <w:t>项目</w:t>
            </w:r>
          </w:p>
        </w:tc>
        <w:tc>
          <w:tcPr>
            <w:tcW w:w="1113" w:type="pct"/>
          </w:tcPr>
          <w:p w14:paraId="31EC0CE7">
            <w:pPr>
              <w:spacing w:line="240" w:lineRule="auto"/>
              <w:jc w:val="center"/>
              <w:rPr>
                <w:rFonts w:ascii="宋体" w:hAnsi="宋体" w:cs="宋体"/>
                <w:b/>
                <w:bCs/>
                <w:szCs w:val="22"/>
              </w:rPr>
            </w:pPr>
            <w:r>
              <w:rPr>
                <w:rFonts w:hint="eastAsia" w:ascii="宋体" w:hAnsi="宋体" w:cs="宋体"/>
                <w:b/>
                <w:bCs/>
                <w:szCs w:val="22"/>
              </w:rPr>
              <w:t>预算数</w:t>
            </w:r>
          </w:p>
        </w:tc>
        <w:tc>
          <w:tcPr>
            <w:tcW w:w="1439" w:type="pct"/>
          </w:tcPr>
          <w:p w14:paraId="57009B86">
            <w:pPr>
              <w:spacing w:line="240" w:lineRule="auto"/>
              <w:jc w:val="center"/>
              <w:rPr>
                <w:rFonts w:ascii="宋体" w:hAnsi="宋体" w:cs="宋体"/>
                <w:b/>
                <w:bCs/>
                <w:szCs w:val="22"/>
              </w:rPr>
            </w:pPr>
            <w:r>
              <w:rPr>
                <w:rFonts w:hint="eastAsia" w:ascii="宋体" w:hAnsi="宋体" w:cs="宋体"/>
                <w:b/>
                <w:bCs/>
                <w:kern w:val="0"/>
                <w:szCs w:val="22"/>
              </w:rPr>
              <w:t>项目</w:t>
            </w:r>
          </w:p>
        </w:tc>
        <w:tc>
          <w:tcPr>
            <w:tcW w:w="1060" w:type="pct"/>
          </w:tcPr>
          <w:p w14:paraId="38948A64">
            <w:pPr>
              <w:spacing w:line="240" w:lineRule="auto"/>
              <w:jc w:val="center"/>
              <w:rPr>
                <w:rFonts w:ascii="宋体" w:hAnsi="宋体" w:cs="宋体"/>
                <w:b/>
                <w:bCs/>
                <w:szCs w:val="22"/>
              </w:rPr>
            </w:pPr>
            <w:r>
              <w:rPr>
                <w:rFonts w:hint="eastAsia" w:ascii="宋体" w:hAnsi="宋体" w:cs="宋体"/>
                <w:b/>
                <w:bCs/>
                <w:szCs w:val="22"/>
              </w:rPr>
              <w:t>预算数</w:t>
            </w:r>
          </w:p>
        </w:tc>
      </w:tr>
      <w:tr w14:paraId="74E9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86" w:type="pct"/>
            <w:vAlign w:val="center"/>
          </w:tcPr>
          <w:p w14:paraId="7B6DAF89">
            <w:pPr>
              <w:pStyle w:val="19"/>
              <w:spacing w:line="240" w:lineRule="auto"/>
              <w:jc w:val="both"/>
              <w:rPr>
                <w:rFonts w:hint="default"/>
                <w:sz w:val="22"/>
                <w:szCs w:val="22"/>
              </w:rPr>
            </w:pPr>
            <w:r>
              <w:rPr>
                <w:rFonts w:ascii="宋体" w:hAnsi="宋体" w:eastAsia="宋体" w:cs="宋体"/>
                <w:sz w:val="22"/>
                <w:szCs w:val="22"/>
              </w:rPr>
              <w:t>一、一般公共预算拨款收入</w:t>
            </w:r>
          </w:p>
        </w:tc>
        <w:tc>
          <w:tcPr>
            <w:tcW w:w="1113" w:type="pct"/>
            <w:vAlign w:val="center"/>
          </w:tcPr>
          <w:p w14:paraId="156FBA2A">
            <w:pPr>
              <w:pStyle w:val="20"/>
              <w:spacing w:line="240" w:lineRule="auto"/>
              <w:rPr>
                <w:rFonts w:hint="default"/>
                <w:sz w:val="22"/>
                <w:szCs w:val="22"/>
              </w:rPr>
            </w:pPr>
            <w:r>
              <w:rPr>
                <w:rFonts w:hint="default" w:ascii="Times New Roman" w:hAnsi="Times New Roman" w:cs="Times New Roman"/>
                <w:sz w:val="22"/>
                <w:szCs w:val="22"/>
              </w:rPr>
              <w:t>1,309.81</w:t>
            </w:r>
          </w:p>
        </w:tc>
        <w:tc>
          <w:tcPr>
            <w:tcW w:w="1439" w:type="pct"/>
            <w:vAlign w:val="center"/>
          </w:tcPr>
          <w:p w14:paraId="307141F0">
            <w:pPr>
              <w:pStyle w:val="19"/>
              <w:spacing w:line="240" w:lineRule="auto"/>
              <w:jc w:val="both"/>
              <w:rPr>
                <w:rFonts w:hint="default"/>
                <w:sz w:val="22"/>
                <w:szCs w:val="22"/>
              </w:rPr>
            </w:pPr>
            <w:r>
              <w:rPr>
                <w:rFonts w:ascii="宋体" w:hAnsi="宋体" w:eastAsia="宋体" w:cs="宋体"/>
                <w:sz w:val="22"/>
                <w:szCs w:val="22"/>
              </w:rPr>
              <w:t>一、一般公共服务支出</w:t>
            </w:r>
          </w:p>
        </w:tc>
        <w:tc>
          <w:tcPr>
            <w:tcW w:w="1060" w:type="pct"/>
            <w:vAlign w:val="center"/>
          </w:tcPr>
          <w:p w14:paraId="6A25DBAB">
            <w:pPr>
              <w:pStyle w:val="20"/>
              <w:spacing w:line="240" w:lineRule="auto"/>
              <w:rPr>
                <w:rFonts w:hint="default"/>
                <w:sz w:val="22"/>
                <w:szCs w:val="22"/>
              </w:rPr>
            </w:pPr>
            <w:r>
              <w:rPr>
                <w:rFonts w:hint="default" w:ascii="Times New Roman" w:hAnsi="Times New Roman" w:cs="Times New Roman"/>
                <w:sz w:val="22"/>
                <w:szCs w:val="22"/>
              </w:rPr>
              <w:t>1,138.23</w:t>
            </w:r>
          </w:p>
        </w:tc>
      </w:tr>
      <w:tr w14:paraId="3A8D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C616778">
            <w:pPr>
              <w:spacing w:line="240" w:lineRule="auto"/>
            </w:pPr>
            <w:r>
              <w:rPr>
                <w:position w:val="-1"/>
              </w:rPr>
              <w:t>二、政府性基金预算拨款收入</w:t>
            </w:r>
          </w:p>
        </w:tc>
        <w:tc>
          <w:tcPr>
            <w:tcW w:w="3477" w:type="dxa"/>
            <w:shd w:val="clear" w:color="auto" w:fill="auto"/>
            <w:vAlign w:val="center"/>
          </w:tcPr>
          <w:p w14:paraId="6FB50886">
            <w:pPr>
              <w:spacing w:line="240" w:lineRule="auto"/>
              <w:jc w:val="right"/>
            </w:pPr>
          </w:p>
        </w:tc>
        <w:tc>
          <w:tcPr>
            <w:tcW w:w="4496" w:type="dxa"/>
            <w:shd w:val="clear" w:color="auto" w:fill="auto"/>
            <w:vAlign w:val="center"/>
          </w:tcPr>
          <w:p w14:paraId="0D25D6D0">
            <w:pPr>
              <w:spacing w:line="240" w:lineRule="auto"/>
            </w:pPr>
            <w:r>
              <w:rPr>
                <w:position w:val="-1"/>
              </w:rPr>
              <w:t>二、外交支出</w:t>
            </w:r>
          </w:p>
        </w:tc>
        <w:tc>
          <w:tcPr>
            <w:tcW w:w="3311" w:type="dxa"/>
            <w:shd w:val="clear" w:color="auto" w:fill="auto"/>
            <w:vAlign w:val="center"/>
          </w:tcPr>
          <w:p w14:paraId="62D655B5">
            <w:pPr>
              <w:spacing w:line="240" w:lineRule="auto"/>
              <w:jc w:val="right"/>
            </w:pPr>
          </w:p>
        </w:tc>
      </w:tr>
      <w:tr w14:paraId="7556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6FCE72B">
            <w:pPr>
              <w:spacing w:line="240" w:lineRule="auto"/>
            </w:pPr>
            <w:r>
              <w:rPr>
                <w:position w:val="-1"/>
              </w:rPr>
              <w:t>三、国有资本经营预算拨款收入</w:t>
            </w:r>
          </w:p>
        </w:tc>
        <w:tc>
          <w:tcPr>
            <w:tcW w:w="3477" w:type="dxa"/>
            <w:shd w:val="clear" w:color="auto" w:fill="auto"/>
            <w:vAlign w:val="center"/>
          </w:tcPr>
          <w:p w14:paraId="49695260">
            <w:pPr>
              <w:spacing w:line="240" w:lineRule="auto"/>
              <w:jc w:val="right"/>
            </w:pPr>
          </w:p>
        </w:tc>
        <w:tc>
          <w:tcPr>
            <w:tcW w:w="4496" w:type="dxa"/>
            <w:shd w:val="clear" w:color="auto" w:fill="auto"/>
            <w:vAlign w:val="center"/>
          </w:tcPr>
          <w:p w14:paraId="0AE9A932">
            <w:pPr>
              <w:spacing w:line="240" w:lineRule="auto"/>
            </w:pPr>
            <w:r>
              <w:rPr>
                <w:position w:val="-1"/>
              </w:rPr>
              <w:t>三、国防支出</w:t>
            </w:r>
          </w:p>
        </w:tc>
        <w:tc>
          <w:tcPr>
            <w:tcW w:w="3311" w:type="dxa"/>
            <w:shd w:val="clear" w:color="auto" w:fill="auto"/>
            <w:vAlign w:val="center"/>
          </w:tcPr>
          <w:p w14:paraId="3752A88F">
            <w:pPr>
              <w:spacing w:line="240" w:lineRule="auto"/>
              <w:jc w:val="right"/>
            </w:pPr>
            <w:r>
              <w:rPr>
                <w:position w:val="-1"/>
              </w:rPr>
              <w:t>0.30</w:t>
            </w:r>
          </w:p>
        </w:tc>
      </w:tr>
      <w:tr w14:paraId="2A05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7B74E7F">
            <w:pPr>
              <w:spacing w:line="240" w:lineRule="auto"/>
            </w:pPr>
            <w:r>
              <w:rPr>
                <w:position w:val="-1"/>
              </w:rPr>
              <w:t>四、财政专户管理资金收入</w:t>
            </w:r>
          </w:p>
        </w:tc>
        <w:tc>
          <w:tcPr>
            <w:tcW w:w="3477" w:type="dxa"/>
            <w:shd w:val="clear" w:color="auto" w:fill="auto"/>
            <w:vAlign w:val="center"/>
          </w:tcPr>
          <w:p w14:paraId="484D0BE4">
            <w:pPr>
              <w:spacing w:line="240" w:lineRule="auto"/>
              <w:jc w:val="right"/>
            </w:pPr>
          </w:p>
        </w:tc>
        <w:tc>
          <w:tcPr>
            <w:tcW w:w="4496" w:type="dxa"/>
            <w:shd w:val="clear" w:color="auto" w:fill="auto"/>
            <w:vAlign w:val="center"/>
          </w:tcPr>
          <w:p w14:paraId="2F240C1B">
            <w:pPr>
              <w:spacing w:line="240" w:lineRule="auto"/>
            </w:pPr>
            <w:r>
              <w:rPr>
                <w:position w:val="-1"/>
              </w:rPr>
              <w:t>四、公共安全支出</w:t>
            </w:r>
          </w:p>
        </w:tc>
        <w:tc>
          <w:tcPr>
            <w:tcW w:w="3311" w:type="dxa"/>
            <w:shd w:val="clear" w:color="auto" w:fill="auto"/>
            <w:vAlign w:val="center"/>
          </w:tcPr>
          <w:p w14:paraId="0B7C3216">
            <w:pPr>
              <w:spacing w:line="240" w:lineRule="auto"/>
              <w:jc w:val="right"/>
            </w:pPr>
            <w:r>
              <w:rPr>
                <w:position w:val="-1"/>
              </w:rPr>
              <w:t>0.50</w:t>
            </w:r>
          </w:p>
        </w:tc>
      </w:tr>
      <w:tr w14:paraId="07AA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B56AF6A">
            <w:pPr>
              <w:spacing w:line="240" w:lineRule="auto"/>
            </w:pPr>
            <w:r>
              <w:rPr>
                <w:position w:val="-1"/>
              </w:rPr>
              <w:t>五、事业收入</w:t>
            </w:r>
          </w:p>
        </w:tc>
        <w:tc>
          <w:tcPr>
            <w:tcW w:w="3477" w:type="dxa"/>
            <w:shd w:val="clear" w:color="auto" w:fill="auto"/>
            <w:vAlign w:val="center"/>
          </w:tcPr>
          <w:p w14:paraId="1A66B894">
            <w:pPr>
              <w:spacing w:line="240" w:lineRule="auto"/>
              <w:jc w:val="right"/>
            </w:pPr>
          </w:p>
        </w:tc>
        <w:tc>
          <w:tcPr>
            <w:tcW w:w="4496" w:type="dxa"/>
            <w:shd w:val="clear" w:color="auto" w:fill="auto"/>
            <w:vAlign w:val="center"/>
          </w:tcPr>
          <w:p w14:paraId="2340DFA8">
            <w:pPr>
              <w:spacing w:line="240" w:lineRule="auto"/>
            </w:pPr>
            <w:r>
              <w:rPr>
                <w:position w:val="-1"/>
              </w:rPr>
              <w:t>五、教育支出</w:t>
            </w:r>
          </w:p>
        </w:tc>
        <w:tc>
          <w:tcPr>
            <w:tcW w:w="3311" w:type="dxa"/>
            <w:shd w:val="clear" w:color="auto" w:fill="auto"/>
            <w:vAlign w:val="center"/>
          </w:tcPr>
          <w:p w14:paraId="27BC443D">
            <w:pPr>
              <w:spacing w:line="240" w:lineRule="auto"/>
              <w:jc w:val="right"/>
            </w:pPr>
          </w:p>
        </w:tc>
      </w:tr>
      <w:tr w14:paraId="61DD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38C133A">
            <w:pPr>
              <w:spacing w:line="240" w:lineRule="auto"/>
            </w:pPr>
            <w:r>
              <w:rPr>
                <w:position w:val="-1"/>
              </w:rPr>
              <w:t>六、上级补助收入</w:t>
            </w:r>
          </w:p>
        </w:tc>
        <w:tc>
          <w:tcPr>
            <w:tcW w:w="3477" w:type="dxa"/>
            <w:shd w:val="clear" w:color="auto" w:fill="auto"/>
            <w:vAlign w:val="center"/>
          </w:tcPr>
          <w:p w14:paraId="6A31CABB">
            <w:pPr>
              <w:spacing w:line="240" w:lineRule="auto"/>
              <w:jc w:val="right"/>
            </w:pPr>
          </w:p>
        </w:tc>
        <w:tc>
          <w:tcPr>
            <w:tcW w:w="4496" w:type="dxa"/>
            <w:shd w:val="clear" w:color="auto" w:fill="auto"/>
            <w:vAlign w:val="center"/>
          </w:tcPr>
          <w:p w14:paraId="1E6D4511">
            <w:pPr>
              <w:spacing w:line="240" w:lineRule="auto"/>
            </w:pPr>
            <w:r>
              <w:rPr>
                <w:position w:val="-1"/>
              </w:rPr>
              <w:t>六、科学技术支出</w:t>
            </w:r>
          </w:p>
        </w:tc>
        <w:tc>
          <w:tcPr>
            <w:tcW w:w="3311" w:type="dxa"/>
            <w:shd w:val="clear" w:color="auto" w:fill="auto"/>
            <w:vAlign w:val="center"/>
          </w:tcPr>
          <w:p w14:paraId="506F280B">
            <w:pPr>
              <w:spacing w:line="240" w:lineRule="auto"/>
              <w:jc w:val="right"/>
            </w:pPr>
          </w:p>
        </w:tc>
      </w:tr>
      <w:tr w14:paraId="7FE1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252392F">
            <w:pPr>
              <w:spacing w:line="240" w:lineRule="auto"/>
            </w:pPr>
            <w:r>
              <w:rPr>
                <w:position w:val="-1"/>
              </w:rPr>
              <w:t>七、附属单位上缴收入</w:t>
            </w:r>
          </w:p>
        </w:tc>
        <w:tc>
          <w:tcPr>
            <w:tcW w:w="3477" w:type="dxa"/>
            <w:shd w:val="clear" w:color="auto" w:fill="auto"/>
            <w:vAlign w:val="center"/>
          </w:tcPr>
          <w:p w14:paraId="34944AEE">
            <w:pPr>
              <w:spacing w:line="240" w:lineRule="auto"/>
              <w:jc w:val="right"/>
            </w:pPr>
          </w:p>
        </w:tc>
        <w:tc>
          <w:tcPr>
            <w:tcW w:w="4496" w:type="dxa"/>
            <w:shd w:val="clear" w:color="auto" w:fill="auto"/>
            <w:vAlign w:val="center"/>
          </w:tcPr>
          <w:p w14:paraId="4BA99D3F">
            <w:pPr>
              <w:spacing w:line="240" w:lineRule="auto"/>
            </w:pPr>
            <w:r>
              <w:rPr>
                <w:position w:val="-1"/>
              </w:rPr>
              <w:t>七、文化旅游体育与传媒支出</w:t>
            </w:r>
          </w:p>
        </w:tc>
        <w:tc>
          <w:tcPr>
            <w:tcW w:w="3311" w:type="dxa"/>
            <w:shd w:val="clear" w:color="auto" w:fill="auto"/>
            <w:vAlign w:val="center"/>
          </w:tcPr>
          <w:p w14:paraId="2D820BD7">
            <w:pPr>
              <w:spacing w:line="240" w:lineRule="auto"/>
              <w:jc w:val="right"/>
            </w:pPr>
            <w:r>
              <w:rPr>
                <w:position w:val="-1"/>
              </w:rPr>
              <w:t>5.30</w:t>
            </w:r>
          </w:p>
        </w:tc>
      </w:tr>
      <w:tr w14:paraId="333C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5462289">
            <w:pPr>
              <w:spacing w:line="240" w:lineRule="auto"/>
            </w:pPr>
            <w:r>
              <w:rPr>
                <w:position w:val="-1"/>
              </w:rPr>
              <w:t>八、事业单位经营收入</w:t>
            </w:r>
          </w:p>
        </w:tc>
        <w:tc>
          <w:tcPr>
            <w:tcW w:w="3477" w:type="dxa"/>
            <w:shd w:val="clear" w:color="auto" w:fill="auto"/>
            <w:vAlign w:val="center"/>
          </w:tcPr>
          <w:p w14:paraId="01367849">
            <w:pPr>
              <w:spacing w:line="240" w:lineRule="auto"/>
              <w:jc w:val="right"/>
            </w:pPr>
          </w:p>
        </w:tc>
        <w:tc>
          <w:tcPr>
            <w:tcW w:w="4496" w:type="dxa"/>
            <w:shd w:val="clear" w:color="auto" w:fill="auto"/>
            <w:vAlign w:val="center"/>
          </w:tcPr>
          <w:p w14:paraId="16477A1F">
            <w:pPr>
              <w:spacing w:line="240" w:lineRule="auto"/>
            </w:pPr>
            <w:r>
              <w:rPr>
                <w:position w:val="-1"/>
              </w:rPr>
              <w:t>八、社会保障和就业支出</w:t>
            </w:r>
          </w:p>
        </w:tc>
        <w:tc>
          <w:tcPr>
            <w:tcW w:w="3311" w:type="dxa"/>
            <w:shd w:val="clear" w:color="auto" w:fill="auto"/>
            <w:vAlign w:val="center"/>
          </w:tcPr>
          <w:p w14:paraId="215373EB">
            <w:pPr>
              <w:spacing w:line="240" w:lineRule="auto"/>
              <w:jc w:val="right"/>
            </w:pPr>
            <w:r>
              <w:rPr>
                <w:position w:val="-1"/>
              </w:rPr>
              <w:t>102.30</w:t>
            </w:r>
          </w:p>
        </w:tc>
      </w:tr>
      <w:tr w14:paraId="7D4B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3A119ED6">
            <w:pPr>
              <w:spacing w:line="240" w:lineRule="auto"/>
            </w:pPr>
            <w:r>
              <w:rPr>
                <w:position w:val="-1"/>
              </w:rPr>
              <w:t>九、其他收入</w:t>
            </w:r>
          </w:p>
        </w:tc>
        <w:tc>
          <w:tcPr>
            <w:tcW w:w="3477" w:type="dxa"/>
            <w:shd w:val="clear" w:color="auto" w:fill="auto"/>
            <w:vAlign w:val="center"/>
          </w:tcPr>
          <w:p w14:paraId="77288530">
            <w:pPr>
              <w:spacing w:line="240" w:lineRule="auto"/>
              <w:jc w:val="right"/>
            </w:pPr>
          </w:p>
        </w:tc>
        <w:tc>
          <w:tcPr>
            <w:tcW w:w="4496" w:type="dxa"/>
            <w:shd w:val="clear" w:color="auto" w:fill="auto"/>
            <w:vAlign w:val="center"/>
          </w:tcPr>
          <w:p w14:paraId="02176394">
            <w:pPr>
              <w:spacing w:line="240" w:lineRule="auto"/>
            </w:pPr>
            <w:r>
              <w:rPr>
                <w:position w:val="-1"/>
              </w:rPr>
              <w:t>九、社会保险基金支出</w:t>
            </w:r>
          </w:p>
        </w:tc>
        <w:tc>
          <w:tcPr>
            <w:tcW w:w="3311" w:type="dxa"/>
            <w:shd w:val="clear" w:color="auto" w:fill="auto"/>
            <w:vAlign w:val="center"/>
          </w:tcPr>
          <w:p w14:paraId="562B7662">
            <w:pPr>
              <w:spacing w:line="240" w:lineRule="auto"/>
              <w:jc w:val="right"/>
            </w:pPr>
          </w:p>
        </w:tc>
      </w:tr>
      <w:tr w14:paraId="3F11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097B9790">
            <w:pPr>
              <w:spacing w:line="240" w:lineRule="auto"/>
            </w:pPr>
          </w:p>
        </w:tc>
        <w:tc>
          <w:tcPr>
            <w:tcW w:w="3477" w:type="dxa"/>
            <w:shd w:val="clear" w:color="auto" w:fill="auto"/>
            <w:vAlign w:val="center"/>
          </w:tcPr>
          <w:p w14:paraId="6CDF9130">
            <w:pPr>
              <w:spacing w:line="240" w:lineRule="auto"/>
              <w:jc w:val="right"/>
            </w:pPr>
          </w:p>
        </w:tc>
        <w:tc>
          <w:tcPr>
            <w:tcW w:w="4496" w:type="dxa"/>
            <w:shd w:val="clear" w:color="auto" w:fill="auto"/>
            <w:vAlign w:val="center"/>
          </w:tcPr>
          <w:p w14:paraId="1EF0AF3F">
            <w:pPr>
              <w:spacing w:line="240" w:lineRule="auto"/>
            </w:pPr>
            <w:r>
              <w:rPr>
                <w:position w:val="-1"/>
              </w:rPr>
              <w:t>十、卫生健康支出</w:t>
            </w:r>
          </w:p>
        </w:tc>
        <w:tc>
          <w:tcPr>
            <w:tcW w:w="3311" w:type="dxa"/>
            <w:shd w:val="clear" w:color="auto" w:fill="auto"/>
            <w:vAlign w:val="center"/>
          </w:tcPr>
          <w:p w14:paraId="5E6D3033">
            <w:pPr>
              <w:spacing w:line="240" w:lineRule="auto"/>
              <w:jc w:val="right"/>
            </w:pPr>
            <w:r>
              <w:rPr>
                <w:position w:val="-1"/>
              </w:rPr>
              <w:t>29.80</w:t>
            </w:r>
          </w:p>
        </w:tc>
      </w:tr>
      <w:tr w14:paraId="40A5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B833051">
            <w:pPr>
              <w:spacing w:line="240" w:lineRule="auto"/>
            </w:pPr>
          </w:p>
        </w:tc>
        <w:tc>
          <w:tcPr>
            <w:tcW w:w="3477" w:type="dxa"/>
            <w:shd w:val="clear" w:color="auto" w:fill="auto"/>
            <w:vAlign w:val="center"/>
          </w:tcPr>
          <w:p w14:paraId="2524D304">
            <w:pPr>
              <w:spacing w:line="240" w:lineRule="auto"/>
              <w:jc w:val="right"/>
            </w:pPr>
          </w:p>
        </w:tc>
        <w:tc>
          <w:tcPr>
            <w:tcW w:w="4496" w:type="dxa"/>
            <w:shd w:val="clear" w:color="auto" w:fill="auto"/>
            <w:vAlign w:val="center"/>
          </w:tcPr>
          <w:p w14:paraId="78D5C27D">
            <w:pPr>
              <w:spacing w:line="240" w:lineRule="auto"/>
            </w:pPr>
            <w:r>
              <w:rPr>
                <w:position w:val="-1"/>
              </w:rPr>
              <w:t>十一、节能环保支出</w:t>
            </w:r>
          </w:p>
        </w:tc>
        <w:tc>
          <w:tcPr>
            <w:tcW w:w="3311" w:type="dxa"/>
            <w:shd w:val="clear" w:color="auto" w:fill="auto"/>
            <w:vAlign w:val="center"/>
          </w:tcPr>
          <w:p w14:paraId="5A6E161D">
            <w:pPr>
              <w:spacing w:line="240" w:lineRule="auto"/>
              <w:jc w:val="right"/>
            </w:pPr>
          </w:p>
        </w:tc>
      </w:tr>
      <w:tr w14:paraId="3B66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70F4BCCA">
            <w:pPr>
              <w:spacing w:line="240" w:lineRule="auto"/>
            </w:pPr>
          </w:p>
        </w:tc>
        <w:tc>
          <w:tcPr>
            <w:tcW w:w="3477" w:type="dxa"/>
            <w:shd w:val="clear" w:color="auto" w:fill="auto"/>
            <w:vAlign w:val="center"/>
          </w:tcPr>
          <w:p w14:paraId="04C73459">
            <w:pPr>
              <w:spacing w:line="240" w:lineRule="auto"/>
              <w:jc w:val="right"/>
            </w:pPr>
          </w:p>
        </w:tc>
        <w:tc>
          <w:tcPr>
            <w:tcW w:w="4496" w:type="dxa"/>
            <w:shd w:val="clear" w:color="auto" w:fill="auto"/>
            <w:vAlign w:val="center"/>
          </w:tcPr>
          <w:p w14:paraId="1B02878E">
            <w:pPr>
              <w:spacing w:line="240" w:lineRule="auto"/>
            </w:pPr>
            <w:r>
              <w:rPr>
                <w:position w:val="-1"/>
              </w:rPr>
              <w:t>十二、城乡社区支出</w:t>
            </w:r>
          </w:p>
        </w:tc>
        <w:tc>
          <w:tcPr>
            <w:tcW w:w="3311" w:type="dxa"/>
            <w:shd w:val="clear" w:color="auto" w:fill="auto"/>
            <w:vAlign w:val="center"/>
          </w:tcPr>
          <w:p w14:paraId="06A33A4E">
            <w:pPr>
              <w:spacing w:line="240" w:lineRule="auto"/>
              <w:jc w:val="right"/>
            </w:pPr>
            <w:r>
              <w:rPr>
                <w:position w:val="-1"/>
              </w:rPr>
              <w:t>1.00</w:t>
            </w:r>
          </w:p>
        </w:tc>
      </w:tr>
      <w:tr w14:paraId="5FB3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5CF2AF87">
            <w:pPr>
              <w:spacing w:line="240" w:lineRule="auto"/>
            </w:pPr>
          </w:p>
        </w:tc>
        <w:tc>
          <w:tcPr>
            <w:tcW w:w="3477" w:type="dxa"/>
            <w:shd w:val="clear" w:color="auto" w:fill="auto"/>
            <w:vAlign w:val="center"/>
          </w:tcPr>
          <w:p w14:paraId="3C145C75">
            <w:pPr>
              <w:spacing w:line="240" w:lineRule="auto"/>
              <w:jc w:val="right"/>
            </w:pPr>
          </w:p>
        </w:tc>
        <w:tc>
          <w:tcPr>
            <w:tcW w:w="4496" w:type="dxa"/>
            <w:shd w:val="clear" w:color="auto" w:fill="auto"/>
            <w:vAlign w:val="center"/>
          </w:tcPr>
          <w:p w14:paraId="256377D0">
            <w:pPr>
              <w:spacing w:line="240" w:lineRule="auto"/>
            </w:pPr>
            <w:r>
              <w:rPr>
                <w:position w:val="-1"/>
              </w:rPr>
              <w:t>十三、农林水支出</w:t>
            </w:r>
          </w:p>
        </w:tc>
        <w:tc>
          <w:tcPr>
            <w:tcW w:w="3311" w:type="dxa"/>
            <w:shd w:val="clear" w:color="auto" w:fill="auto"/>
            <w:vAlign w:val="center"/>
          </w:tcPr>
          <w:p w14:paraId="39992D9A">
            <w:pPr>
              <w:spacing w:line="240" w:lineRule="auto"/>
              <w:jc w:val="right"/>
            </w:pPr>
            <w:r>
              <w:rPr>
                <w:position w:val="-1"/>
              </w:rPr>
              <w:t>1.50</w:t>
            </w:r>
          </w:p>
        </w:tc>
      </w:tr>
      <w:tr w14:paraId="682F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4A5AFCB2">
            <w:pPr>
              <w:spacing w:line="240" w:lineRule="auto"/>
            </w:pPr>
          </w:p>
        </w:tc>
        <w:tc>
          <w:tcPr>
            <w:tcW w:w="3477" w:type="dxa"/>
            <w:shd w:val="clear" w:color="auto" w:fill="auto"/>
            <w:vAlign w:val="center"/>
          </w:tcPr>
          <w:p w14:paraId="43CE645F">
            <w:pPr>
              <w:spacing w:line="240" w:lineRule="auto"/>
              <w:jc w:val="right"/>
            </w:pPr>
          </w:p>
        </w:tc>
        <w:tc>
          <w:tcPr>
            <w:tcW w:w="4496" w:type="dxa"/>
            <w:shd w:val="clear" w:color="auto" w:fill="auto"/>
            <w:vAlign w:val="center"/>
          </w:tcPr>
          <w:p w14:paraId="3EFDDD60">
            <w:pPr>
              <w:spacing w:line="240" w:lineRule="auto"/>
            </w:pPr>
            <w:r>
              <w:rPr>
                <w:position w:val="-1"/>
              </w:rPr>
              <w:t>十四、交通运输支出</w:t>
            </w:r>
          </w:p>
        </w:tc>
        <w:tc>
          <w:tcPr>
            <w:tcW w:w="3311" w:type="dxa"/>
            <w:shd w:val="clear" w:color="auto" w:fill="auto"/>
            <w:vAlign w:val="center"/>
          </w:tcPr>
          <w:p w14:paraId="1F4B86CC">
            <w:pPr>
              <w:spacing w:line="240" w:lineRule="auto"/>
              <w:jc w:val="right"/>
            </w:pPr>
          </w:p>
        </w:tc>
      </w:tr>
      <w:tr w14:paraId="25B3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6BF3317">
            <w:pPr>
              <w:spacing w:line="240" w:lineRule="auto"/>
            </w:pPr>
          </w:p>
        </w:tc>
        <w:tc>
          <w:tcPr>
            <w:tcW w:w="3477" w:type="dxa"/>
            <w:shd w:val="clear" w:color="auto" w:fill="auto"/>
            <w:vAlign w:val="center"/>
          </w:tcPr>
          <w:p w14:paraId="1991B92D">
            <w:pPr>
              <w:spacing w:line="240" w:lineRule="auto"/>
              <w:jc w:val="right"/>
            </w:pPr>
          </w:p>
        </w:tc>
        <w:tc>
          <w:tcPr>
            <w:tcW w:w="4496" w:type="dxa"/>
            <w:shd w:val="clear" w:color="auto" w:fill="auto"/>
            <w:vAlign w:val="center"/>
          </w:tcPr>
          <w:p w14:paraId="0BE41661">
            <w:pPr>
              <w:spacing w:line="240" w:lineRule="auto"/>
            </w:pPr>
            <w:r>
              <w:rPr>
                <w:position w:val="-1"/>
              </w:rPr>
              <w:t>十五、资源勘探工业信息等支出</w:t>
            </w:r>
          </w:p>
        </w:tc>
        <w:tc>
          <w:tcPr>
            <w:tcW w:w="3311" w:type="dxa"/>
            <w:shd w:val="clear" w:color="auto" w:fill="auto"/>
            <w:vAlign w:val="center"/>
          </w:tcPr>
          <w:p w14:paraId="17373057">
            <w:pPr>
              <w:spacing w:line="240" w:lineRule="auto"/>
              <w:jc w:val="right"/>
            </w:pPr>
          </w:p>
        </w:tc>
      </w:tr>
      <w:tr w14:paraId="6FDC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5CB54D51">
            <w:pPr>
              <w:spacing w:line="240" w:lineRule="auto"/>
            </w:pPr>
          </w:p>
        </w:tc>
        <w:tc>
          <w:tcPr>
            <w:tcW w:w="3477" w:type="dxa"/>
            <w:shd w:val="clear" w:color="auto" w:fill="auto"/>
            <w:vAlign w:val="center"/>
          </w:tcPr>
          <w:p w14:paraId="11BCC6DD">
            <w:pPr>
              <w:spacing w:line="240" w:lineRule="auto"/>
              <w:jc w:val="right"/>
            </w:pPr>
          </w:p>
        </w:tc>
        <w:tc>
          <w:tcPr>
            <w:tcW w:w="4496" w:type="dxa"/>
            <w:shd w:val="clear" w:color="auto" w:fill="auto"/>
            <w:vAlign w:val="center"/>
          </w:tcPr>
          <w:p w14:paraId="0F21DEE9">
            <w:pPr>
              <w:spacing w:line="240" w:lineRule="auto"/>
            </w:pPr>
            <w:r>
              <w:rPr>
                <w:position w:val="-1"/>
              </w:rPr>
              <w:t>十六、商业服务业等支出</w:t>
            </w:r>
          </w:p>
        </w:tc>
        <w:tc>
          <w:tcPr>
            <w:tcW w:w="3311" w:type="dxa"/>
            <w:shd w:val="clear" w:color="auto" w:fill="auto"/>
            <w:vAlign w:val="center"/>
          </w:tcPr>
          <w:p w14:paraId="722DD3EB">
            <w:pPr>
              <w:spacing w:line="240" w:lineRule="auto"/>
              <w:jc w:val="right"/>
            </w:pPr>
          </w:p>
        </w:tc>
      </w:tr>
      <w:tr w14:paraId="67C7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F7D76DD">
            <w:pPr>
              <w:spacing w:line="240" w:lineRule="auto"/>
            </w:pPr>
          </w:p>
        </w:tc>
        <w:tc>
          <w:tcPr>
            <w:tcW w:w="3477" w:type="dxa"/>
            <w:shd w:val="clear" w:color="auto" w:fill="auto"/>
            <w:vAlign w:val="center"/>
          </w:tcPr>
          <w:p w14:paraId="0A85FAC7">
            <w:pPr>
              <w:spacing w:line="240" w:lineRule="auto"/>
              <w:jc w:val="right"/>
            </w:pPr>
          </w:p>
        </w:tc>
        <w:tc>
          <w:tcPr>
            <w:tcW w:w="4496" w:type="dxa"/>
            <w:shd w:val="clear" w:color="auto" w:fill="auto"/>
            <w:vAlign w:val="center"/>
          </w:tcPr>
          <w:p w14:paraId="6991556D">
            <w:pPr>
              <w:spacing w:line="240" w:lineRule="auto"/>
            </w:pPr>
            <w:r>
              <w:rPr>
                <w:position w:val="-1"/>
              </w:rPr>
              <w:t>十七、金融支出</w:t>
            </w:r>
          </w:p>
        </w:tc>
        <w:tc>
          <w:tcPr>
            <w:tcW w:w="3311" w:type="dxa"/>
            <w:shd w:val="clear" w:color="auto" w:fill="auto"/>
            <w:vAlign w:val="center"/>
          </w:tcPr>
          <w:p w14:paraId="591BA71F">
            <w:pPr>
              <w:spacing w:line="240" w:lineRule="auto"/>
              <w:jc w:val="right"/>
            </w:pPr>
          </w:p>
        </w:tc>
      </w:tr>
      <w:tr w14:paraId="12E3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C28CA1B">
            <w:pPr>
              <w:spacing w:line="240" w:lineRule="auto"/>
            </w:pPr>
          </w:p>
        </w:tc>
        <w:tc>
          <w:tcPr>
            <w:tcW w:w="3477" w:type="dxa"/>
            <w:shd w:val="clear" w:color="auto" w:fill="auto"/>
            <w:vAlign w:val="center"/>
          </w:tcPr>
          <w:p w14:paraId="32A5FA0D">
            <w:pPr>
              <w:spacing w:line="240" w:lineRule="auto"/>
              <w:jc w:val="right"/>
            </w:pPr>
          </w:p>
        </w:tc>
        <w:tc>
          <w:tcPr>
            <w:tcW w:w="4496" w:type="dxa"/>
            <w:shd w:val="clear" w:color="auto" w:fill="auto"/>
            <w:vAlign w:val="center"/>
          </w:tcPr>
          <w:p w14:paraId="696B8027">
            <w:pPr>
              <w:spacing w:line="240" w:lineRule="auto"/>
            </w:pPr>
            <w:r>
              <w:rPr>
                <w:position w:val="-1"/>
              </w:rPr>
              <w:t>十八、援助其他地区支出</w:t>
            </w:r>
          </w:p>
        </w:tc>
        <w:tc>
          <w:tcPr>
            <w:tcW w:w="3311" w:type="dxa"/>
            <w:shd w:val="clear" w:color="auto" w:fill="auto"/>
            <w:vAlign w:val="center"/>
          </w:tcPr>
          <w:p w14:paraId="542FB3EB">
            <w:pPr>
              <w:spacing w:line="240" w:lineRule="auto"/>
              <w:jc w:val="right"/>
            </w:pPr>
          </w:p>
        </w:tc>
      </w:tr>
      <w:tr w14:paraId="53F3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3C42372">
            <w:pPr>
              <w:spacing w:line="240" w:lineRule="auto"/>
            </w:pPr>
          </w:p>
        </w:tc>
        <w:tc>
          <w:tcPr>
            <w:tcW w:w="3477" w:type="dxa"/>
            <w:shd w:val="clear" w:color="auto" w:fill="auto"/>
            <w:vAlign w:val="center"/>
          </w:tcPr>
          <w:p w14:paraId="14329B9F">
            <w:pPr>
              <w:spacing w:line="240" w:lineRule="auto"/>
              <w:jc w:val="right"/>
            </w:pPr>
          </w:p>
        </w:tc>
        <w:tc>
          <w:tcPr>
            <w:tcW w:w="4496" w:type="dxa"/>
            <w:shd w:val="clear" w:color="auto" w:fill="auto"/>
            <w:vAlign w:val="center"/>
          </w:tcPr>
          <w:p w14:paraId="0B571BD6">
            <w:pPr>
              <w:spacing w:line="240" w:lineRule="auto"/>
            </w:pPr>
            <w:r>
              <w:rPr>
                <w:position w:val="-1"/>
              </w:rPr>
              <w:t>十九、自然资源海洋气象等支出</w:t>
            </w:r>
          </w:p>
        </w:tc>
        <w:tc>
          <w:tcPr>
            <w:tcW w:w="3311" w:type="dxa"/>
            <w:shd w:val="clear" w:color="auto" w:fill="auto"/>
            <w:vAlign w:val="center"/>
          </w:tcPr>
          <w:p w14:paraId="4B141D30">
            <w:pPr>
              <w:spacing w:line="240" w:lineRule="auto"/>
              <w:jc w:val="right"/>
            </w:pPr>
          </w:p>
        </w:tc>
      </w:tr>
      <w:tr w14:paraId="49CD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29AC421">
            <w:pPr>
              <w:spacing w:line="240" w:lineRule="auto"/>
            </w:pPr>
          </w:p>
        </w:tc>
        <w:tc>
          <w:tcPr>
            <w:tcW w:w="3477" w:type="dxa"/>
            <w:shd w:val="clear" w:color="auto" w:fill="auto"/>
            <w:vAlign w:val="center"/>
          </w:tcPr>
          <w:p w14:paraId="15205358">
            <w:pPr>
              <w:spacing w:line="240" w:lineRule="auto"/>
              <w:jc w:val="right"/>
            </w:pPr>
          </w:p>
        </w:tc>
        <w:tc>
          <w:tcPr>
            <w:tcW w:w="4496" w:type="dxa"/>
            <w:shd w:val="clear" w:color="auto" w:fill="auto"/>
            <w:vAlign w:val="center"/>
          </w:tcPr>
          <w:p w14:paraId="2270C1E8">
            <w:pPr>
              <w:spacing w:line="240" w:lineRule="auto"/>
            </w:pPr>
            <w:r>
              <w:rPr>
                <w:position w:val="-1"/>
              </w:rPr>
              <w:t>二十、住房保障支出</w:t>
            </w:r>
          </w:p>
        </w:tc>
        <w:tc>
          <w:tcPr>
            <w:tcW w:w="3311" w:type="dxa"/>
            <w:shd w:val="clear" w:color="auto" w:fill="auto"/>
            <w:vAlign w:val="center"/>
          </w:tcPr>
          <w:p w14:paraId="75DD8674">
            <w:pPr>
              <w:spacing w:line="240" w:lineRule="auto"/>
              <w:jc w:val="right"/>
            </w:pPr>
            <w:r>
              <w:rPr>
                <w:position w:val="-1"/>
              </w:rPr>
              <w:t>30.89</w:t>
            </w:r>
          </w:p>
        </w:tc>
      </w:tr>
      <w:tr w14:paraId="25CC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551F2359">
            <w:pPr>
              <w:spacing w:line="240" w:lineRule="auto"/>
            </w:pPr>
          </w:p>
        </w:tc>
        <w:tc>
          <w:tcPr>
            <w:tcW w:w="3477" w:type="dxa"/>
            <w:shd w:val="clear" w:color="auto" w:fill="auto"/>
            <w:vAlign w:val="center"/>
          </w:tcPr>
          <w:p w14:paraId="4735DFB1">
            <w:pPr>
              <w:spacing w:line="240" w:lineRule="auto"/>
              <w:jc w:val="right"/>
            </w:pPr>
          </w:p>
        </w:tc>
        <w:tc>
          <w:tcPr>
            <w:tcW w:w="4496" w:type="dxa"/>
            <w:shd w:val="clear" w:color="auto" w:fill="auto"/>
            <w:vAlign w:val="center"/>
          </w:tcPr>
          <w:p w14:paraId="252F69C5">
            <w:pPr>
              <w:spacing w:line="240" w:lineRule="auto"/>
            </w:pPr>
            <w:r>
              <w:rPr>
                <w:position w:val="-1"/>
              </w:rPr>
              <w:t>二十一、粮油物资储备支出</w:t>
            </w:r>
          </w:p>
        </w:tc>
        <w:tc>
          <w:tcPr>
            <w:tcW w:w="3311" w:type="dxa"/>
            <w:shd w:val="clear" w:color="auto" w:fill="auto"/>
            <w:vAlign w:val="center"/>
          </w:tcPr>
          <w:p w14:paraId="3B272387">
            <w:pPr>
              <w:spacing w:line="240" w:lineRule="auto"/>
              <w:jc w:val="right"/>
            </w:pPr>
          </w:p>
        </w:tc>
      </w:tr>
      <w:tr w14:paraId="3E58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0E8F7F3D">
            <w:pPr>
              <w:spacing w:line="240" w:lineRule="auto"/>
            </w:pPr>
          </w:p>
        </w:tc>
        <w:tc>
          <w:tcPr>
            <w:tcW w:w="3477" w:type="dxa"/>
            <w:shd w:val="clear" w:color="auto" w:fill="auto"/>
            <w:vAlign w:val="center"/>
          </w:tcPr>
          <w:p w14:paraId="301B2671">
            <w:pPr>
              <w:spacing w:line="240" w:lineRule="auto"/>
              <w:jc w:val="right"/>
            </w:pPr>
          </w:p>
        </w:tc>
        <w:tc>
          <w:tcPr>
            <w:tcW w:w="4496" w:type="dxa"/>
            <w:shd w:val="clear" w:color="auto" w:fill="auto"/>
            <w:vAlign w:val="center"/>
          </w:tcPr>
          <w:p w14:paraId="5DAA8A9D">
            <w:pPr>
              <w:spacing w:line="240" w:lineRule="auto"/>
            </w:pPr>
            <w:r>
              <w:rPr>
                <w:position w:val="-1"/>
              </w:rPr>
              <w:t>二十二、国有资本经营预算支出</w:t>
            </w:r>
          </w:p>
        </w:tc>
        <w:tc>
          <w:tcPr>
            <w:tcW w:w="3311" w:type="dxa"/>
            <w:shd w:val="clear" w:color="auto" w:fill="auto"/>
            <w:vAlign w:val="center"/>
          </w:tcPr>
          <w:p w14:paraId="133850A3">
            <w:pPr>
              <w:spacing w:line="240" w:lineRule="auto"/>
              <w:jc w:val="right"/>
            </w:pPr>
            <w:r>
              <w:rPr>
                <w:position w:val="-1"/>
              </w:rPr>
              <w:t>10.00</w:t>
            </w:r>
          </w:p>
        </w:tc>
      </w:tr>
      <w:tr w14:paraId="4DF6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079D9F5F">
            <w:pPr>
              <w:spacing w:line="240" w:lineRule="auto"/>
            </w:pPr>
          </w:p>
        </w:tc>
        <w:tc>
          <w:tcPr>
            <w:tcW w:w="3477" w:type="dxa"/>
            <w:shd w:val="clear" w:color="auto" w:fill="auto"/>
            <w:vAlign w:val="center"/>
          </w:tcPr>
          <w:p w14:paraId="5E3B3D72">
            <w:pPr>
              <w:spacing w:line="240" w:lineRule="auto"/>
              <w:jc w:val="right"/>
            </w:pPr>
          </w:p>
        </w:tc>
        <w:tc>
          <w:tcPr>
            <w:tcW w:w="4496" w:type="dxa"/>
            <w:shd w:val="clear" w:color="auto" w:fill="auto"/>
            <w:vAlign w:val="center"/>
          </w:tcPr>
          <w:p w14:paraId="419B9497">
            <w:pPr>
              <w:spacing w:line="240" w:lineRule="auto"/>
            </w:pPr>
            <w:r>
              <w:rPr>
                <w:position w:val="-1"/>
              </w:rPr>
              <w:t>二十三、灾害防治及应急管理支出</w:t>
            </w:r>
          </w:p>
        </w:tc>
        <w:tc>
          <w:tcPr>
            <w:tcW w:w="3311" w:type="dxa"/>
            <w:shd w:val="clear" w:color="auto" w:fill="auto"/>
            <w:vAlign w:val="center"/>
          </w:tcPr>
          <w:p w14:paraId="7609ADFF">
            <w:pPr>
              <w:spacing w:line="240" w:lineRule="auto"/>
              <w:jc w:val="right"/>
            </w:pPr>
          </w:p>
        </w:tc>
      </w:tr>
      <w:tr w14:paraId="09FE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744CDC43">
            <w:pPr>
              <w:spacing w:line="240" w:lineRule="auto"/>
            </w:pPr>
          </w:p>
        </w:tc>
        <w:tc>
          <w:tcPr>
            <w:tcW w:w="3477" w:type="dxa"/>
            <w:shd w:val="clear" w:color="auto" w:fill="auto"/>
            <w:vAlign w:val="center"/>
          </w:tcPr>
          <w:p w14:paraId="159C9560">
            <w:pPr>
              <w:spacing w:line="240" w:lineRule="auto"/>
              <w:jc w:val="right"/>
            </w:pPr>
          </w:p>
        </w:tc>
        <w:tc>
          <w:tcPr>
            <w:tcW w:w="4496" w:type="dxa"/>
            <w:shd w:val="clear" w:color="auto" w:fill="auto"/>
            <w:vAlign w:val="center"/>
          </w:tcPr>
          <w:p w14:paraId="7ECF70A1">
            <w:pPr>
              <w:spacing w:line="240" w:lineRule="auto"/>
            </w:pPr>
            <w:r>
              <w:rPr>
                <w:position w:val="-1"/>
              </w:rPr>
              <w:t>二十四、预备费</w:t>
            </w:r>
          </w:p>
        </w:tc>
        <w:tc>
          <w:tcPr>
            <w:tcW w:w="3311" w:type="dxa"/>
            <w:shd w:val="clear" w:color="auto" w:fill="auto"/>
            <w:vAlign w:val="center"/>
          </w:tcPr>
          <w:p w14:paraId="643AC24B">
            <w:pPr>
              <w:spacing w:line="240" w:lineRule="auto"/>
              <w:jc w:val="right"/>
            </w:pPr>
          </w:p>
        </w:tc>
      </w:tr>
      <w:tr w14:paraId="3BA4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36F1D74">
            <w:pPr>
              <w:spacing w:line="240" w:lineRule="auto"/>
            </w:pPr>
          </w:p>
        </w:tc>
        <w:tc>
          <w:tcPr>
            <w:tcW w:w="3477" w:type="dxa"/>
            <w:shd w:val="clear" w:color="auto" w:fill="auto"/>
            <w:vAlign w:val="center"/>
          </w:tcPr>
          <w:p w14:paraId="2F262138">
            <w:pPr>
              <w:spacing w:line="240" w:lineRule="auto"/>
              <w:jc w:val="right"/>
            </w:pPr>
          </w:p>
        </w:tc>
        <w:tc>
          <w:tcPr>
            <w:tcW w:w="4496" w:type="dxa"/>
            <w:shd w:val="clear" w:color="auto" w:fill="auto"/>
            <w:vAlign w:val="center"/>
          </w:tcPr>
          <w:p w14:paraId="4AC04B9B">
            <w:pPr>
              <w:spacing w:line="240" w:lineRule="auto"/>
            </w:pPr>
            <w:r>
              <w:rPr>
                <w:position w:val="-1"/>
              </w:rPr>
              <w:t>二十五、其他支出</w:t>
            </w:r>
          </w:p>
        </w:tc>
        <w:tc>
          <w:tcPr>
            <w:tcW w:w="3311" w:type="dxa"/>
            <w:shd w:val="clear" w:color="auto" w:fill="auto"/>
            <w:vAlign w:val="center"/>
          </w:tcPr>
          <w:p w14:paraId="4D546E83">
            <w:pPr>
              <w:spacing w:line="240" w:lineRule="auto"/>
              <w:jc w:val="right"/>
            </w:pPr>
          </w:p>
        </w:tc>
      </w:tr>
      <w:tr w14:paraId="31CC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330E165F">
            <w:pPr>
              <w:spacing w:line="240" w:lineRule="auto"/>
            </w:pPr>
          </w:p>
        </w:tc>
        <w:tc>
          <w:tcPr>
            <w:tcW w:w="3477" w:type="dxa"/>
            <w:shd w:val="clear" w:color="auto" w:fill="auto"/>
            <w:vAlign w:val="center"/>
          </w:tcPr>
          <w:p w14:paraId="158DBA87">
            <w:pPr>
              <w:spacing w:line="240" w:lineRule="auto"/>
              <w:jc w:val="right"/>
            </w:pPr>
          </w:p>
        </w:tc>
        <w:tc>
          <w:tcPr>
            <w:tcW w:w="4496" w:type="dxa"/>
            <w:shd w:val="clear" w:color="auto" w:fill="auto"/>
            <w:vAlign w:val="center"/>
          </w:tcPr>
          <w:p w14:paraId="3387EF92">
            <w:pPr>
              <w:spacing w:line="240" w:lineRule="auto"/>
            </w:pPr>
            <w:r>
              <w:rPr>
                <w:position w:val="-1"/>
              </w:rPr>
              <w:t>二十六、转移性支出</w:t>
            </w:r>
          </w:p>
        </w:tc>
        <w:tc>
          <w:tcPr>
            <w:tcW w:w="3311" w:type="dxa"/>
            <w:shd w:val="clear" w:color="auto" w:fill="auto"/>
            <w:vAlign w:val="center"/>
          </w:tcPr>
          <w:p w14:paraId="48392136">
            <w:pPr>
              <w:spacing w:line="240" w:lineRule="auto"/>
              <w:jc w:val="right"/>
            </w:pPr>
          </w:p>
        </w:tc>
      </w:tr>
      <w:tr w14:paraId="3419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1D1DA59">
            <w:pPr>
              <w:spacing w:line="240" w:lineRule="auto"/>
            </w:pPr>
          </w:p>
        </w:tc>
        <w:tc>
          <w:tcPr>
            <w:tcW w:w="3477" w:type="dxa"/>
            <w:shd w:val="clear" w:color="auto" w:fill="auto"/>
            <w:vAlign w:val="center"/>
          </w:tcPr>
          <w:p w14:paraId="3C0B78C1">
            <w:pPr>
              <w:spacing w:line="240" w:lineRule="auto"/>
              <w:jc w:val="right"/>
            </w:pPr>
          </w:p>
        </w:tc>
        <w:tc>
          <w:tcPr>
            <w:tcW w:w="4496" w:type="dxa"/>
            <w:shd w:val="clear" w:color="auto" w:fill="auto"/>
            <w:vAlign w:val="center"/>
          </w:tcPr>
          <w:p w14:paraId="1D8B8D08">
            <w:pPr>
              <w:spacing w:line="240" w:lineRule="auto"/>
            </w:pPr>
            <w:r>
              <w:rPr>
                <w:position w:val="-1"/>
              </w:rPr>
              <w:t>二十七、债务还本支出</w:t>
            </w:r>
          </w:p>
        </w:tc>
        <w:tc>
          <w:tcPr>
            <w:tcW w:w="3311" w:type="dxa"/>
            <w:shd w:val="clear" w:color="auto" w:fill="auto"/>
            <w:vAlign w:val="center"/>
          </w:tcPr>
          <w:p w14:paraId="7E267B45">
            <w:pPr>
              <w:spacing w:line="240" w:lineRule="auto"/>
              <w:jc w:val="right"/>
            </w:pPr>
          </w:p>
        </w:tc>
      </w:tr>
      <w:tr w14:paraId="317E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64C7FB3">
            <w:pPr>
              <w:spacing w:line="240" w:lineRule="auto"/>
            </w:pPr>
          </w:p>
        </w:tc>
        <w:tc>
          <w:tcPr>
            <w:tcW w:w="3477" w:type="dxa"/>
            <w:shd w:val="clear" w:color="auto" w:fill="auto"/>
            <w:vAlign w:val="center"/>
          </w:tcPr>
          <w:p w14:paraId="7647CAA5">
            <w:pPr>
              <w:spacing w:line="240" w:lineRule="auto"/>
              <w:jc w:val="right"/>
            </w:pPr>
          </w:p>
        </w:tc>
        <w:tc>
          <w:tcPr>
            <w:tcW w:w="4496" w:type="dxa"/>
            <w:shd w:val="clear" w:color="auto" w:fill="auto"/>
            <w:vAlign w:val="center"/>
          </w:tcPr>
          <w:p w14:paraId="4EEDD745">
            <w:pPr>
              <w:spacing w:line="240" w:lineRule="auto"/>
            </w:pPr>
            <w:r>
              <w:rPr>
                <w:position w:val="-1"/>
              </w:rPr>
              <w:t>二十八、债务付息支出</w:t>
            </w:r>
          </w:p>
        </w:tc>
        <w:tc>
          <w:tcPr>
            <w:tcW w:w="3311" w:type="dxa"/>
            <w:shd w:val="clear" w:color="auto" w:fill="auto"/>
            <w:vAlign w:val="center"/>
          </w:tcPr>
          <w:p w14:paraId="1F74B692">
            <w:pPr>
              <w:spacing w:line="240" w:lineRule="auto"/>
              <w:jc w:val="right"/>
            </w:pPr>
          </w:p>
        </w:tc>
      </w:tr>
      <w:tr w14:paraId="588C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3D7085E8">
            <w:pPr>
              <w:spacing w:line="240" w:lineRule="auto"/>
            </w:pPr>
          </w:p>
        </w:tc>
        <w:tc>
          <w:tcPr>
            <w:tcW w:w="3477" w:type="dxa"/>
            <w:shd w:val="clear" w:color="auto" w:fill="auto"/>
            <w:vAlign w:val="center"/>
          </w:tcPr>
          <w:p w14:paraId="12A75FE6">
            <w:pPr>
              <w:spacing w:line="240" w:lineRule="auto"/>
              <w:jc w:val="right"/>
            </w:pPr>
          </w:p>
        </w:tc>
        <w:tc>
          <w:tcPr>
            <w:tcW w:w="4496" w:type="dxa"/>
            <w:shd w:val="clear" w:color="auto" w:fill="auto"/>
            <w:vAlign w:val="center"/>
          </w:tcPr>
          <w:p w14:paraId="5CCB0D25">
            <w:pPr>
              <w:spacing w:line="240" w:lineRule="auto"/>
            </w:pPr>
            <w:r>
              <w:rPr>
                <w:position w:val="-1"/>
              </w:rPr>
              <w:t>二十九、债务发行费用支出</w:t>
            </w:r>
          </w:p>
        </w:tc>
        <w:tc>
          <w:tcPr>
            <w:tcW w:w="3311" w:type="dxa"/>
            <w:shd w:val="clear" w:color="auto" w:fill="auto"/>
            <w:vAlign w:val="center"/>
          </w:tcPr>
          <w:p w14:paraId="637D8780">
            <w:pPr>
              <w:spacing w:line="240" w:lineRule="auto"/>
              <w:jc w:val="right"/>
            </w:pPr>
          </w:p>
        </w:tc>
      </w:tr>
      <w:tr w14:paraId="5F7B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3D1BC46C">
            <w:pPr>
              <w:spacing w:line="240" w:lineRule="auto"/>
            </w:pPr>
          </w:p>
        </w:tc>
        <w:tc>
          <w:tcPr>
            <w:tcW w:w="3477" w:type="dxa"/>
            <w:shd w:val="clear" w:color="auto" w:fill="auto"/>
            <w:vAlign w:val="center"/>
          </w:tcPr>
          <w:p w14:paraId="1041560A">
            <w:pPr>
              <w:spacing w:line="240" w:lineRule="auto"/>
              <w:jc w:val="right"/>
            </w:pPr>
          </w:p>
        </w:tc>
        <w:tc>
          <w:tcPr>
            <w:tcW w:w="4496" w:type="dxa"/>
            <w:shd w:val="clear" w:color="auto" w:fill="auto"/>
            <w:vAlign w:val="center"/>
          </w:tcPr>
          <w:p w14:paraId="0FBCE4E5">
            <w:pPr>
              <w:spacing w:line="240" w:lineRule="auto"/>
            </w:pPr>
            <w:r>
              <w:rPr>
                <w:position w:val="-1"/>
              </w:rPr>
              <w:t>三十、抗疫特别国债安排的支出</w:t>
            </w:r>
          </w:p>
        </w:tc>
        <w:tc>
          <w:tcPr>
            <w:tcW w:w="3311" w:type="dxa"/>
            <w:shd w:val="clear" w:color="auto" w:fill="auto"/>
            <w:vAlign w:val="center"/>
          </w:tcPr>
          <w:p w14:paraId="26301C6D">
            <w:pPr>
              <w:spacing w:line="240" w:lineRule="auto"/>
              <w:jc w:val="right"/>
            </w:pPr>
          </w:p>
        </w:tc>
      </w:tr>
      <w:tr w14:paraId="494D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49A36E00">
            <w:pPr>
              <w:spacing w:line="240" w:lineRule="auto"/>
            </w:pPr>
            <w:r>
              <w:rPr>
                <w:b/>
                <w:position w:val="-1"/>
              </w:rPr>
              <w:t>本年收入合计</w:t>
            </w:r>
          </w:p>
        </w:tc>
        <w:tc>
          <w:tcPr>
            <w:tcW w:w="3477" w:type="dxa"/>
            <w:shd w:val="clear" w:color="auto" w:fill="auto"/>
            <w:vAlign w:val="center"/>
          </w:tcPr>
          <w:p w14:paraId="280E9513">
            <w:pPr>
              <w:spacing w:line="240" w:lineRule="auto"/>
              <w:jc w:val="right"/>
            </w:pPr>
            <w:r>
              <w:rPr>
                <w:position w:val="-1"/>
              </w:rPr>
              <w:t>1,309.81</w:t>
            </w:r>
          </w:p>
        </w:tc>
        <w:tc>
          <w:tcPr>
            <w:tcW w:w="4496" w:type="dxa"/>
            <w:shd w:val="clear" w:color="auto" w:fill="auto"/>
            <w:vAlign w:val="center"/>
          </w:tcPr>
          <w:p w14:paraId="47F823F1">
            <w:pPr>
              <w:spacing w:line="240" w:lineRule="auto"/>
            </w:pPr>
            <w:r>
              <w:rPr>
                <w:b/>
                <w:position w:val="-1"/>
              </w:rPr>
              <w:t>本年支出合计</w:t>
            </w:r>
          </w:p>
        </w:tc>
        <w:tc>
          <w:tcPr>
            <w:tcW w:w="3311" w:type="dxa"/>
            <w:shd w:val="clear" w:color="auto" w:fill="auto"/>
            <w:vAlign w:val="center"/>
          </w:tcPr>
          <w:p w14:paraId="3B5F995B">
            <w:pPr>
              <w:spacing w:line="240" w:lineRule="auto"/>
              <w:jc w:val="right"/>
            </w:pPr>
            <w:r>
              <w:rPr>
                <w:position w:val="-1"/>
              </w:rPr>
              <w:t>1,319.81</w:t>
            </w:r>
          </w:p>
        </w:tc>
      </w:tr>
      <w:tr w14:paraId="5AF5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4D80B8B1">
            <w:pPr>
              <w:spacing w:line="240" w:lineRule="auto"/>
            </w:pPr>
            <w:r>
              <w:rPr>
                <w:position w:val="-1"/>
              </w:rPr>
              <w:t>上年结转</w:t>
            </w:r>
          </w:p>
        </w:tc>
        <w:tc>
          <w:tcPr>
            <w:tcW w:w="3477" w:type="dxa"/>
            <w:shd w:val="clear" w:color="auto" w:fill="auto"/>
            <w:vAlign w:val="center"/>
          </w:tcPr>
          <w:p w14:paraId="7B9A51B7">
            <w:pPr>
              <w:spacing w:line="240" w:lineRule="auto"/>
              <w:jc w:val="right"/>
            </w:pPr>
            <w:r>
              <w:rPr>
                <w:position w:val="-1"/>
              </w:rPr>
              <w:t>10.00</w:t>
            </w:r>
          </w:p>
        </w:tc>
        <w:tc>
          <w:tcPr>
            <w:tcW w:w="4496" w:type="dxa"/>
            <w:shd w:val="clear" w:color="auto" w:fill="auto"/>
            <w:vAlign w:val="center"/>
          </w:tcPr>
          <w:p w14:paraId="51E74317">
            <w:pPr>
              <w:spacing w:line="240" w:lineRule="auto"/>
            </w:pPr>
            <w:r>
              <w:rPr>
                <w:position w:val="-1"/>
              </w:rPr>
              <w:t>结转下年</w:t>
            </w:r>
          </w:p>
        </w:tc>
        <w:tc>
          <w:tcPr>
            <w:tcW w:w="3311" w:type="dxa"/>
            <w:shd w:val="clear" w:color="auto" w:fill="auto"/>
            <w:vAlign w:val="center"/>
          </w:tcPr>
          <w:p w14:paraId="223E7ADD">
            <w:pPr>
              <w:spacing w:line="240" w:lineRule="auto"/>
              <w:jc w:val="right"/>
            </w:pPr>
          </w:p>
        </w:tc>
      </w:tr>
      <w:tr w14:paraId="16CB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4CC33E3A">
            <w:pPr>
              <w:spacing w:line="240" w:lineRule="auto"/>
            </w:pPr>
            <w:r>
              <w:rPr>
                <w:b/>
                <w:position w:val="-1"/>
              </w:rPr>
              <w:t>收入总计</w:t>
            </w:r>
          </w:p>
        </w:tc>
        <w:tc>
          <w:tcPr>
            <w:tcW w:w="3477" w:type="dxa"/>
            <w:shd w:val="clear" w:color="auto" w:fill="auto"/>
            <w:vAlign w:val="center"/>
          </w:tcPr>
          <w:p w14:paraId="251CFF27">
            <w:pPr>
              <w:spacing w:line="240" w:lineRule="auto"/>
              <w:jc w:val="right"/>
            </w:pPr>
            <w:r>
              <w:rPr>
                <w:position w:val="-1"/>
              </w:rPr>
              <w:t>1,319.81</w:t>
            </w:r>
          </w:p>
        </w:tc>
        <w:tc>
          <w:tcPr>
            <w:tcW w:w="4496" w:type="dxa"/>
            <w:shd w:val="clear" w:color="auto" w:fill="auto"/>
            <w:vAlign w:val="center"/>
          </w:tcPr>
          <w:p w14:paraId="664986F5">
            <w:pPr>
              <w:spacing w:line="240" w:lineRule="auto"/>
            </w:pPr>
            <w:r>
              <w:rPr>
                <w:b/>
                <w:position w:val="-1"/>
              </w:rPr>
              <w:t>支出总计</w:t>
            </w:r>
          </w:p>
        </w:tc>
        <w:tc>
          <w:tcPr>
            <w:tcW w:w="3311" w:type="dxa"/>
            <w:shd w:val="clear" w:color="auto" w:fill="auto"/>
            <w:vAlign w:val="center"/>
          </w:tcPr>
          <w:p w14:paraId="2DFB4234">
            <w:pPr>
              <w:spacing w:line="240" w:lineRule="auto"/>
              <w:jc w:val="right"/>
            </w:pPr>
            <w:r>
              <w:rPr>
                <w:position w:val="-1"/>
              </w:rPr>
              <w:t>1,319.81</w:t>
            </w:r>
          </w:p>
        </w:tc>
      </w:tr>
    </w:tbl>
    <w:p w14:paraId="7965D3C6">
      <w:pPr>
        <w:rPr>
          <w:rFonts w:ascii="仿宋_GB2312" w:eastAsia="仿宋_GB2312"/>
          <w:sz w:val="32"/>
          <w:szCs w:val="32"/>
        </w:rPr>
        <w:sectPr>
          <w:pgSz w:w="16838" w:h="11906" w:orient="landscape"/>
          <w:pgMar w:top="720" w:right="720" w:bottom="720" w:left="720" w:header="851" w:footer="992" w:gutter="0"/>
          <w:cols w:space="0" w:num="1"/>
          <w:docGrid w:type="lines" w:linePitch="315" w:charSpace="0"/>
        </w:sectPr>
      </w:pPr>
    </w:p>
    <w:p w14:paraId="5F9C9F41">
      <w:pPr>
        <w:spacing w:line="240" w:lineRule="auto"/>
        <w:jc w:val="right"/>
        <w:rPr>
          <w:rFonts w:ascii="宋体" w:hAnsi="宋体" w:cs="宋体"/>
          <w:b/>
          <w:kern w:val="0"/>
          <w:sz w:val="20"/>
        </w:rPr>
      </w:pPr>
      <w:r>
        <w:rPr>
          <w:rFonts w:hint="eastAsia" w:ascii="宋体" w:hAnsi="宋体" w:cs="宋体"/>
          <w:b/>
          <w:kern w:val="0"/>
          <w:sz w:val="20"/>
        </w:rPr>
        <w:t>部门公开表2</w:t>
      </w:r>
    </w:p>
    <w:p w14:paraId="020C7B5D">
      <w:pPr>
        <w:ind w:firstLine="803" w:firstLineChars="200"/>
        <w:jc w:val="center"/>
        <w:rPr>
          <w:rFonts w:ascii="宋体" w:hAnsi="宋体" w:cs="宋体"/>
          <w:b/>
          <w:bCs/>
          <w:kern w:val="0"/>
          <w:sz w:val="40"/>
          <w:szCs w:val="40"/>
        </w:rPr>
      </w:pPr>
      <w:r>
        <w:rPr>
          <w:rFonts w:hint="eastAsia" w:ascii="宋体" w:hAnsi="宋体" w:cs="宋体"/>
          <w:b/>
          <w:bCs/>
          <w:kern w:val="0"/>
          <w:sz w:val="40"/>
          <w:szCs w:val="40"/>
        </w:rPr>
        <w:t>收入总表</w:t>
      </w:r>
    </w:p>
    <w:p w14:paraId="1FE477DC">
      <w:pPr>
        <w:spacing w:line="240" w:lineRule="auto"/>
        <w:jc w:val="right"/>
        <w:rPr>
          <w:rFonts w:ascii="楷体" w:hAnsi="楷体" w:eastAsia="楷体" w:cs="楷体"/>
          <w:b/>
          <w:kern w:val="0"/>
          <w:szCs w:val="22"/>
        </w:rPr>
      </w:pPr>
      <w:r>
        <w:rPr>
          <w:rFonts w:hint="eastAsia" w:ascii="楷体" w:hAnsi="楷体" w:eastAsia="楷体" w:cs="楷体"/>
          <w:b/>
          <w:bCs/>
          <w:szCs w:val="22"/>
        </w:rPr>
        <w:t>单位：万元</w:t>
      </w:r>
    </w:p>
    <w:tbl>
      <w:tblPr>
        <w:tblStyle w:val="7"/>
        <w:tblW w:w="5077"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1299"/>
        <w:gridCol w:w="1183"/>
        <w:gridCol w:w="1344"/>
        <w:gridCol w:w="1558"/>
        <w:gridCol w:w="1439"/>
        <w:gridCol w:w="1359"/>
        <w:gridCol w:w="1219"/>
        <w:gridCol w:w="921"/>
        <w:gridCol w:w="1254"/>
        <w:gridCol w:w="1158"/>
        <w:gridCol w:w="980"/>
      </w:tblGrid>
      <w:tr w14:paraId="3867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2141" w:type="dxa"/>
            <w:vAlign w:val="center"/>
          </w:tcPr>
          <w:p w14:paraId="2199725A">
            <w:pPr>
              <w:spacing w:line="240" w:lineRule="auto"/>
              <w:jc w:val="center"/>
              <w:rPr>
                <w:rFonts w:ascii="宋体" w:hAnsi="宋体" w:cs="宋体"/>
                <w:szCs w:val="22"/>
              </w:rPr>
            </w:pPr>
            <w:r>
              <w:rPr>
                <w:rFonts w:hint="eastAsia" w:ascii="宋体" w:hAnsi="宋体" w:cs="宋体"/>
                <w:b/>
                <w:bCs/>
                <w:color w:val="000000"/>
                <w:kern w:val="0"/>
                <w:szCs w:val="22"/>
              </w:rPr>
              <w:t>预算单位</w:t>
            </w:r>
          </w:p>
        </w:tc>
        <w:tc>
          <w:tcPr>
            <w:tcW w:w="1299" w:type="dxa"/>
            <w:vAlign w:val="center"/>
          </w:tcPr>
          <w:p w14:paraId="08905657">
            <w:pPr>
              <w:spacing w:line="240" w:lineRule="auto"/>
              <w:jc w:val="center"/>
              <w:rPr>
                <w:rFonts w:ascii="宋体" w:hAnsi="宋体" w:cs="宋体"/>
                <w:szCs w:val="22"/>
              </w:rPr>
            </w:pPr>
            <w:r>
              <w:rPr>
                <w:rFonts w:hint="eastAsia" w:ascii="宋体" w:hAnsi="宋体" w:cs="宋体"/>
                <w:b/>
                <w:bCs/>
                <w:color w:val="000000"/>
                <w:kern w:val="0"/>
                <w:szCs w:val="22"/>
              </w:rPr>
              <w:t>合计</w:t>
            </w:r>
          </w:p>
        </w:tc>
        <w:tc>
          <w:tcPr>
            <w:tcW w:w="1183" w:type="dxa"/>
            <w:vAlign w:val="center"/>
          </w:tcPr>
          <w:p w14:paraId="6FA465B5">
            <w:pPr>
              <w:spacing w:line="240" w:lineRule="auto"/>
              <w:jc w:val="center"/>
              <w:rPr>
                <w:rFonts w:ascii="宋体" w:hAnsi="宋体" w:cs="宋体"/>
                <w:szCs w:val="22"/>
              </w:rPr>
            </w:pPr>
            <w:r>
              <w:rPr>
                <w:rFonts w:hint="eastAsia" w:ascii="宋体" w:hAnsi="宋体" w:cs="宋体"/>
                <w:b/>
                <w:bCs/>
                <w:color w:val="000000"/>
                <w:kern w:val="0"/>
                <w:szCs w:val="22"/>
              </w:rPr>
              <w:t>上年结转</w:t>
            </w:r>
          </w:p>
        </w:tc>
        <w:tc>
          <w:tcPr>
            <w:tcW w:w="1344" w:type="dxa"/>
            <w:vAlign w:val="center"/>
          </w:tcPr>
          <w:p w14:paraId="49E489CF">
            <w:pPr>
              <w:spacing w:line="240" w:lineRule="auto"/>
              <w:jc w:val="center"/>
              <w:rPr>
                <w:rFonts w:ascii="宋体" w:hAnsi="宋体" w:cs="宋体"/>
                <w:szCs w:val="22"/>
              </w:rPr>
            </w:pPr>
            <w:r>
              <w:rPr>
                <w:rFonts w:hint="eastAsia" w:ascii="宋体" w:hAnsi="宋体" w:cs="宋体"/>
                <w:b/>
                <w:bCs/>
                <w:color w:val="000000"/>
                <w:kern w:val="0"/>
                <w:szCs w:val="22"/>
              </w:rPr>
              <w:t>一般公共预算拨款收入</w:t>
            </w:r>
          </w:p>
        </w:tc>
        <w:tc>
          <w:tcPr>
            <w:tcW w:w="1558" w:type="dxa"/>
            <w:vAlign w:val="center"/>
          </w:tcPr>
          <w:p w14:paraId="70258AB3">
            <w:pPr>
              <w:spacing w:line="240" w:lineRule="auto"/>
              <w:jc w:val="center"/>
              <w:rPr>
                <w:rFonts w:ascii="宋体" w:hAnsi="宋体" w:cs="宋体"/>
                <w:szCs w:val="22"/>
              </w:rPr>
            </w:pPr>
            <w:r>
              <w:rPr>
                <w:rFonts w:hint="eastAsia" w:ascii="宋体" w:hAnsi="宋体" w:cs="宋体"/>
                <w:b/>
                <w:bCs/>
                <w:color w:val="000000"/>
                <w:kern w:val="0"/>
                <w:szCs w:val="22"/>
              </w:rPr>
              <w:t>政府性基金预算拨款收入</w:t>
            </w:r>
          </w:p>
        </w:tc>
        <w:tc>
          <w:tcPr>
            <w:tcW w:w="1439" w:type="dxa"/>
            <w:vAlign w:val="center"/>
          </w:tcPr>
          <w:p w14:paraId="53322FD0">
            <w:pPr>
              <w:spacing w:line="240" w:lineRule="auto"/>
              <w:jc w:val="center"/>
              <w:rPr>
                <w:rFonts w:ascii="宋体" w:hAnsi="宋体" w:cs="宋体"/>
                <w:szCs w:val="22"/>
              </w:rPr>
            </w:pPr>
            <w:r>
              <w:rPr>
                <w:rFonts w:hint="eastAsia" w:ascii="宋体" w:hAnsi="宋体" w:cs="宋体"/>
                <w:b/>
                <w:bCs/>
                <w:color w:val="000000"/>
                <w:kern w:val="0"/>
                <w:szCs w:val="22"/>
              </w:rPr>
              <w:t>国有资本经营预算拨款收入</w:t>
            </w:r>
          </w:p>
        </w:tc>
        <w:tc>
          <w:tcPr>
            <w:tcW w:w="1359" w:type="dxa"/>
            <w:vAlign w:val="center"/>
          </w:tcPr>
          <w:p w14:paraId="57A0F0C9">
            <w:pPr>
              <w:spacing w:line="240" w:lineRule="auto"/>
              <w:jc w:val="center"/>
              <w:rPr>
                <w:rFonts w:ascii="宋体" w:hAnsi="宋体" w:cs="宋体"/>
                <w:szCs w:val="22"/>
              </w:rPr>
            </w:pPr>
            <w:r>
              <w:rPr>
                <w:rFonts w:hint="eastAsia" w:ascii="宋体" w:hAnsi="宋体" w:cs="宋体"/>
                <w:b/>
                <w:bCs/>
                <w:color w:val="000000"/>
                <w:kern w:val="0"/>
                <w:szCs w:val="22"/>
              </w:rPr>
              <w:t>财政专户管理资金收入</w:t>
            </w:r>
          </w:p>
        </w:tc>
        <w:tc>
          <w:tcPr>
            <w:tcW w:w="1219" w:type="dxa"/>
            <w:vAlign w:val="center"/>
          </w:tcPr>
          <w:p w14:paraId="1C7B1F6B">
            <w:pPr>
              <w:spacing w:line="240" w:lineRule="auto"/>
              <w:jc w:val="center"/>
              <w:rPr>
                <w:rFonts w:ascii="宋体" w:hAnsi="宋体" w:cs="宋体"/>
                <w:szCs w:val="22"/>
              </w:rPr>
            </w:pPr>
            <w:r>
              <w:rPr>
                <w:rFonts w:hint="eastAsia" w:ascii="宋体" w:hAnsi="宋体" w:cs="宋体"/>
                <w:b/>
                <w:bCs/>
                <w:color w:val="000000"/>
                <w:kern w:val="0"/>
                <w:szCs w:val="22"/>
              </w:rPr>
              <w:t>事业收入</w:t>
            </w:r>
          </w:p>
        </w:tc>
        <w:tc>
          <w:tcPr>
            <w:tcW w:w="921" w:type="dxa"/>
            <w:vAlign w:val="center"/>
          </w:tcPr>
          <w:p w14:paraId="6661396C">
            <w:pPr>
              <w:spacing w:line="240" w:lineRule="auto"/>
              <w:jc w:val="center"/>
              <w:rPr>
                <w:rFonts w:ascii="宋体" w:hAnsi="宋体" w:cs="宋体"/>
                <w:szCs w:val="22"/>
              </w:rPr>
            </w:pPr>
            <w:r>
              <w:rPr>
                <w:rFonts w:hint="eastAsia" w:ascii="宋体" w:hAnsi="宋体" w:cs="宋体"/>
                <w:b/>
                <w:bCs/>
                <w:color w:val="000000"/>
                <w:kern w:val="0"/>
                <w:szCs w:val="22"/>
              </w:rPr>
              <w:t>上级补助收入</w:t>
            </w:r>
          </w:p>
        </w:tc>
        <w:tc>
          <w:tcPr>
            <w:tcW w:w="1254" w:type="dxa"/>
            <w:vAlign w:val="center"/>
          </w:tcPr>
          <w:p w14:paraId="40A2CBC0">
            <w:pPr>
              <w:spacing w:line="240" w:lineRule="auto"/>
              <w:jc w:val="center"/>
              <w:rPr>
                <w:rFonts w:ascii="宋体" w:hAnsi="宋体" w:cs="宋体"/>
                <w:szCs w:val="22"/>
              </w:rPr>
            </w:pPr>
            <w:r>
              <w:rPr>
                <w:rFonts w:hint="eastAsia" w:ascii="宋体" w:hAnsi="宋体" w:cs="宋体"/>
                <w:b/>
                <w:bCs/>
                <w:color w:val="000000"/>
                <w:kern w:val="0"/>
                <w:szCs w:val="22"/>
              </w:rPr>
              <w:t>附属单位上缴收入</w:t>
            </w:r>
          </w:p>
        </w:tc>
        <w:tc>
          <w:tcPr>
            <w:tcW w:w="1158" w:type="dxa"/>
            <w:vAlign w:val="center"/>
          </w:tcPr>
          <w:p w14:paraId="78192F39">
            <w:pPr>
              <w:spacing w:line="240" w:lineRule="auto"/>
              <w:jc w:val="center"/>
              <w:rPr>
                <w:rFonts w:ascii="宋体" w:hAnsi="宋体" w:cs="宋体"/>
                <w:szCs w:val="22"/>
              </w:rPr>
            </w:pPr>
            <w:r>
              <w:rPr>
                <w:rFonts w:hint="eastAsia" w:ascii="宋体" w:hAnsi="宋体" w:cs="宋体"/>
                <w:b/>
                <w:bCs/>
                <w:color w:val="000000"/>
                <w:kern w:val="0"/>
                <w:szCs w:val="22"/>
              </w:rPr>
              <w:t>事业单位经营收入</w:t>
            </w:r>
          </w:p>
        </w:tc>
        <w:tc>
          <w:tcPr>
            <w:tcW w:w="980" w:type="dxa"/>
            <w:vAlign w:val="center"/>
          </w:tcPr>
          <w:p w14:paraId="4A5A4A66">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其他</w:t>
            </w:r>
          </w:p>
          <w:p w14:paraId="4B45C1DE">
            <w:pPr>
              <w:spacing w:line="240" w:lineRule="auto"/>
              <w:jc w:val="center"/>
              <w:rPr>
                <w:rFonts w:ascii="宋体" w:hAnsi="宋体" w:cs="宋体"/>
                <w:szCs w:val="22"/>
              </w:rPr>
            </w:pPr>
            <w:r>
              <w:rPr>
                <w:rFonts w:hint="eastAsia" w:ascii="宋体" w:hAnsi="宋体" w:cs="宋体"/>
                <w:b/>
                <w:bCs/>
                <w:color w:val="000000"/>
                <w:kern w:val="0"/>
                <w:szCs w:val="22"/>
              </w:rPr>
              <w:t xml:space="preserve"> 收入</w:t>
            </w:r>
          </w:p>
        </w:tc>
      </w:tr>
      <w:tr w14:paraId="2635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1" w:type="dxa"/>
            <w:vAlign w:val="center"/>
          </w:tcPr>
          <w:p w14:paraId="554BABBB">
            <w:pPr>
              <w:pStyle w:val="19"/>
              <w:spacing w:line="240" w:lineRule="auto"/>
              <w:jc w:val="both"/>
              <w:rPr>
                <w:rFonts w:hint="default"/>
                <w:sz w:val="22"/>
                <w:szCs w:val="22"/>
              </w:rPr>
            </w:pPr>
            <w:r>
              <w:rPr>
                <w:rFonts w:ascii="宋体" w:hAnsi="宋体" w:eastAsia="宋体" w:cs="宋体"/>
                <w:sz w:val="22"/>
                <w:szCs w:val="22"/>
              </w:rPr>
              <w:t>合计</w:t>
            </w:r>
          </w:p>
        </w:tc>
        <w:tc>
          <w:tcPr>
            <w:tcW w:w="1299" w:type="dxa"/>
            <w:vAlign w:val="center"/>
          </w:tcPr>
          <w:p w14:paraId="42E6EB69">
            <w:pPr>
              <w:pStyle w:val="2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1,319.81</w:t>
            </w:r>
          </w:p>
        </w:tc>
        <w:tc>
          <w:tcPr>
            <w:tcW w:w="1183" w:type="dxa"/>
            <w:vAlign w:val="center"/>
          </w:tcPr>
          <w:p w14:paraId="477083D4">
            <w:pPr>
              <w:pStyle w:val="2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10.00</w:t>
            </w:r>
          </w:p>
        </w:tc>
        <w:tc>
          <w:tcPr>
            <w:tcW w:w="1344" w:type="dxa"/>
            <w:vAlign w:val="center"/>
          </w:tcPr>
          <w:p w14:paraId="3013CB3A">
            <w:pPr>
              <w:pStyle w:val="2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1,309.81</w:t>
            </w:r>
          </w:p>
        </w:tc>
        <w:tc>
          <w:tcPr>
            <w:tcW w:w="1558" w:type="dxa"/>
            <w:vAlign w:val="center"/>
          </w:tcPr>
          <w:p w14:paraId="3BD93FE9">
            <w:pPr>
              <w:pStyle w:val="20"/>
              <w:spacing w:line="240" w:lineRule="auto"/>
              <w:rPr>
                <w:rFonts w:hint="default" w:ascii="Times New Roman" w:hAnsi="Times New Roman" w:cs="Times New Roman"/>
                <w:sz w:val="22"/>
                <w:szCs w:val="22"/>
              </w:rPr>
            </w:pPr>
          </w:p>
        </w:tc>
        <w:tc>
          <w:tcPr>
            <w:tcW w:w="1439" w:type="dxa"/>
            <w:vAlign w:val="center"/>
          </w:tcPr>
          <w:p w14:paraId="4BAAB40A">
            <w:pPr>
              <w:pStyle w:val="20"/>
              <w:spacing w:line="240" w:lineRule="auto"/>
              <w:rPr>
                <w:rFonts w:hint="default" w:ascii="Times New Roman" w:hAnsi="Times New Roman" w:cs="Times New Roman"/>
                <w:sz w:val="22"/>
                <w:szCs w:val="22"/>
              </w:rPr>
            </w:pPr>
          </w:p>
        </w:tc>
        <w:tc>
          <w:tcPr>
            <w:tcW w:w="1359" w:type="dxa"/>
            <w:vAlign w:val="center"/>
          </w:tcPr>
          <w:p w14:paraId="4D30B31D">
            <w:pPr>
              <w:pStyle w:val="2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w:t>
            </w:r>
          </w:p>
        </w:tc>
        <w:tc>
          <w:tcPr>
            <w:tcW w:w="1219" w:type="dxa"/>
            <w:vAlign w:val="center"/>
          </w:tcPr>
          <w:p w14:paraId="4B666983">
            <w:pPr>
              <w:pStyle w:val="2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w:t>
            </w:r>
          </w:p>
        </w:tc>
        <w:tc>
          <w:tcPr>
            <w:tcW w:w="921" w:type="dxa"/>
            <w:vAlign w:val="center"/>
          </w:tcPr>
          <w:p w14:paraId="79C30690">
            <w:pPr>
              <w:pStyle w:val="2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w:t>
            </w:r>
          </w:p>
        </w:tc>
        <w:tc>
          <w:tcPr>
            <w:tcW w:w="1254" w:type="dxa"/>
            <w:vAlign w:val="center"/>
          </w:tcPr>
          <w:p w14:paraId="55ADDD20">
            <w:pPr>
              <w:pStyle w:val="2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w:t>
            </w:r>
          </w:p>
        </w:tc>
        <w:tc>
          <w:tcPr>
            <w:tcW w:w="1158" w:type="dxa"/>
            <w:vAlign w:val="center"/>
          </w:tcPr>
          <w:p w14:paraId="772B887F">
            <w:pPr>
              <w:pStyle w:val="2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w:t>
            </w:r>
          </w:p>
        </w:tc>
        <w:tc>
          <w:tcPr>
            <w:tcW w:w="980" w:type="dxa"/>
            <w:vAlign w:val="center"/>
          </w:tcPr>
          <w:p w14:paraId="1C7752D7">
            <w:pPr>
              <w:pStyle w:val="20"/>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w:t>
            </w:r>
          </w:p>
        </w:tc>
      </w:tr>
      <w:tr w14:paraId="32C3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1" w:type="dxa"/>
            <w:shd w:val="clear" w:color="auto" w:fill="auto"/>
            <w:vAlign w:val="center"/>
          </w:tcPr>
          <w:p w14:paraId="4AD1843A">
            <w:pPr>
              <w:spacing w:line="240" w:lineRule="auto"/>
            </w:pPr>
            <w:r>
              <w:rPr>
                <w:position w:val="-1"/>
              </w:rPr>
              <w:t>西宁市城东区人民政府清真巷街道办事处（本级）</w:t>
            </w:r>
          </w:p>
        </w:tc>
        <w:tc>
          <w:tcPr>
            <w:tcW w:w="1299" w:type="dxa"/>
            <w:shd w:val="clear" w:color="auto" w:fill="auto"/>
            <w:vAlign w:val="center"/>
          </w:tcPr>
          <w:p w14:paraId="5B29F57F">
            <w:pPr>
              <w:spacing w:line="240" w:lineRule="auto"/>
              <w:jc w:val="right"/>
            </w:pPr>
            <w:r>
              <w:rPr>
                <w:position w:val="-1"/>
              </w:rPr>
              <w:t>1,319.81</w:t>
            </w:r>
          </w:p>
        </w:tc>
        <w:tc>
          <w:tcPr>
            <w:tcW w:w="1183" w:type="dxa"/>
            <w:shd w:val="clear" w:color="auto" w:fill="auto"/>
            <w:vAlign w:val="center"/>
          </w:tcPr>
          <w:p w14:paraId="4AF92959">
            <w:pPr>
              <w:spacing w:line="240" w:lineRule="auto"/>
              <w:jc w:val="right"/>
            </w:pPr>
            <w:r>
              <w:rPr>
                <w:position w:val="-1"/>
              </w:rPr>
              <w:t>10.00</w:t>
            </w:r>
          </w:p>
        </w:tc>
        <w:tc>
          <w:tcPr>
            <w:tcW w:w="1344" w:type="dxa"/>
            <w:shd w:val="clear" w:color="auto" w:fill="auto"/>
            <w:vAlign w:val="center"/>
          </w:tcPr>
          <w:p w14:paraId="02F450AE">
            <w:pPr>
              <w:spacing w:line="240" w:lineRule="auto"/>
              <w:jc w:val="right"/>
            </w:pPr>
            <w:r>
              <w:rPr>
                <w:position w:val="-1"/>
              </w:rPr>
              <w:t>1,309.81</w:t>
            </w:r>
          </w:p>
        </w:tc>
        <w:tc>
          <w:tcPr>
            <w:tcW w:w="1558" w:type="dxa"/>
            <w:shd w:val="clear" w:color="auto" w:fill="auto"/>
            <w:vAlign w:val="center"/>
          </w:tcPr>
          <w:p w14:paraId="3EAA982C">
            <w:pPr>
              <w:spacing w:line="240" w:lineRule="auto"/>
              <w:jc w:val="right"/>
            </w:pPr>
          </w:p>
        </w:tc>
        <w:tc>
          <w:tcPr>
            <w:tcW w:w="1439" w:type="dxa"/>
            <w:shd w:val="clear" w:color="auto" w:fill="auto"/>
            <w:vAlign w:val="center"/>
          </w:tcPr>
          <w:p w14:paraId="6A553D9C">
            <w:pPr>
              <w:spacing w:line="240" w:lineRule="auto"/>
              <w:jc w:val="right"/>
            </w:pPr>
          </w:p>
        </w:tc>
        <w:tc>
          <w:tcPr>
            <w:tcW w:w="1359" w:type="dxa"/>
            <w:shd w:val="clear" w:color="auto" w:fill="auto"/>
            <w:vAlign w:val="center"/>
          </w:tcPr>
          <w:p w14:paraId="331DFDE7">
            <w:pPr>
              <w:spacing w:line="240" w:lineRule="auto"/>
              <w:jc w:val="right"/>
            </w:pPr>
          </w:p>
        </w:tc>
        <w:tc>
          <w:tcPr>
            <w:tcW w:w="1219" w:type="dxa"/>
            <w:shd w:val="clear" w:color="auto" w:fill="auto"/>
            <w:vAlign w:val="center"/>
          </w:tcPr>
          <w:p w14:paraId="31F61AC6">
            <w:pPr>
              <w:spacing w:line="240" w:lineRule="auto"/>
              <w:jc w:val="right"/>
            </w:pPr>
          </w:p>
        </w:tc>
        <w:tc>
          <w:tcPr>
            <w:tcW w:w="921" w:type="dxa"/>
            <w:shd w:val="clear" w:color="auto" w:fill="auto"/>
            <w:vAlign w:val="center"/>
          </w:tcPr>
          <w:p w14:paraId="0BF1807B">
            <w:pPr>
              <w:spacing w:line="240" w:lineRule="auto"/>
              <w:jc w:val="right"/>
            </w:pPr>
          </w:p>
        </w:tc>
        <w:tc>
          <w:tcPr>
            <w:tcW w:w="1254" w:type="dxa"/>
            <w:shd w:val="clear" w:color="auto" w:fill="auto"/>
            <w:vAlign w:val="center"/>
          </w:tcPr>
          <w:p w14:paraId="2E6CD4B9">
            <w:pPr>
              <w:spacing w:line="240" w:lineRule="auto"/>
              <w:jc w:val="right"/>
            </w:pPr>
          </w:p>
        </w:tc>
        <w:tc>
          <w:tcPr>
            <w:tcW w:w="1158" w:type="dxa"/>
            <w:shd w:val="clear" w:color="auto" w:fill="auto"/>
            <w:vAlign w:val="center"/>
          </w:tcPr>
          <w:p w14:paraId="5CA9A6D8">
            <w:pPr>
              <w:spacing w:line="240" w:lineRule="auto"/>
              <w:jc w:val="right"/>
            </w:pPr>
          </w:p>
        </w:tc>
        <w:tc>
          <w:tcPr>
            <w:tcW w:w="980" w:type="dxa"/>
            <w:shd w:val="clear" w:color="auto" w:fill="auto"/>
            <w:vAlign w:val="center"/>
          </w:tcPr>
          <w:p w14:paraId="2406F3B0">
            <w:pPr>
              <w:spacing w:line="240" w:lineRule="auto"/>
              <w:jc w:val="right"/>
            </w:pPr>
          </w:p>
        </w:tc>
      </w:tr>
    </w:tbl>
    <w:p w14:paraId="26FEBD94">
      <w:pPr>
        <w:rPr>
          <w:rFonts w:ascii="仿宋_GB2312" w:eastAsia="仿宋_GB2312"/>
          <w:sz w:val="32"/>
          <w:szCs w:val="32"/>
        </w:rPr>
        <w:sectPr>
          <w:pgSz w:w="16838" w:h="11906" w:orient="landscape"/>
          <w:pgMar w:top="720" w:right="720" w:bottom="720" w:left="720" w:header="851" w:footer="992" w:gutter="0"/>
          <w:cols w:space="0" w:num="1"/>
          <w:docGrid w:type="lines" w:linePitch="315" w:charSpace="0"/>
        </w:sectPr>
      </w:pPr>
    </w:p>
    <w:p w14:paraId="358F5DDD">
      <w:pPr>
        <w:widowControl/>
        <w:spacing w:line="240" w:lineRule="auto"/>
        <w:jc w:val="right"/>
        <w:rPr>
          <w:rFonts w:ascii="宋体" w:hAnsi="宋体" w:cs="宋体"/>
          <w:b/>
          <w:bCs/>
          <w:kern w:val="0"/>
          <w:sz w:val="44"/>
          <w:szCs w:val="44"/>
        </w:rPr>
      </w:pPr>
      <w:r>
        <w:rPr>
          <w:rFonts w:hint="eastAsia" w:ascii="宋体" w:hAnsi="宋体" w:cs="宋体"/>
          <w:b/>
          <w:kern w:val="0"/>
          <w:sz w:val="20"/>
        </w:rPr>
        <w:t>部门公开表3</w:t>
      </w:r>
    </w:p>
    <w:p w14:paraId="686E73E9">
      <w:pPr>
        <w:widowControl/>
        <w:spacing w:beforeLines="50" w:afterLines="50" w:line="240" w:lineRule="auto"/>
        <w:ind w:firstLine="803" w:firstLineChars="200"/>
        <w:jc w:val="center"/>
        <w:rPr>
          <w:rFonts w:ascii="宋体" w:hAnsi="宋体" w:cs="宋体"/>
          <w:b/>
          <w:bCs/>
          <w:kern w:val="0"/>
          <w:sz w:val="40"/>
          <w:szCs w:val="40"/>
        </w:rPr>
      </w:pPr>
      <w:r>
        <w:rPr>
          <w:rFonts w:hint="eastAsia" w:ascii="宋体" w:hAnsi="宋体" w:cs="宋体"/>
          <w:b/>
          <w:bCs/>
          <w:kern w:val="0"/>
          <w:sz w:val="40"/>
          <w:szCs w:val="40"/>
        </w:rPr>
        <w:t>支出总表</w:t>
      </w:r>
    </w:p>
    <w:p w14:paraId="61A794DE">
      <w:pPr>
        <w:widowControl/>
        <w:spacing w:line="240" w:lineRule="auto"/>
        <w:jc w:val="right"/>
        <w:rPr>
          <w:rFonts w:ascii="楷体" w:hAnsi="楷体" w:eastAsia="楷体" w:cs="楷体"/>
          <w:b/>
          <w:bCs/>
          <w:kern w:val="0"/>
          <w:sz w:val="20"/>
        </w:rPr>
      </w:pPr>
      <w:r>
        <w:rPr>
          <w:rFonts w:hint="eastAsia" w:ascii="楷体" w:hAnsi="楷体" w:eastAsia="楷体" w:cs="楷体"/>
          <w:b/>
          <w:bCs/>
          <w:kern w:val="0"/>
          <w:sz w:val="20"/>
        </w:rPr>
        <w:t>单位：万元</w:t>
      </w:r>
    </w:p>
    <w:tbl>
      <w:tblPr>
        <w:tblStyle w:val="7"/>
        <w:tblW w:w="5204" w:type="pct"/>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2302"/>
        <w:gridCol w:w="1808"/>
        <w:gridCol w:w="1399"/>
        <w:gridCol w:w="1555"/>
        <w:gridCol w:w="1620"/>
        <w:gridCol w:w="1334"/>
        <w:gridCol w:w="1733"/>
        <w:gridCol w:w="1499"/>
        <w:gridCol w:w="1541"/>
      </w:tblGrid>
      <w:tr w14:paraId="05A1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trPr>
        <w:tc>
          <w:tcPr>
            <w:tcW w:w="449" w:type="pct"/>
            <w:vAlign w:val="center"/>
          </w:tcPr>
          <w:p w14:paraId="68857CDE">
            <w:pPr>
              <w:spacing w:line="240" w:lineRule="auto"/>
              <w:jc w:val="center"/>
              <w:rPr>
                <w:rFonts w:ascii="宋体" w:hAnsi="宋体" w:cs="宋体"/>
                <w:szCs w:val="22"/>
              </w:rPr>
            </w:pPr>
            <w:r>
              <w:rPr>
                <w:rFonts w:hint="eastAsia" w:ascii="宋体" w:hAnsi="宋体" w:cs="宋体"/>
                <w:b/>
                <w:bCs/>
                <w:color w:val="000000"/>
                <w:kern w:val="0"/>
                <w:szCs w:val="22"/>
              </w:rPr>
              <w:t>科目编码</w:t>
            </w:r>
          </w:p>
        </w:tc>
        <w:tc>
          <w:tcPr>
            <w:tcW w:w="707" w:type="pct"/>
            <w:vAlign w:val="center"/>
          </w:tcPr>
          <w:p w14:paraId="219154C8">
            <w:pPr>
              <w:spacing w:line="240" w:lineRule="auto"/>
              <w:jc w:val="center"/>
              <w:rPr>
                <w:rFonts w:ascii="宋体" w:hAnsi="宋体" w:cs="宋体"/>
                <w:szCs w:val="22"/>
              </w:rPr>
            </w:pPr>
            <w:r>
              <w:rPr>
                <w:rFonts w:hint="eastAsia" w:ascii="宋体" w:hAnsi="宋体" w:cs="宋体"/>
                <w:b/>
                <w:bCs/>
                <w:color w:val="000000"/>
                <w:kern w:val="0"/>
                <w:szCs w:val="22"/>
              </w:rPr>
              <w:t>科目名称</w:t>
            </w:r>
          </w:p>
        </w:tc>
        <w:tc>
          <w:tcPr>
            <w:tcW w:w="556" w:type="pct"/>
            <w:vAlign w:val="center"/>
          </w:tcPr>
          <w:p w14:paraId="4395B465">
            <w:pPr>
              <w:spacing w:line="240" w:lineRule="auto"/>
              <w:jc w:val="center"/>
              <w:rPr>
                <w:rFonts w:ascii="宋体" w:hAnsi="宋体" w:cs="宋体"/>
                <w:szCs w:val="22"/>
              </w:rPr>
            </w:pPr>
            <w:r>
              <w:rPr>
                <w:rFonts w:hint="eastAsia" w:ascii="宋体" w:hAnsi="宋体" w:cs="宋体"/>
                <w:b/>
                <w:bCs/>
                <w:color w:val="000000"/>
                <w:kern w:val="0"/>
                <w:szCs w:val="22"/>
              </w:rPr>
              <w:t>合计</w:t>
            </w:r>
          </w:p>
        </w:tc>
        <w:tc>
          <w:tcPr>
            <w:tcW w:w="430" w:type="pct"/>
            <w:vAlign w:val="center"/>
          </w:tcPr>
          <w:p w14:paraId="66ACA82E">
            <w:pPr>
              <w:spacing w:line="240" w:lineRule="auto"/>
              <w:jc w:val="center"/>
              <w:rPr>
                <w:rFonts w:ascii="宋体" w:hAnsi="宋体" w:cs="宋体"/>
                <w:szCs w:val="22"/>
              </w:rPr>
            </w:pPr>
            <w:r>
              <w:rPr>
                <w:rFonts w:hint="eastAsia" w:ascii="宋体" w:hAnsi="宋体" w:cs="宋体"/>
                <w:b/>
                <w:bCs/>
                <w:color w:val="000000"/>
                <w:kern w:val="0"/>
                <w:szCs w:val="22"/>
              </w:rPr>
              <w:t>基本支出</w:t>
            </w:r>
          </w:p>
        </w:tc>
        <w:tc>
          <w:tcPr>
            <w:tcW w:w="478" w:type="pct"/>
            <w:vAlign w:val="center"/>
          </w:tcPr>
          <w:p w14:paraId="7C9A5352">
            <w:pPr>
              <w:spacing w:line="240" w:lineRule="auto"/>
              <w:jc w:val="center"/>
              <w:rPr>
                <w:rFonts w:ascii="宋体" w:hAnsi="宋体" w:cs="宋体"/>
                <w:szCs w:val="22"/>
              </w:rPr>
            </w:pPr>
            <w:r>
              <w:rPr>
                <w:rFonts w:hint="eastAsia" w:ascii="宋体" w:hAnsi="宋体" w:cs="宋体"/>
                <w:b/>
                <w:bCs/>
                <w:color w:val="000000"/>
                <w:kern w:val="0"/>
                <w:szCs w:val="22"/>
              </w:rPr>
              <w:t>项目支出</w:t>
            </w:r>
          </w:p>
        </w:tc>
        <w:tc>
          <w:tcPr>
            <w:tcW w:w="498" w:type="pct"/>
            <w:vAlign w:val="center"/>
          </w:tcPr>
          <w:p w14:paraId="37030E39">
            <w:pPr>
              <w:spacing w:line="240" w:lineRule="auto"/>
              <w:jc w:val="center"/>
              <w:rPr>
                <w:rFonts w:ascii="宋体" w:hAnsi="宋体" w:cs="宋体"/>
                <w:szCs w:val="22"/>
              </w:rPr>
            </w:pPr>
            <w:r>
              <w:rPr>
                <w:rFonts w:hint="eastAsia" w:ascii="宋体" w:hAnsi="宋体" w:cs="宋体"/>
                <w:b/>
                <w:bCs/>
                <w:color w:val="000000"/>
                <w:kern w:val="0"/>
                <w:szCs w:val="22"/>
              </w:rPr>
              <w:t>事业单位经营支出</w:t>
            </w:r>
          </w:p>
        </w:tc>
        <w:tc>
          <w:tcPr>
            <w:tcW w:w="410" w:type="pct"/>
            <w:vAlign w:val="center"/>
          </w:tcPr>
          <w:p w14:paraId="35BB58EB">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上缴上级</w:t>
            </w:r>
          </w:p>
          <w:p w14:paraId="021BF812">
            <w:pPr>
              <w:spacing w:line="240" w:lineRule="auto"/>
              <w:jc w:val="center"/>
              <w:rPr>
                <w:rFonts w:ascii="宋体" w:hAnsi="宋体" w:cs="宋体"/>
                <w:szCs w:val="22"/>
              </w:rPr>
            </w:pPr>
            <w:r>
              <w:rPr>
                <w:rFonts w:hint="eastAsia" w:ascii="宋体" w:hAnsi="宋体" w:cs="宋体"/>
                <w:b/>
                <w:bCs/>
                <w:color w:val="000000"/>
                <w:kern w:val="0"/>
                <w:szCs w:val="22"/>
              </w:rPr>
              <w:t>支出</w:t>
            </w:r>
          </w:p>
        </w:tc>
        <w:tc>
          <w:tcPr>
            <w:tcW w:w="533" w:type="pct"/>
            <w:vAlign w:val="center"/>
          </w:tcPr>
          <w:p w14:paraId="0EB5E98D">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对附属单位</w:t>
            </w:r>
          </w:p>
          <w:p w14:paraId="22B4B230">
            <w:pPr>
              <w:spacing w:line="240" w:lineRule="auto"/>
              <w:jc w:val="center"/>
              <w:rPr>
                <w:rFonts w:ascii="宋体" w:hAnsi="宋体" w:cs="宋体"/>
                <w:szCs w:val="22"/>
              </w:rPr>
            </w:pPr>
            <w:r>
              <w:rPr>
                <w:rFonts w:hint="eastAsia" w:ascii="宋体" w:hAnsi="宋体" w:cs="宋体"/>
                <w:b/>
                <w:bCs/>
                <w:color w:val="000000"/>
                <w:kern w:val="0"/>
                <w:szCs w:val="22"/>
              </w:rPr>
              <w:t>补助支出</w:t>
            </w:r>
          </w:p>
        </w:tc>
        <w:tc>
          <w:tcPr>
            <w:tcW w:w="461" w:type="pct"/>
            <w:vAlign w:val="center"/>
          </w:tcPr>
          <w:p w14:paraId="2477EE36">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事业支出</w:t>
            </w:r>
          </w:p>
        </w:tc>
        <w:tc>
          <w:tcPr>
            <w:tcW w:w="474" w:type="pct"/>
            <w:vAlign w:val="center"/>
          </w:tcPr>
          <w:p w14:paraId="65BD8542">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其他支出</w:t>
            </w:r>
          </w:p>
        </w:tc>
      </w:tr>
      <w:tr w14:paraId="6C12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449" w:type="pct"/>
            <w:vAlign w:val="center"/>
          </w:tcPr>
          <w:p w14:paraId="0E5F7F90">
            <w:pPr>
              <w:spacing w:line="240" w:lineRule="auto"/>
              <w:rPr>
                <w:rFonts w:ascii="仿宋" w:hAnsi="仿宋" w:eastAsia="仿宋"/>
                <w:szCs w:val="22"/>
              </w:rPr>
            </w:pPr>
            <w:r>
              <w:rPr>
                <w:rFonts w:eastAsia="仿宋" w:cs="Times New Roman"/>
                <w:color w:val="000000"/>
                <w:szCs w:val="22"/>
              </w:rPr>
              <w:t xml:space="preserve"> </w:t>
            </w:r>
          </w:p>
        </w:tc>
        <w:tc>
          <w:tcPr>
            <w:tcW w:w="707" w:type="pct"/>
            <w:vAlign w:val="center"/>
          </w:tcPr>
          <w:p w14:paraId="67D91ECC">
            <w:pPr>
              <w:spacing w:line="240" w:lineRule="auto"/>
              <w:rPr>
                <w:rFonts w:ascii="仿宋" w:hAnsi="仿宋" w:eastAsia="仿宋"/>
                <w:szCs w:val="22"/>
              </w:rPr>
            </w:pPr>
            <w:r>
              <w:rPr>
                <w:rFonts w:hint="eastAsia" w:ascii="宋体" w:hAnsi="宋体" w:cs="宋体"/>
                <w:szCs w:val="22"/>
              </w:rPr>
              <w:t>合计</w:t>
            </w:r>
          </w:p>
        </w:tc>
        <w:tc>
          <w:tcPr>
            <w:tcW w:w="556" w:type="pct"/>
            <w:vAlign w:val="center"/>
          </w:tcPr>
          <w:p w14:paraId="295B6827">
            <w:pPr>
              <w:spacing w:line="240" w:lineRule="auto"/>
              <w:jc w:val="right"/>
              <w:rPr>
                <w:rFonts w:eastAsia="仿宋" w:cs="Times New Roman"/>
                <w:color w:val="000000"/>
                <w:szCs w:val="22"/>
              </w:rPr>
            </w:pPr>
            <w:r>
              <w:rPr>
                <w:rFonts w:eastAsia="仿宋" w:cs="Times New Roman"/>
                <w:color w:val="000000"/>
                <w:szCs w:val="22"/>
              </w:rPr>
              <w:t>1,319.81</w:t>
            </w:r>
          </w:p>
        </w:tc>
        <w:tc>
          <w:tcPr>
            <w:tcW w:w="430" w:type="pct"/>
            <w:vAlign w:val="center"/>
          </w:tcPr>
          <w:p w14:paraId="4BDDF8C5">
            <w:pPr>
              <w:spacing w:line="240" w:lineRule="auto"/>
              <w:jc w:val="right"/>
              <w:rPr>
                <w:rFonts w:eastAsia="仿宋" w:cs="Times New Roman"/>
                <w:color w:val="000000"/>
                <w:szCs w:val="22"/>
              </w:rPr>
            </w:pPr>
            <w:r>
              <w:rPr>
                <w:rFonts w:eastAsia="仿宋" w:cs="Times New Roman"/>
                <w:color w:val="000000"/>
                <w:szCs w:val="22"/>
              </w:rPr>
              <w:t>415.98</w:t>
            </w:r>
          </w:p>
        </w:tc>
        <w:tc>
          <w:tcPr>
            <w:tcW w:w="478" w:type="pct"/>
            <w:vAlign w:val="center"/>
          </w:tcPr>
          <w:p w14:paraId="76A05F88">
            <w:pPr>
              <w:spacing w:line="240" w:lineRule="auto"/>
              <w:jc w:val="right"/>
              <w:rPr>
                <w:rFonts w:eastAsia="仿宋" w:cs="Times New Roman"/>
                <w:color w:val="000000"/>
                <w:szCs w:val="22"/>
              </w:rPr>
            </w:pPr>
            <w:r>
              <w:rPr>
                <w:rFonts w:eastAsia="仿宋" w:cs="Times New Roman"/>
                <w:color w:val="000000"/>
                <w:szCs w:val="22"/>
              </w:rPr>
              <w:t>903.83</w:t>
            </w:r>
          </w:p>
        </w:tc>
        <w:tc>
          <w:tcPr>
            <w:tcW w:w="498" w:type="pct"/>
            <w:vAlign w:val="center"/>
          </w:tcPr>
          <w:p w14:paraId="7924ABC7">
            <w:pPr>
              <w:spacing w:line="240" w:lineRule="auto"/>
              <w:jc w:val="right"/>
              <w:rPr>
                <w:rFonts w:eastAsia="仿宋" w:cs="Times New Roman"/>
                <w:color w:val="000000"/>
                <w:szCs w:val="22"/>
              </w:rPr>
            </w:pPr>
          </w:p>
        </w:tc>
        <w:tc>
          <w:tcPr>
            <w:tcW w:w="410" w:type="pct"/>
            <w:vAlign w:val="center"/>
          </w:tcPr>
          <w:p w14:paraId="76EDAD48">
            <w:pPr>
              <w:spacing w:line="240" w:lineRule="auto"/>
              <w:jc w:val="right"/>
              <w:rPr>
                <w:rFonts w:eastAsia="仿宋" w:cs="Times New Roman"/>
                <w:color w:val="000000"/>
                <w:szCs w:val="22"/>
              </w:rPr>
            </w:pPr>
          </w:p>
        </w:tc>
        <w:tc>
          <w:tcPr>
            <w:tcW w:w="533" w:type="pct"/>
            <w:vAlign w:val="center"/>
          </w:tcPr>
          <w:p w14:paraId="1748D5EB">
            <w:pPr>
              <w:spacing w:line="240" w:lineRule="auto"/>
              <w:jc w:val="right"/>
              <w:rPr>
                <w:rFonts w:eastAsia="仿宋" w:cs="Times New Roman"/>
                <w:color w:val="000000"/>
                <w:szCs w:val="22"/>
              </w:rPr>
            </w:pPr>
          </w:p>
        </w:tc>
        <w:tc>
          <w:tcPr>
            <w:tcW w:w="461" w:type="pct"/>
            <w:vAlign w:val="center"/>
          </w:tcPr>
          <w:p w14:paraId="1A1AB2FA">
            <w:pPr>
              <w:spacing w:line="240" w:lineRule="auto"/>
              <w:jc w:val="right"/>
              <w:rPr>
                <w:rFonts w:eastAsia="仿宋" w:cs="Times New Roman"/>
                <w:color w:val="000000"/>
                <w:szCs w:val="22"/>
              </w:rPr>
            </w:pPr>
          </w:p>
        </w:tc>
        <w:tc>
          <w:tcPr>
            <w:tcW w:w="474" w:type="pct"/>
            <w:vAlign w:val="center"/>
          </w:tcPr>
          <w:p w14:paraId="25BDA654">
            <w:pPr>
              <w:spacing w:line="240" w:lineRule="auto"/>
              <w:jc w:val="right"/>
              <w:rPr>
                <w:rFonts w:eastAsia="仿宋" w:cs="Times New Roman"/>
                <w:color w:val="000000"/>
                <w:szCs w:val="22"/>
              </w:rPr>
            </w:pPr>
          </w:p>
        </w:tc>
      </w:tr>
      <w:tr w14:paraId="4F8F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7CF4446B">
            <w:pPr>
              <w:spacing w:line="240" w:lineRule="auto"/>
            </w:pPr>
            <w:r>
              <w:rPr>
                <w:color w:val="000000"/>
                <w:position w:val="-1"/>
              </w:rPr>
              <w:t>201</w:t>
            </w:r>
          </w:p>
        </w:tc>
        <w:tc>
          <w:tcPr>
            <w:tcW w:w="2300" w:type="dxa"/>
            <w:shd w:val="clear" w:color="auto" w:fill="auto"/>
            <w:vAlign w:val="center"/>
          </w:tcPr>
          <w:p w14:paraId="5C37A1B7">
            <w:pPr>
              <w:spacing w:line="240" w:lineRule="auto"/>
            </w:pPr>
            <w:r>
              <w:rPr>
                <w:position w:val="-1"/>
              </w:rPr>
              <w:t>一般公共服务支出</w:t>
            </w:r>
          </w:p>
        </w:tc>
        <w:tc>
          <w:tcPr>
            <w:tcW w:w="1810" w:type="dxa"/>
            <w:shd w:val="clear" w:color="auto" w:fill="auto"/>
            <w:vAlign w:val="center"/>
          </w:tcPr>
          <w:p w14:paraId="6F5D8942">
            <w:pPr>
              <w:spacing w:line="240" w:lineRule="auto"/>
              <w:jc w:val="right"/>
            </w:pPr>
            <w:r>
              <w:rPr>
                <w:color w:val="000000"/>
                <w:position w:val="-1"/>
              </w:rPr>
              <w:t>1,138.23</w:t>
            </w:r>
          </w:p>
        </w:tc>
        <w:tc>
          <w:tcPr>
            <w:tcW w:w="1399" w:type="dxa"/>
            <w:shd w:val="clear" w:color="auto" w:fill="auto"/>
            <w:vAlign w:val="center"/>
          </w:tcPr>
          <w:p w14:paraId="01200335">
            <w:pPr>
              <w:spacing w:line="240" w:lineRule="auto"/>
              <w:jc w:val="right"/>
            </w:pPr>
            <w:r>
              <w:rPr>
                <w:color w:val="000000"/>
                <w:position w:val="-1"/>
              </w:rPr>
              <w:t>294.42</w:t>
            </w:r>
          </w:p>
        </w:tc>
        <w:tc>
          <w:tcPr>
            <w:tcW w:w="1555" w:type="dxa"/>
            <w:shd w:val="clear" w:color="auto" w:fill="auto"/>
            <w:vAlign w:val="center"/>
          </w:tcPr>
          <w:p w14:paraId="65B5074E">
            <w:pPr>
              <w:spacing w:line="240" w:lineRule="auto"/>
              <w:jc w:val="right"/>
            </w:pPr>
            <w:r>
              <w:rPr>
                <w:color w:val="000000"/>
                <w:position w:val="-1"/>
              </w:rPr>
              <w:t>843.81</w:t>
            </w:r>
          </w:p>
        </w:tc>
        <w:tc>
          <w:tcPr>
            <w:tcW w:w="1619" w:type="dxa"/>
            <w:shd w:val="clear" w:color="auto" w:fill="auto"/>
            <w:vAlign w:val="center"/>
          </w:tcPr>
          <w:p w14:paraId="52CCA6CE">
            <w:pPr>
              <w:spacing w:line="240" w:lineRule="auto"/>
              <w:jc w:val="right"/>
            </w:pPr>
          </w:p>
        </w:tc>
        <w:tc>
          <w:tcPr>
            <w:tcW w:w="1333" w:type="dxa"/>
            <w:shd w:val="clear" w:color="auto" w:fill="auto"/>
            <w:vAlign w:val="center"/>
          </w:tcPr>
          <w:p w14:paraId="05930583">
            <w:pPr>
              <w:spacing w:line="240" w:lineRule="auto"/>
              <w:jc w:val="right"/>
            </w:pPr>
          </w:p>
        </w:tc>
        <w:tc>
          <w:tcPr>
            <w:tcW w:w="1733" w:type="dxa"/>
            <w:shd w:val="clear" w:color="auto" w:fill="auto"/>
            <w:vAlign w:val="center"/>
          </w:tcPr>
          <w:p w14:paraId="4DD2B1FA">
            <w:pPr>
              <w:spacing w:line="240" w:lineRule="auto"/>
              <w:jc w:val="right"/>
            </w:pPr>
          </w:p>
        </w:tc>
        <w:tc>
          <w:tcPr>
            <w:tcW w:w="1500" w:type="dxa"/>
            <w:shd w:val="clear" w:color="auto" w:fill="auto"/>
            <w:vAlign w:val="center"/>
          </w:tcPr>
          <w:p w14:paraId="4AF11047">
            <w:pPr>
              <w:spacing w:line="240" w:lineRule="auto"/>
              <w:jc w:val="right"/>
            </w:pPr>
          </w:p>
        </w:tc>
        <w:tc>
          <w:tcPr>
            <w:tcW w:w="1542" w:type="dxa"/>
            <w:shd w:val="clear" w:color="auto" w:fill="auto"/>
            <w:vAlign w:val="center"/>
          </w:tcPr>
          <w:p w14:paraId="4BCF690A">
            <w:pPr>
              <w:spacing w:line="240" w:lineRule="auto"/>
              <w:jc w:val="right"/>
            </w:pPr>
          </w:p>
        </w:tc>
      </w:tr>
      <w:tr w14:paraId="5691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257A08F6">
            <w:pPr>
              <w:spacing w:line="240" w:lineRule="auto"/>
            </w:pPr>
            <w:r>
              <w:rPr>
                <w:color w:val="000000"/>
                <w:position w:val="-1"/>
              </w:rPr>
              <w:t>20101</w:t>
            </w:r>
          </w:p>
        </w:tc>
        <w:tc>
          <w:tcPr>
            <w:tcW w:w="2300" w:type="dxa"/>
            <w:shd w:val="clear" w:color="auto" w:fill="auto"/>
            <w:vAlign w:val="center"/>
          </w:tcPr>
          <w:p w14:paraId="33C6938E">
            <w:pPr>
              <w:spacing w:line="240" w:lineRule="auto"/>
            </w:pPr>
            <w:r>
              <w:rPr>
                <w:position w:val="-1"/>
              </w:rPr>
              <w:t>人大事务</w:t>
            </w:r>
          </w:p>
        </w:tc>
        <w:tc>
          <w:tcPr>
            <w:tcW w:w="1810" w:type="dxa"/>
            <w:shd w:val="clear" w:color="auto" w:fill="auto"/>
            <w:vAlign w:val="center"/>
          </w:tcPr>
          <w:p w14:paraId="30B5EAC2">
            <w:pPr>
              <w:spacing w:line="240" w:lineRule="auto"/>
              <w:jc w:val="right"/>
            </w:pPr>
            <w:r>
              <w:rPr>
                <w:color w:val="000000"/>
                <w:position w:val="-1"/>
              </w:rPr>
              <w:t>1.00</w:t>
            </w:r>
          </w:p>
        </w:tc>
        <w:tc>
          <w:tcPr>
            <w:tcW w:w="1399" w:type="dxa"/>
            <w:shd w:val="clear" w:color="auto" w:fill="auto"/>
            <w:vAlign w:val="center"/>
          </w:tcPr>
          <w:p w14:paraId="4689F011">
            <w:pPr>
              <w:spacing w:line="240" w:lineRule="auto"/>
              <w:jc w:val="right"/>
            </w:pPr>
          </w:p>
        </w:tc>
        <w:tc>
          <w:tcPr>
            <w:tcW w:w="1555" w:type="dxa"/>
            <w:shd w:val="clear" w:color="auto" w:fill="auto"/>
            <w:vAlign w:val="center"/>
          </w:tcPr>
          <w:p w14:paraId="50CD2AB8">
            <w:pPr>
              <w:spacing w:line="240" w:lineRule="auto"/>
              <w:jc w:val="right"/>
            </w:pPr>
            <w:r>
              <w:rPr>
                <w:color w:val="000000"/>
                <w:position w:val="-1"/>
              </w:rPr>
              <w:t>1.00</w:t>
            </w:r>
          </w:p>
        </w:tc>
        <w:tc>
          <w:tcPr>
            <w:tcW w:w="1619" w:type="dxa"/>
            <w:shd w:val="clear" w:color="auto" w:fill="auto"/>
            <w:vAlign w:val="center"/>
          </w:tcPr>
          <w:p w14:paraId="09122F09">
            <w:pPr>
              <w:spacing w:line="240" w:lineRule="auto"/>
              <w:jc w:val="right"/>
            </w:pPr>
          </w:p>
        </w:tc>
        <w:tc>
          <w:tcPr>
            <w:tcW w:w="1333" w:type="dxa"/>
            <w:shd w:val="clear" w:color="auto" w:fill="auto"/>
            <w:vAlign w:val="center"/>
          </w:tcPr>
          <w:p w14:paraId="1683C4D9">
            <w:pPr>
              <w:spacing w:line="240" w:lineRule="auto"/>
              <w:jc w:val="right"/>
            </w:pPr>
          </w:p>
        </w:tc>
        <w:tc>
          <w:tcPr>
            <w:tcW w:w="1733" w:type="dxa"/>
            <w:shd w:val="clear" w:color="auto" w:fill="auto"/>
            <w:vAlign w:val="center"/>
          </w:tcPr>
          <w:p w14:paraId="43E58641">
            <w:pPr>
              <w:spacing w:line="240" w:lineRule="auto"/>
              <w:jc w:val="right"/>
            </w:pPr>
          </w:p>
        </w:tc>
        <w:tc>
          <w:tcPr>
            <w:tcW w:w="1500" w:type="dxa"/>
            <w:shd w:val="clear" w:color="auto" w:fill="auto"/>
            <w:vAlign w:val="center"/>
          </w:tcPr>
          <w:p w14:paraId="4BEF3141">
            <w:pPr>
              <w:spacing w:line="240" w:lineRule="auto"/>
              <w:jc w:val="right"/>
            </w:pPr>
          </w:p>
        </w:tc>
        <w:tc>
          <w:tcPr>
            <w:tcW w:w="1542" w:type="dxa"/>
            <w:shd w:val="clear" w:color="auto" w:fill="auto"/>
            <w:vAlign w:val="center"/>
          </w:tcPr>
          <w:p w14:paraId="0E77BE5B">
            <w:pPr>
              <w:spacing w:line="240" w:lineRule="auto"/>
              <w:jc w:val="right"/>
            </w:pPr>
          </w:p>
        </w:tc>
      </w:tr>
      <w:tr w14:paraId="6430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142116A">
            <w:pPr>
              <w:spacing w:line="240" w:lineRule="auto"/>
            </w:pPr>
            <w:r>
              <w:rPr>
                <w:color w:val="000000"/>
                <w:position w:val="-1"/>
              </w:rPr>
              <w:t>2010108</w:t>
            </w:r>
          </w:p>
        </w:tc>
        <w:tc>
          <w:tcPr>
            <w:tcW w:w="2300" w:type="dxa"/>
            <w:shd w:val="clear" w:color="auto" w:fill="auto"/>
            <w:vAlign w:val="center"/>
          </w:tcPr>
          <w:p w14:paraId="3FCC634E">
            <w:pPr>
              <w:spacing w:line="240" w:lineRule="auto"/>
            </w:pPr>
            <w:r>
              <w:rPr>
                <w:position w:val="-1"/>
              </w:rPr>
              <w:t>代表工作</w:t>
            </w:r>
          </w:p>
        </w:tc>
        <w:tc>
          <w:tcPr>
            <w:tcW w:w="1810" w:type="dxa"/>
            <w:shd w:val="clear" w:color="auto" w:fill="auto"/>
            <w:vAlign w:val="center"/>
          </w:tcPr>
          <w:p w14:paraId="1E43B6C9">
            <w:pPr>
              <w:spacing w:line="240" w:lineRule="auto"/>
              <w:jc w:val="right"/>
            </w:pPr>
            <w:r>
              <w:rPr>
                <w:color w:val="000000"/>
                <w:position w:val="-1"/>
              </w:rPr>
              <w:t>1.00</w:t>
            </w:r>
          </w:p>
        </w:tc>
        <w:tc>
          <w:tcPr>
            <w:tcW w:w="1399" w:type="dxa"/>
            <w:shd w:val="clear" w:color="auto" w:fill="auto"/>
            <w:vAlign w:val="center"/>
          </w:tcPr>
          <w:p w14:paraId="67446ED8">
            <w:pPr>
              <w:spacing w:line="240" w:lineRule="auto"/>
              <w:jc w:val="right"/>
            </w:pPr>
          </w:p>
        </w:tc>
        <w:tc>
          <w:tcPr>
            <w:tcW w:w="1555" w:type="dxa"/>
            <w:shd w:val="clear" w:color="auto" w:fill="auto"/>
            <w:vAlign w:val="center"/>
          </w:tcPr>
          <w:p w14:paraId="60EE0A93">
            <w:pPr>
              <w:spacing w:line="240" w:lineRule="auto"/>
              <w:jc w:val="right"/>
            </w:pPr>
            <w:r>
              <w:rPr>
                <w:color w:val="000000"/>
                <w:position w:val="-1"/>
              </w:rPr>
              <w:t>1.00</w:t>
            </w:r>
          </w:p>
        </w:tc>
        <w:tc>
          <w:tcPr>
            <w:tcW w:w="1619" w:type="dxa"/>
            <w:shd w:val="clear" w:color="auto" w:fill="auto"/>
            <w:vAlign w:val="center"/>
          </w:tcPr>
          <w:p w14:paraId="65E1954A">
            <w:pPr>
              <w:spacing w:line="240" w:lineRule="auto"/>
              <w:jc w:val="right"/>
            </w:pPr>
          </w:p>
        </w:tc>
        <w:tc>
          <w:tcPr>
            <w:tcW w:w="1333" w:type="dxa"/>
            <w:shd w:val="clear" w:color="auto" w:fill="auto"/>
            <w:vAlign w:val="center"/>
          </w:tcPr>
          <w:p w14:paraId="751FFEE7">
            <w:pPr>
              <w:spacing w:line="240" w:lineRule="auto"/>
              <w:jc w:val="right"/>
            </w:pPr>
          </w:p>
        </w:tc>
        <w:tc>
          <w:tcPr>
            <w:tcW w:w="1733" w:type="dxa"/>
            <w:shd w:val="clear" w:color="auto" w:fill="auto"/>
            <w:vAlign w:val="center"/>
          </w:tcPr>
          <w:p w14:paraId="21B417E0">
            <w:pPr>
              <w:spacing w:line="240" w:lineRule="auto"/>
              <w:jc w:val="right"/>
            </w:pPr>
          </w:p>
        </w:tc>
        <w:tc>
          <w:tcPr>
            <w:tcW w:w="1500" w:type="dxa"/>
            <w:shd w:val="clear" w:color="auto" w:fill="auto"/>
            <w:vAlign w:val="center"/>
          </w:tcPr>
          <w:p w14:paraId="392612D9">
            <w:pPr>
              <w:spacing w:line="240" w:lineRule="auto"/>
              <w:jc w:val="right"/>
            </w:pPr>
          </w:p>
        </w:tc>
        <w:tc>
          <w:tcPr>
            <w:tcW w:w="1542" w:type="dxa"/>
            <w:shd w:val="clear" w:color="auto" w:fill="auto"/>
            <w:vAlign w:val="center"/>
          </w:tcPr>
          <w:p w14:paraId="53FDF173">
            <w:pPr>
              <w:spacing w:line="240" w:lineRule="auto"/>
              <w:jc w:val="right"/>
            </w:pPr>
          </w:p>
        </w:tc>
      </w:tr>
      <w:tr w14:paraId="76972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5768DCDE">
            <w:pPr>
              <w:spacing w:line="240" w:lineRule="auto"/>
            </w:pPr>
            <w:r>
              <w:rPr>
                <w:color w:val="000000"/>
                <w:position w:val="-1"/>
              </w:rPr>
              <w:t>20102</w:t>
            </w:r>
          </w:p>
        </w:tc>
        <w:tc>
          <w:tcPr>
            <w:tcW w:w="2300" w:type="dxa"/>
            <w:shd w:val="clear" w:color="auto" w:fill="auto"/>
            <w:vAlign w:val="center"/>
          </w:tcPr>
          <w:p w14:paraId="7F94981E">
            <w:pPr>
              <w:spacing w:line="240" w:lineRule="auto"/>
            </w:pPr>
            <w:r>
              <w:rPr>
                <w:position w:val="-1"/>
              </w:rPr>
              <w:t>政协事务</w:t>
            </w:r>
          </w:p>
        </w:tc>
        <w:tc>
          <w:tcPr>
            <w:tcW w:w="1810" w:type="dxa"/>
            <w:shd w:val="clear" w:color="auto" w:fill="auto"/>
            <w:vAlign w:val="center"/>
          </w:tcPr>
          <w:p w14:paraId="75FFD844">
            <w:pPr>
              <w:spacing w:line="240" w:lineRule="auto"/>
              <w:jc w:val="right"/>
            </w:pPr>
            <w:r>
              <w:rPr>
                <w:color w:val="000000"/>
                <w:position w:val="-1"/>
              </w:rPr>
              <w:t>3.00</w:t>
            </w:r>
          </w:p>
        </w:tc>
        <w:tc>
          <w:tcPr>
            <w:tcW w:w="1399" w:type="dxa"/>
            <w:shd w:val="clear" w:color="auto" w:fill="auto"/>
            <w:vAlign w:val="center"/>
          </w:tcPr>
          <w:p w14:paraId="488F5DA2">
            <w:pPr>
              <w:spacing w:line="240" w:lineRule="auto"/>
              <w:jc w:val="right"/>
            </w:pPr>
          </w:p>
        </w:tc>
        <w:tc>
          <w:tcPr>
            <w:tcW w:w="1555" w:type="dxa"/>
            <w:shd w:val="clear" w:color="auto" w:fill="auto"/>
            <w:vAlign w:val="center"/>
          </w:tcPr>
          <w:p w14:paraId="2E899BE7">
            <w:pPr>
              <w:spacing w:line="240" w:lineRule="auto"/>
              <w:jc w:val="right"/>
            </w:pPr>
            <w:r>
              <w:rPr>
                <w:color w:val="000000"/>
                <w:position w:val="-1"/>
              </w:rPr>
              <w:t>3.00</w:t>
            </w:r>
          </w:p>
        </w:tc>
        <w:tc>
          <w:tcPr>
            <w:tcW w:w="1619" w:type="dxa"/>
            <w:shd w:val="clear" w:color="auto" w:fill="auto"/>
            <w:vAlign w:val="center"/>
          </w:tcPr>
          <w:p w14:paraId="02E354BF">
            <w:pPr>
              <w:spacing w:line="240" w:lineRule="auto"/>
              <w:jc w:val="right"/>
            </w:pPr>
          </w:p>
        </w:tc>
        <w:tc>
          <w:tcPr>
            <w:tcW w:w="1333" w:type="dxa"/>
            <w:shd w:val="clear" w:color="auto" w:fill="auto"/>
            <w:vAlign w:val="center"/>
          </w:tcPr>
          <w:p w14:paraId="717DD375">
            <w:pPr>
              <w:spacing w:line="240" w:lineRule="auto"/>
              <w:jc w:val="right"/>
            </w:pPr>
          </w:p>
        </w:tc>
        <w:tc>
          <w:tcPr>
            <w:tcW w:w="1733" w:type="dxa"/>
            <w:shd w:val="clear" w:color="auto" w:fill="auto"/>
            <w:vAlign w:val="center"/>
          </w:tcPr>
          <w:p w14:paraId="4ADE3DB6">
            <w:pPr>
              <w:spacing w:line="240" w:lineRule="auto"/>
              <w:jc w:val="right"/>
            </w:pPr>
          </w:p>
        </w:tc>
        <w:tc>
          <w:tcPr>
            <w:tcW w:w="1500" w:type="dxa"/>
            <w:shd w:val="clear" w:color="auto" w:fill="auto"/>
            <w:vAlign w:val="center"/>
          </w:tcPr>
          <w:p w14:paraId="602AA7FD">
            <w:pPr>
              <w:spacing w:line="240" w:lineRule="auto"/>
              <w:jc w:val="right"/>
            </w:pPr>
          </w:p>
        </w:tc>
        <w:tc>
          <w:tcPr>
            <w:tcW w:w="1542" w:type="dxa"/>
            <w:shd w:val="clear" w:color="auto" w:fill="auto"/>
            <w:vAlign w:val="center"/>
          </w:tcPr>
          <w:p w14:paraId="465F9F29">
            <w:pPr>
              <w:spacing w:line="240" w:lineRule="auto"/>
              <w:jc w:val="right"/>
            </w:pPr>
          </w:p>
        </w:tc>
      </w:tr>
      <w:tr w14:paraId="005E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7E9FCAEA">
            <w:pPr>
              <w:spacing w:line="240" w:lineRule="auto"/>
            </w:pPr>
            <w:r>
              <w:rPr>
                <w:color w:val="000000"/>
                <w:position w:val="-1"/>
              </w:rPr>
              <w:t>2010299</w:t>
            </w:r>
          </w:p>
        </w:tc>
        <w:tc>
          <w:tcPr>
            <w:tcW w:w="2300" w:type="dxa"/>
            <w:shd w:val="clear" w:color="auto" w:fill="auto"/>
            <w:vAlign w:val="center"/>
          </w:tcPr>
          <w:p w14:paraId="740DC4B7">
            <w:pPr>
              <w:spacing w:line="240" w:lineRule="auto"/>
            </w:pPr>
            <w:r>
              <w:rPr>
                <w:position w:val="-1"/>
              </w:rPr>
              <w:t>其他政协事务支出</w:t>
            </w:r>
          </w:p>
        </w:tc>
        <w:tc>
          <w:tcPr>
            <w:tcW w:w="1810" w:type="dxa"/>
            <w:shd w:val="clear" w:color="auto" w:fill="auto"/>
            <w:vAlign w:val="center"/>
          </w:tcPr>
          <w:p w14:paraId="3FD09F16">
            <w:pPr>
              <w:spacing w:line="240" w:lineRule="auto"/>
              <w:jc w:val="right"/>
            </w:pPr>
            <w:r>
              <w:rPr>
                <w:color w:val="000000"/>
                <w:position w:val="-1"/>
              </w:rPr>
              <w:t>3.00</w:t>
            </w:r>
          </w:p>
        </w:tc>
        <w:tc>
          <w:tcPr>
            <w:tcW w:w="1399" w:type="dxa"/>
            <w:shd w:val="clear" w:color="auto" w:fill="auto"/>
            <w:vAlign w:val="center"/>
          </w:tcPr>
          <w:p w14:paraId="23A68EB4">
            <w:pPr>
              <w:spacing w:line="240" w:lineRule="auto"/>
              <w:jc w:val="right"/>
            </w:pPr>
          </w:p>
        </w:tc>
        <w:tc>
          <w:tcPr>
            <w:tcW w:w="1555" w:type="dxa"/>
            <w:shd w:val="clear" w:color="auto" w:fill="auto"/>
            <w:vAlign w:val="center"/>
          </w:tcPr>
          <w:p w14:paraId="79C3F952">
            <w:pPr>
              <w:spacing w:line="240" w:lineRule="auto"/>
              <w:jc w:val="right"/>
            </w:pPr>
            <w:r>
              <w:rPr>
                <w:color w:val="000000"/>
                <w:position w:val="-1"/>
              </w:rPr>
              <w:t>3.00</w:t>
            </w:r>
          </w:p>
        </w:tc>
        <w:tc>
          <w:tcPr>
            <w:tcW w:w="1619" w:type="dxa"/>
            <w:shd w:val="clear" w:color="auto" w:fill="auto"/>
            <w:vAlign w:val="center"/>
          </w:tcPr>
          <w:p w14:paraId="457508D4">
            <w:pPr>
              <w:spacing w:line="240" w:lineRule="auto"/>
              <w:jc w:val="right"/>
            </w:pPr>
          </w:p>
        </w:tc>
        <w:tc>
          <w:tcPr>
            <w:tcW w:w="1333" w:type="dxa"/>
            <w:shd w:val="clear" w:color="auto" w:fill="auto"/>
            <w:vAlign w:val="center"/>
          </w:tcPr>
          <w:p w14:paraId="25663AB4">
            <w:pPr>
              <w:spacing w:line="240" w:lineRule="auto"/>
              <w:jc w:val="right"/>
            </w:pPr>
          </w:p>
        </w:tc>
        <w:tc>
          <w:tcPr>
            <w:tcW w:w="1733" w:type="dxa"/>
            <w:shd w:val="clear" w:color="auto" w:fill="auto"/>
            <w:vAlign w:val="center"/>
          </w:tcPr>
          <w:p w14:paraId="4B8DE1D8">
            <w:pPr>
              <w:spacing w:line="240" w:lineRule="auto"/>
              <w:jc w:val="right"/>
            </w:pPr>
          </w:p>
        </w:tc>
        <w:tc>
          <w:tcPr>
            <w:tcW w:w="1500" w:type="dxa"/>
            <w:shd w:val="clear" w:color="auto" w:fill="auto"/>
            <w:vAlign w:val="center"/>
          </w:tcPr>
          <w:p w14:paraId="70DBFCBA">
            <w:pPr>
              <w:spacing w:line="240" w:lineRule="auto"/>
              <w:jc w:val="right"/>
            </w:pPr>
          </w:p>
        </w:tc>
        <w:tc>
          <w:tcPr>
            <w:tcW w:w="1542" w:type="dxa"/>
            <w:shd w:val="clear" w:color="auto" w:fill="auto"/>
            <w:vAlign w:val="center"/>
          </w:tcPr>
          <w:p w14:paraId="18766A90">
            <w:pPr>
              <w:spacing w:line="240" w:lineRule="auto"/>
              <w:jc w:val="right"/>
            </w:pPr>
          </w:p>
        </w:tc>
      </w:tr>
      <w:tr w14:paraId="21BB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2847537">
            <w:pPr>
              <w:spacing w:line="240" w:lineRule="auto"/>
            </w:pPr>
            <w:r>
              <w:rPr>
                <w:color w:val="000000"/>
                <w:position w:val="-1"/>
              </w:rPr>
              <w:t>20103</w:t>
            </w:r>
          </w:p>
        </w:tc>
        <w:tc>
          <w:tcPr>
            <w:tcW w:w="2300" w:type="dxa"/>
            <w:shd w:val="clear" w:color="auto" w:fill="auto"/>
            <w:vAlign w:val="center"/>
          </w:tcPr>
          <w:p w14:paraId="38DBED86">
            <w:pPr>
              <w:spacing w:line="240" w:lineRule="auto"/>
            </w:pPr>
            <w:r>
              <w:rPr>
                <w:position w:val="-1"/>
              </w:rPr>
              <w:t>政府办公厅（室）及相关机构事务</w:t>
            </w:r>
          </w:p>
        </w:tc>
        <w:tc>
          <w:tcPr>
            <w:tcW w:w="1810" w:type="dxa"/>
            <w:shd w:val="clear" w:color="auto" w:fill="auto"/>
            <w:vAlign w:val="center"/>
          </w:tcPr>
          <w:p w14:paraId="63E7ED9C">
            <w:pPr>
              <w:spacing w:line="240" w:lineRule="auto"/>
              <w:jc w:val="right"/>
            </w:pPr>
            <w:r>
              <w:rPr>
                <w:color w:val="000000"/>
                <w:position w:val="-1"/>
              </w:rPr>
              <w:t>884.86</w:t>
            </w:r>
          </w:p>
        </w:tc>
        <w:tc>
          <w:tcPr>
            <w:tcW w:w="1399" w:type="dxa"/>
            <w:shd w:val="clear" w:color="auto" w:fill="auto"/>
            <w:vAlign w:val="center"/>
          </w:tcPr>
          <w:p w14:paraId="1FF11266">
            <w:pPr>
              <w:spacing w:line="240" w:lineRule="auto"/>
              <w:jc w:val="right"/>
            </w:pPr>
            <w:r>
              <w:rPr>
                <w:color w:val="000000"/>
                <w:position w:val="-1"/>
              </w:rPr>
              <w:t>294.42</w:t>
            </w:r>
          </w:p>
        </w:tc>
        <w:tc>
          <w:tcPr>
            <w:tcW w:w="1555" w:type="dxa"/>
            <w:shd w:val="clear" w:color="auto" w:fill="auto"/>
            <w:vAlign w:val="center"/>
          </w:tcPr>
          <w:p w14:paraId="4A53ECD2">
            <w:pPr>
              <w:spacing w:line="240" w:lineRule="auto"/>
              <w:jc w:val="right"/>
            </w:pPr>
            <w:r>
              <w:rPr>
                <w:color w:val="000000"/>
                <w:position w:val="-1"/>
              </w:rPr>
              <w:t>590.44</w:t>
            </w:r>
          </w:p>
        </w:tc>
        <w:tc>
          <w:tcPr>
            <w:tcW w:w="1619" w:type="dxa"/>
            <w:shd w:val="clear" w:color="auto" w:fill="auto"/>
            <w:vAlign w:val="center"/>
          </w:tcPr>
          <w:p w14:paraId="7F0082EC">
            <w:pPr>
              <w:spacing w:line="240" w:lineRule="auto"/>
              <w:jc w:val="right"/>
            </w:pPr>
          </w:p>
        </w:tc>
        <w:tc>
          <w:tcPr>
            <w:tcW w:w="1333" w:type="dxa"/>
            <w:shd w:val="clear" w:color="auto" w:fill="auto"/>
            <w:vAlign w:val="center"/>
          </w:tcPr>
          <w:p w14:paraId="0C678F6E">
            <w:pPr>
              <w:spacing w:line="240" w:lineRule="auto"/>
              <w:jc w:val="right"/>
            </w:pPr>
          </w:p>
        </w:tc>
        <w:tc>
          <w:tcPr>
            <w:tcW w:w="1733" w:type="dxa"/>
            <w:shd w:val="clear" w:color="auto" w:fill="auto"/>
            <w:vAlign w:val="center"/>
          </w:tcPr>
          <w:p w14:paraId="5C4B5AA2">
            <w:pPr>
              <w:spacing w:line="240" w:lineRule="auto"/>
              <w:jc w:val="right"/>
            </w:pPr>
          </w:p>
        </w:tc>
        <w:tc>
          <w:tcPr>
            <w:tcW w:w="1500" w:type="dxa"/>
            <w:shd w:val="clear" w:color="auto" w:fill="auto"/>
            <w:vAlign w:val="center"/>
          </w:tcPr>
          <w:p w14:paraId="670A8172">
            <w:pPr>
              <w:spacing w:line="240" w:lineRule="auto"/>
              <w:jc w:val="right"/>
            </w:pPr>
          </w:p>
        </w:tc>
        <w:tc>
          <w:tcPr>
            <w:tcW w:w="1542" w:type="dxa"/>
            <w:shd w:val="clear" w:color="auto" w:fill="auto"/>
            <w:vAlign w:val="center"/>
          </w:tcPr>
          <w:p w14:paraId="2928907D">
            <w:pPr>
              <w:spacing w:line="240" w:lineRule="auto"/>
              <w:jc w:val="right"/>
            </w:pPr>
          </w:p>
        </w:tc>
      </w:tr>
      <w:tr w14:paraId="48F0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2F7F79AA">
            <w:pPr>
              <w:spacing w:line="240" w:lineRule="auto"/>
            </w:pPr>
            <w:r>
              <w:rPr>
                <w:color w:val="000000"/>
                <w:position w:val="-1"/>
              </w:rPr>
              <w:t>2010301</w:t>
            </w:r>
          </w:p>
        </w:tc>
        <w:tc>
          <w:tcPr>
            <w:tcW w:w="2300" w:type="dxa"/>
            <w:shd w:val="clear" w:color="auto" w:fill="auto"/>
            <w:vAlign w:val="center"/>
          </w:tcPr>
          <w:p w14:paraId="3807924C">
            <w:pPr>
              <w:spacing w:line="240" w:lineRule="auto"/>
            </w:pPr>
            <w:r>
              <w:rPr>
                <w:position w:val="-1"/>
              </w:rPr>
              <w:t>行政运行</w:t>
            </w:r>
          </w:p>
        </w:tc>
        <w:tc>
          <w:tcPr>
            <w:tcW w:w="1810" w:type="dxa"/>
            <w:shd w:val="clear" w:color="auto" w:fill="auto"/>
            <w:vAlign w:val="center"/>
          </w:tcPr>
          <w:p w14:paraId="03C15F6E">
            <w:pPr>
              <w:spacing w:line="240" w:lineRule="auto"/>
              <w:jc w:val="right"/>
            </w:pPr>
            <w:r>
              <w:rPr>
                <w:color w:val="000000"/>
                <w:position w:val="-1"/>
              </w:rPr>
              <w:t>626.94</w:t>
            </w:r>
          </w:p>
        </w:tc>
        <w:tc>
          <w:tcPr>
            <w:tcW w:w="1399" w:type="dxa"/>
            <w:shd w:val="clear" w:color="auto" w:fill="auto"/>
            <w:vAlign w:val="center"/>
          </w:tcPr>
          <w:p w14:paraId="1C9FFE92">
            <w:pPr>
              <w:spacing w:line="240" w:lineRule="auto"/>
              <w:jc w:val="right"/>
            </w:pPr>
            <w:r>
              <w:rPr>
                <w:color w:val="000000"/>
                <w:position w:val="-1"/>
              </w:rPr>
              <w:t>106.60</w:t>
            </w:r>
          </w:p>
        </w:tc>
        <w:tc>
          <w:tcPr>
            <w:tcW w:w="1555" w:type="dxa"/>
            <w:shd w:val="clear" w:color="auto" w:fill="auto"/>
            <w:vAlign w:val="center"/>
          </w:tcPr>
          <w:p w14:paraId="1FC75DA0">
            <w:pPr>
              <w:spacing w:line="240" w:lineRule="auto"/>
              <w:jc w:val="right"/>
            </w:pPr>
            <w:r>
              <w:rPr>
                <w:color w:val="000000"/>
                <w:position w:val="-1"/>
              </w:rPr>
              <w:t>520.35</w:t>
            </w:r>
          </w:p>
        </w:tc>
        <w:tc>
          <w:tcPr>
            <w:tcW w:w="1619" w:type="dxa"/>
            <w:shd w:val="clear" w:color="auto" w:fill="auto"/>
            <w:vAlign w:val="center"/>
          </w:tcPr>
          <w:p w14:paraId="233E9EF7">
            <w:pPr>
              <w:spacing w:line="240" w:lineRule="auto"/>
              <w:jc w:val="right"/>
            </w:pPr>
          </w:p>
        </w:tc>
        <w:tc>
          <w:tcPr>
            <w:tcW w:w="1333" w:type="dxa"/>
            <w:shd w:val="clear" w:color="auto" w:fill="auto"/>
            <w:vAlign w:val="center"/>
          </w:tcPr>
          <w:p w14:paraId="3D3C30A9">
            <w:pPr>
              <w:spacing w:line="240" w:lineRule="auto"/>
              <w:jc w:val="right"/>
            </w:pPr>
          </w:p>
        </w:tc>
        <w:tc>
          <w:tcPr>
            <w:tcW w:w="1733" w:type="dxa"/>
            <w:shd w:val="clear" w:color="auto" w:fill="auto"/>
            <w:vAlign w:val="center"/>
          </w:tcPr>
          <w:p w14:paraId="64C8F38B">
            <w:pPr>
              <w:spacing w:line="240" w:lineRule="auto"/>
              <w:jc w:val="right"/>
            </w:pPr>
          </w:p>
        </w:tc>
        <w:tc>
          <w:tcPr>
            <w:tcW w:w="1500" w:type="dxa"/>
            <w:shd w:val="clear" w:color="auto" w:fill="auto"/>
            <w:vAlign w:val="center"/>
          </w:tcPr>
          <w:p w14:paraId="192825FF">
            <w:pPr>
              <w:spacing w:line="240" w:lineRule="auto"/>
              <w:jc w:val="right"/>
            </w:pPr>
          </w:p>
        </w:tc>
        <w:tc>
          <w:tcPr>
            <w:tcW w:w="1542" w:type="dxa"/>
            <w:shd w:val="clear" w:color="auto" w:fill="auto"/>
            <w:vAlign w:val="center"/>
          </w:tcPr>
          <w:p w14:paraId="2859D0FF">
            <w:pPr>
              <w:spacing w:line="240" w:lineRule="auto"/>
              <w:jc w:val="right"/>
            </w:pPr>
          </w:p>
        </w:tc>
      </w:tr>
      <w:tr w14:paraId="7B65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5E3A1BF">
            <w:pPr>
              <w:spacing w:line="240" w:lineRule="auto"/>
            </w:pPr>
            <w:r>
              <w:rPr>
                <w:color w:val="000000"/>
                <w:position w:val="-1"/>
              </w:rPr>
              <w:t>2010302</w:t>
            </w:r>
          </w:p>
        </w:tc>
        <w:tc>
          <w:tcPr>
            <w:tcW w:w="2300" w:type="dxa"/>
            <w:shd w:val="clear" w:color="auto" w:fill="auto"/>
            <w:vAlign w:val="center"/>
          </w:tcPr>
          <w:p w14:paraId="750A75B2">
            <w:pPr>
              <w:spacing w:line="240" w:lineRule="auto"/>
            </w:pPr>
            <w:r>
              <w:rPr>
                <w:position w:val="-1"/>
              </w:rPr>
              <w:t>一般行政管理事务</w:t>
            </w:r>
          </w:p>
        </w:tc>
        <w:tc>
          <w:tcPr>
            <w:tcW w:w="1810" w:type="dxa"/>
            <w:shd w:val="clear" w:color="auto" w:fill="auto"/>
            <w:vAlign w:val="center"/>
          </w:tcPr>
          <w:p w14:paraId="32FED2F2">
            <w:pPr>
              <w:spacing w:line="240" w:lineRule="auto"/>
              <w:jc w:val="right"/>
            </w:pPr>
            <w:r>
              <w:rPr>
                <w:color w:val="000000"/>
                <w:position w:val="-1"/>
              </w:rPr>
              <w:t>70.09</w:t>
            </w:r>
          </w:p>
        </w:tc>
        <w:tc>
          <w:tcPr>
            <w:tcW w:w="1399" w:type="dxa"/>
            <w:shd w:val="clear" w:color="auto" w:fill="auto"/>
            <w:vAlign w:val="center"/>
          </w:tcPr>
          <w:p w14:paraId="0E782413">
            <w:pPr>
              <w:spacing w:line="240" w:lineRule="auto"/>
              <w:jc w:val="right"/>
            </w:pPr>
          </w:p>
        </w:tc>
        <w:tc>
          <w:tcPr>
            <w:tcW w:w="1555" w:type="dxa"/>
            <w:shd w:val="clear" w:color="auto" w:fill="auto"/>
            <w:vAlign w:val="center"/>
          </w:tcPr>
          <w:p w14:paraId="537CD699">
            <w:pPr>
              <w:spacing w:line="240" w:lineRule="auto"/>
              <w:jc w:val="right"/>
            </w:pPr>
            <w:r>
              <w:rPr>
                <w:color w:val="000000"/>
                <w:position w:val="-1"/>
              </w:rPr>
              <w:t>70.09</w:t>
            </w:r>
          </w:p>
        </w:tc>
        <w:tc>
          <w:tcPr>
            <w:tcW w:w="1619" w:type="dxa"/>
            <w:shd w:val="clear" w:color="auto" w:fill="auto"/>
            <w:vAlign w:val="center"/>
          </w:tcPr>
          <w:p w14:paraId="0A5B4C73">
            <w:pPr>
              <w:spacing w:line="240" w:lineRule="auto"/>
              <w:jc w:val="right"/>
            </w:pPr>
          </w:p>
        </w:tc>
        <w:tc>
          <w:tcPr>
            <w:tcW w:w="1333" w:type="dxa"/>
            <w:shd w:val="clear" w:color="auto" w:fill="auto"/>
            <w:vAlign w:val="center"/>
          </w:tcPr>
          <w:p w14:paraId="35E21931">
            <w:pPr>
              <w:spacing w:line="240" w:lineRule="auto"/>
              <w:jc w:val="right"/>
            </w:pPr>
          </w:p>
        </w:tc>
        <w:tc>
          <w:tcPr>
            <w:tcW w:w="1733" w:type="dxa"/>
            <w:shd w:val="clear" w:color="auto" w:fill="auto"/>
            <w:vAlign w:val="center"/>
          </w:tcPr>
          <w:p w14:paraId="0E5849B2">
            <w:pPr>
              <w:spacing w:line="240" w:lineRule="auto"/>
              <w:jc w:val="right"/>
            </w:pPr>
          </w:p>
        </w:tc>
        <w:tc>
          <w:tcPr>
            <w:tcW w:w="1500" w:type="dxa"/>
            <w:shd w:val="clear" w:color="auto" w:fill="auto"/>
            <w:vAlign w:val="center"/>
          </w:tcPr>
          <w:p w14:paraId="10701CA3">
            <w:pPr>
              <w:spacing w:line="240" w:lineRule="auto"/>
              <w:jc w:val="right"/>
            </w:pPr>
          </w:p>
        </w:tc>
        <w:tc>
          <w:tcPr>
            <w:tcW w:w="1542" w:type="dxa"/>
            <w:shd w:val="clear" w:color="auto" w:fill="auto"/>
            <w:vAlign w:val="center"/>
          </w:tcPr>
          <w:p w14:paraId="581B2892">
            <w:pPr>
              <w:spacing w:line="240" w:lineRule="auto"/>
              <w:jc w:val="right"/>
            </w:pPr>
          </w:p>
        </w:tc>
      </w:tr>
      <w:tr w14:paraId="3698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2FB1F913">
            <w:pPr>
              <w:spacing w:line="240" w:lineRule="auto"/>
            </w:pPr>
            <w:r>
              <w:rPr>
                <w:color w:val="000000"/>
                <w:position w:val="-1"/>
              </w:rPr>
              <w:t>2010350</w:t>
            </w:r>
          </w:p>
        </w:tc>
        <w:tc>
          <w:tcPr>
            <w:tcW w:w="2300" w:type="dxa"/>
            <w:shd w:val="clear" w:color="auto" w:fill="auto"/>
            <w:vAlign w:val="center"/>
          </w:tcPr>
          <w:p w14:paraId="65D0D7AD">
            <w:pPr>
              <w:spacing w:line="240" w:lineRule="auto"/>
            </w:pPr>
            <w:r>
              <w:rPr>
                <w:position w:val="-1"/>
              </w:rPr>
              <w:t>事业运行</w:t>
            </w:r>
          </w:p>
        </w:tc>
        <w:tc>
          <w:tcPr>
            <w:tcW w:w="1810" w:type="dxa"/>
            <w:shd w:val="clear" w:color="auto" w:fill="auto"/>
            <w:vAlign w:val="center"/>
          </w:tcPr>
          <w:p w14:paraId="2E4E44FF">
            <w:pPr>
              <w:spacing w:line="240" w:lineRule="auto"/>
              <w:jc w:val="right"/>
            </w:pPr>
            <w:r>
              <w:rPr>
                <w:color w:val="000000"/>
                <w:position w:val="-1"/>
              </w:rPr>
              <w:t>187.83</w:t>
            </w:r>
          </w:p>
        </w:tc>
        <w:tc>
          <w:tcPr>
            <w:tcW w:w="1399" w:type="dxa"/>
            <w:shd w:val="clear" w:color="auto" w:fill="auto"/>
            <w:vAlign w:val="center"/>
          </w:tcPr>
          <w:p w14:paraId="1AAD5AB7">
            <w:pPr>
              <w:spacing w:line="240" w:lineRule="auto"/>
              <w:jc w:val="right"/>
            </w:pPr>
            <w:r>
              <w:rPr>
                <w:color w:val="000000"/>
                <w:position w:val="-1"/>
              </w:rPr>
              <w:t>187.83</w:t>
            </w:r>
          </w:p>
        </w:tc>
        <w:tc>
          <w:tcPr>
            <w:tcW w:w="1555" w:type="dxa"/>
            <w:shd w:val="clear" w:color="auto" w:fill="auto"/>
            <w:vAlign w:val="center"/>
          </w:tcPr>
          <w:p w14:paraId="2CE7D370">
            <w:pPr>
              <w:spacing w:line="240" w:lineRule="auto"/>
              <w:jc w:val="right"/>
            </w:pPr>
          </w:p>
        </w:tc>
        <w:tc>
          <w:tcPr>
            <w:tcW w:w="1619" w:type="dxa"/>
            <w:shd w:val="clear" w:color="auto" w:fill="auto"/>
            <w:vAlign w:val="center"/>
          </w:tcPr>
          <w:p w14:paraId="52EFA2B3">
            <w:pPr>
              <w:spacing w:line="240" w:lineRule="auto"/>
              <w:jc w:val="right"/>
            </w:pPr>
          </w:p>
        </w:tc>
        <w:tc>
          <w:tcPr>
            <w:tcW w:w="1333" w:type="dxa"/>
            <w:shd w:val="clear" w:color="auto" w:fill="auto"/>
            <w:vAlign w:val="center"/>
          </w:tcPr>
          <w:p w14:paraId="16A8DE68">
            <w:pPr>
              <w:spacing w:line="240" w:lineRule="auto"/>
              <w:jc w:val="right"/>
            </w:pPr>
          </w:p>
        </w:tc>
        <w:tc>
          <w:tcPr>
            <w:tcW w:w="1733" w:type="dxa"/>
            <w:shd w:val="clear" w:color="auto" w:fill="auto"/>
            <w:vAlign w:val="center"/>
          </w:tcPr>
          <w:p w14:paraId="2E2E6A3F">
            <w:pPr>
              <w:spacing w:line="240" w:lineRule="auto"/>
              <w:jc w:val="right"/>
            </w:pPr>
          </w:p>
        </w:tc>
        <w:tc>
          <w:tcPr>
            <w:tcW w:w="1500" w:type="dxa"/>
            <w:shd w:val="clear" w:color="auto" w:fill="auto"/>
            <w:vAlign w:val="center"/>
          </w:tcPr>
          <w:p w14:paraId="5DC47DA0">
            <w:pPr>
              <w:spacing w:line="240" w:lineRule="auto"/>
              <w:jc w:val="right"/>
            </w:pPr>
          </w:p>
        </w:tc>
        <w:tc>
          <w:tcPr>
            <w:tcW w:w="1542" w:type="dxa"/>
            <w:shd w:val="clear" w:color="auto" w:fill="auto"/>
            <w:vAlign w:val="center"/>
          </w:tcPr>
          <w:p w14:paraId="11985456">
            <w:pPr>
              <w:spacing w:line="240" w:lineRule="auto"/>
              <w:jc w:val="right"/>
            </w:pPr>
          </w:p>
        </w:tc>
      </w:tr>
      <w:tr w14:paraId="6BC4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5B8A5197">
            <w:pPr>
              <w:spacing w:line="240" w:lineRule="auto"/>
            </w:pPr>
            <w:r>
              <w:rPr>
                <w:color w:val="000000"/>
                <w:position w:val="-1"/>
              </w:rPr>
              <w:t>20111</w:t>
            </w:r>
          </w:p>
        </w:tc>
        <w:tc>
          <w:tcPr>
            <w:tcW w:w="2300" w:type="dxa"/>
            <w:shd w:val="clear" w:color="auto" w:fill="auto"/>
            <w:vAlign w:val="center"/>
          </w:tcPr>
          <w:p w14:paraId="58CDA7C1">
            <w:pPr>
              <w:spacing w:line="240" w:lineRule="auto"/>
            </w:pPr>
            <w:r>
              <w:rPr>
                <w:position w:val="-1"/>
              </w:rPr>
              <w:t>纪检监察事务</w:t>
            </w:r>
          </w:p>
        </w:tc>
        <w:tc>
          <w:tcPr>
            <w:tcW w:w="1810" w:type="dxa"/>
            <w:shd w:val="clear" w:color="auto" w:fill="auto"/>
            <w:vAlign w:val="center"/>
          </w:tcPr>
          <w:p w14:paraId="29243953">
            <w:pPr>
              <w:spacing w:line="240" w:lineRule="auto"/>
              <w:jc w:val="right"/>
            </w:pPr>
            <w:r>
              <w:rPr>
                <w:color w:val="000000"/>
                <w:position w:val="-1"/>
              </w:rPr>
              <w:t>0.30</w:t>
            </w:r>
          </w:p>
        </w:tc>
        <w:tc>
          <w:tcPr>
            <w:tcW w:w="1399" w:type="dxa"/>
            <w:shd w:val="clear" w:color="auto" w:fill="auto"/>
            <w:vAlign w:val="center"/>
          </w:tcPr>
          <w:p w14:paraId="223F8E29">
            <w:pPr>
              <w:spacing w:line="240" w:lineRule="auto"/>
              <w:jc w:val="right"/>
            </w:pPr>
          </w:p>
        </w:tc>
        <w:tc>
          <w:tcPr>
            <w:tcW w:w="1555" w:type="dxa"/>
            <w:shd w:val="clear" w:color="auto" w:fill="auto"/>
            <w:vAlign w:val="center"/>
          </w:tcPr>
          <w:p w14:paraId="0F40B6F5">
            <w:pPr>
              <w:spacing w:line="240" w:lineRule="auto"/>
              <w:jc w:val="right"/>
            </w:pPr>
            <w:r>
              <w:rPr>
                <w:color w:val="000000"/>
                <w:position w:val="-1"/>
              </w:rPr>
              <w:t>0.30</w:t>
            </w:r>
          </w:p>
        </w:tc>
        <w:tc>
          <w:tcPr>
            <w:tcW w:w="1619" w:type="dxa"/>
            <w:shd w:val="clear" w:color="auto" w:fill="auto"/>
            <w:vAlign w:val="center"/>
          </w:tcPr>
          <w:p w14:paraId="189F67B6">
            <w:pPr>
              <w:spacing w:line="240" w:lineRule="auto"/>
              <w:jc w:val="right"/>
            </w:pPr>
          </w:p>
        </w:tc>
        <w:tc>
          <w:tcPr>
            <w:tcW w:w="1333" w:type="dxa"/>
            <w:shd w:val="clear" w:color="auto" w:fill="auto"/>
            <w:vAlign w:val="center"/>
          </w:tcPr>
          <w:p w14:paraId="38C87D26">
            <w:pPr>
              <w:spacing w:line="240" w:lineRule="auto"/>
              <w:jc w:val="right"/>
            </w:pPr>
          </w:p>
        </w:tc>
        <w:tc>
          <w:tcPr>
            <w:tcW w:w="1733" w:type="dxa"/>
            <w:shd w:val="clear" w:color="auto" w:fill="auto"/>
            <w:vAlign w:val="center"/>
          </w:tcPr>
          <w:p w14:paraId="4666C735">
            <w:pPr>
              <w:spacing w:line="240" w:lineRule="auto"/>
              <w:jc w:val="right"/>
            </w:pPr>
          </w:p>
        </w:tc>
        <w:tc>
          <w:tcPr>
            <w:tcW w:w="1500" w:type="dxa"/>
            <w:shd w:val="clear" w:color="auto" w:fill="auto"/>
            <w:vAlign w:val="center"/>
          </w:tcPr>
          <w:p w14:paraId="41F6CE7F">
            <w:pPr>
              <w:spacing w:line="240" w:lineRule="auto"/>
              <w:jc w:val="right"/>
            </w:pPr>
          </w:p>
        </w:tc>
        <w:tc>
          <w:tcPr>
            <w:tcW w:w="1542" w:type="dxa"/>
            <w:shd w:val="clear" w:color="auto" w:fill="auto"/>
            <w:vAlign w:val="center"/>
          </w:tcPr>
          <w:p w14:paraId="3F09F29D">
            <w:pPr>
              <w:spacing w:line="240" w:lineRule="auto"/>
              <w:jc w:val="right"/>
            </w:pPr>
          </w:p>
        </w:tc>
      </w:tr>
      <w:tr w14:paraId="6497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9D58CEA">
            <w:pPr>
              <w:spacing w:line="240" w:lineRule="auto"/>
            </w:pPr>
            <w:r>
              <w:rPr>
                <w:color w:val="000000"/>
                <w:position w:val="-1"/>
              </w:rPr>
              <w:t>2011102</w:t>
            </w:r>
          </w:p>
        </w:tc>
        <w:tc>
          <w:tcPr>
            <w:tcW w:w="2300" w:type="dxa"/>
            <w:shd w:val="clear" w:color="auto" w:fill="auto"/>
            <w:vAlign w:val="center"/>
          </w:tcPr>
          <w:p w14:paraId="1A256B99">
            <w:pPr>
              <w:spacing w:line="240" w:lineRule="auto"/>
            </w:pPr>
            <w:r>
              <w:rPr>
                <w:position w:val="-1"/>
              </w:rPr>
              <w:t>一般行政管理事务</w:t>
            </w:r>
          </w:p>
        </w:tc>
        <w:tc>
          <w:tcPr>
            <w:tcW w:w="1810" w:type="dxa"/>
            <w:shd w:val="clear" w:color="auto" w:fill="auto"/>
            <w:vAlign w:val="center"/>
          </w:tcPr>
          <w:p w14:paraId="42581C6C">
            <w:pPr>
              <w:spacing w:line="240" w:lineRule="auto"/>
              <w:jc w:val="right"/>
            </w:pPr>
            <w:r>
              <w:rPr>
                <w:color w:val="000000"/>
                <w:position w:val="-1"/>
              </w:rPr>
              <w:t>0.30</w:t>
            </w:r>
          </w:p>
        </w:tc>
        <w:tc>
          <w:tcPr>
            <w:tcW w:w="1399" w:type="dxa"/>
            <w:shd w:val="clear" w:color="auto" w:fill="auto"/>
            <w:vAlign w:val="center"/>
          </w:tcPr>
          <w:p w14:paraId="2997635F">
            <w:pPr>
              <w:spacing w:line="240" w:lineRule="auto"/>
              <w:jc w:val="right"/>
            </w:pPr>
          </w:p>
        </w:tc>
        <w:tc>
          <w:tcPr>
            <w:tcW w:w="1555" w:type="dxa"/>
            <w:shd w:val="clear" w:color="auto" w:fill="auto"/>
            <w:vAlign w:val="center"/>
          </w:tcPr>
          <w:p w14:paraId="78922736">
            <w:pPr>
              <w:spacing w:line="240" w:lineRule="auto"/>
              <w:jc w:val="right"/>
            </w:pPr>
            <w:r>
              <w:rPr>
                <w:color w:val="000000"/>
                <w:position w:val="-1"/>
              </w:rPr>
              <w:t>0.30</w:t>
            </w:r>
          </w:p>
        </w:tc>
        <w:tc>
          <w:tcPr>
            <w:tcW w:w="1619" w:type="dxa"/>
            <w:shd w:val="clear" w:color="auto" w:fill="auto"/>
            <w:vAlign w:val="center"/>
          </w:tcPr>
          <w:p w14:paraId="5BBB7294">
            <w:pPr>
              <w:spacing w:line="240" w:lineRule="auto"/>
              <w:jc w:val="right"/>
            </w:pPr>
          </w:p>
        </w:tc>
        <w:tc>
          <w:tcPr>
            <w:tcW w:w="1333" w:type="dxa"/>
            <w:shd w:val="clear" w:color="auto" w:fill="auto"/>
            <w:vAlign w:val="center"/>
          </w:tcPr>
          <w:p w14:paraId="2D01B8D5">
            <w:pPr>
              <w:spacing w:line="240" w:lineRule="auto"/>
              <w:jc w:val="right"/>
            </w:pPr>
          </w:p>
        </w:tc>
        <w:tc>
          <w:tcPr>
            <w:tcW w:w="1733" w:type="dxa"/>
            <w:shd w:val="clear" w:color="auto" w:fill="auto"/>
            <w:vAlign w:val="center"/>
          </w:tcPr>
          <w:p w14:paraId="111D0B37">
            <w:pPr>
              <w:spacing w:line="240" w:lineRule="auto"/>
              <w:jc w:val="right"/>
            </w:pPr>
          </w:p>
        </w:tc>
        <w:tc>
          <w:tcPr>
            <w:tcW w:w="1500" w:type="dxa"/>
            <w:shd w:val="clear" w:color="auto" w:fill="auto"/>
            <w:vAlign w:val="center"/>
          </w:tcPr>
          <w:p w14:paraId="1ACC47CF">
            <w:pPr>
              <w:spacing w:line="240" w:lineRule="auto"/>
              <w:jc w:val="right"/>
            </w:pPr>
          </w:p>
        </w:tc>
        <w:tc>
          <w:tcPr>
            <w:tcW w:w="1542" w:type="dxa"/>
            <w:shd w:val="clear" w:color="auto" w:fill="auto"/>
            <w:vAlign w:val="center"/>
          </w:tcPr>
          <w:p w14:paraId="1C5766F2">
            <w:pPr>
              <w:spacing w:line="240" w:lineRule="auto"/>
              <w:jc w:val="right"/>
            </w:pPr>
          </w:p>
        </w:tc>
      </w:tr>
      <w:tr w14:paraId="3BA1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03ABB75">
            <w:pPr>
              <w:spacing w:line="240" w:lineRule="auto"/>
            </w:pPr>
            <w:r>
              <w:rPr>
                <w:color w:val="000000"/>
                <w:position w:val="-1"/>
              </w:rPr>
              <w:t>20123</w:t>
            </w:r>
          </w:p>
        </w:tc>
        <w:tc>
          <w:tcPr>
            <w:tcW w:w="2300" w:type="dxa"/>
            <w:shd w:val="clear" w:color="auto" w:fill="auto"/>
            <w:vAlign w:val="center"/>
          </w:tcPr>
          <w:p w14:paraId="4AEDD699">
            <w:pPr>
              <w:spacing w:line="240" w:lineRule="auto"/>
            </w:pPr>
            <w:r>
              <w:rPr>
                <w:position w:val="-1"/>
              </w:rPr>
              <w:t>民族事务</w:t>
            </w:r>
          </w:p>
        </w:tc>
        <w:tc>
          <w:tcPr>
            <w:tcW w:w="1810" w:type="dxa"/>
            <w:shd w:val="clear" w:color="auto" w:fill="auto"/>
            <w:vAlign w:val="center"/>
          </w:tcPr>
          <w:p w14:paraId="72419B58">
            <w:pPr>
              <w:spacing w:line="240" w:lineRule="auto"/>
              <w:jc w:val="right"/>
            </w:pPr>
            <w:r>
              <w:rPr>
                <w:color w:val="000000"/>
                <w:position w:val="-1"/>
              </w:rPr>
              <w:t>42.22</w:t>
            </w:r>
          </w:p>
        </w:tc>
        <w:tc>
          <w:tcPr>
            <w:tcW w:w="1399" w:type="dxa"/>
            <w:shd w:val="clear" w:color="auto" w:fill="auto"/>
            <w:vAlign w:val="center"/>
          </w:tcPr>
          <w:p w14:paraId="01F190D2">
            <w:pPr>
              <w:spacing w:line="240" w:lineRule="auto"/>
              <w:jc w:val="right"/>
            </w:pPr>
          </w:p>
        </w:tc>
        <w:tc>
          <w:tcPr>
            <w:tcW w:w="1555" w:type="dxa"/>
            <w:shd w:val="clear" w:color="auto" w:fill="auto"/>
            <w:vAlign w:val="center"/>
          </w:tcPr>
          <w:p w14:paraId="738E8505">
            <w:pPr>
              <w:spacing w:line="240" w:lineRule="auto"/>
              <w:jc w:val="right"/>
            </w:pPr>
            <w:r>
              <w:rPr>
                <w:color w:val="000000"/>
                <w:position w:val="-1"/>
              </w:rPr>
              <w:t>42.22</w:t>
            </w:r>
          </w:p>
        </w:tc>
        <w:tc>
          <w:tcPr>
            <w:tcW w:w="1619" w:type="dxa"/>
            <w:shd w:val="clear" w:color="auto" w:fill="auto"/>
            <w:vAlign w:val="center"/>
          </w:tcPr>
          <w:p w14:paraId="49886431">
            <w:pPr>
              <w:spacing w:line="240" w:lineRule="auto"/>
              <w:jc w:val="right"/>
            </w:pPr>
          </w:p>
        </w:tc>
        <w:tc>
          <w:tcPr>
            <w:tcW w:w="1333" w:type="dxa"/>
            <w:shd w:val="clear" w:color="auto" w:fill="auto"/>
            <w:vAlign w:val="center"/>
          </w:tcPr>
          <w:p w14:paraId="52C2AAA8">
            <w:pPr>
              <w:spacing w:line="240" w:lineRule="auto"/>
              <w:jc w:val="right"/>
            </w:pPr>
          </w:p>
        </w:tc>
        <w:tc>
          <w:tcPr>
            <w:tcW w:w="1733" w:type="dxa"/>
            <w:shd w:val="clear" w:color="auto" w:fill="auto"/>
            <w:vAlign w:val="center"/>
          </w:tcPr>
          <w:p w14:paraId="433E391B">
            <w:pPr>
              <w:spacing w:line="240" w:lineRule="auto"/>
              <w:jc w:val="right"/>
            </w:pPr>
          </w:p>
        </w:tc>
        <w:tc>
          <w:tcPr>
            <w:tcW w:w="1500" w:type="dxa"/>
            <w:shd w:val="clear" w:color="auto" w:fill="auto"/>
            <w:vAlign w:val="center"/>
          </w:tcPr>
          <w:p w14:paraId="5F441B5C">
            <w:pPr>
              <w:spacing w:line="240" w:lineRule="auto"/>
              <w:jc w:val="right"/>
            </w:pPr>
          </w:p>
        </w:tc>
        <w:tc>
          <w:tcPr>
            <w:tcW w:w="1542" w:type="dxa"/>
            <w:shd w:val="clear" w:color="auto" w:fill="auto"/>
            <w:vAlign w:val="center"/>
          </w:tcPr>
          <w:p w14:paraId="49D0D1D8">
            <w:pPr>
              <w:spacing w:line="240" w:lineRule="auto"/>
              <w:jc w:val="right"/>
            </w:pPr>
          </w:p>
        </w:tc>
      </w:tr>
      <w:tr w14:paraId="3848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4A23B8B">
            <w:pPr>
              <w:spacing w:line="240" w:lineRule="auto"/>
            </w:pPr>
            <w:r>
              <w:rPr>
                <w:color w:val="000000"/>
                <w:position w:val="-1"/>
              </w:rPr>
              <w:t>2012399</w:t>
            </w:r>
          </w:p>
        </w:tc>
        <w:tc>
          <w:tcPr>
            <w:tcW w:w="2300" w:type="dxa"/>
            <w:shd w:val="clear" w:color="auto" w:fill="auto"/>
            <w:vAlign w:val="center"/>
          </w:tcPr>
          <w:p w14:paraId="1B55F563">
            <w:pPr>
              <w:spacing w:line="240" w:lineRule="auto"/>
            </w:pPr>
            <w:r>
              <w:rPr>
                <w:position w:val="-1"/>
              </w:rPr>
              <w:t>其他民族事务支出</w:t>
            </w:r>
          </w:p>
        </w:tc>
        <w:tc>
          <w:tcPr>
            <w:tcW w:w="1810" w:type="dxa"/>
            <w:shd w:val="clear" w:color="auto" w:fill="auto"/>
            <w:vAlign w:val="center"/>
          </w:tcPr>
          <w:p w14:paraId="718540D3">
            <w:pPr>
              <w:spacing w:line="240" w:lineRule="auto"/>
              <w:jc w:val="right"/>
            </w:pPr>
            <w:r>
              <w:rPr>
                <w:color w:val="000000"/>
                <w:position w:val="-1"/>
              </w:rPr>
              <w:t>42.22</w:t>
            </w:r>
          </w:p>
        </w:tc>
        <w:tc>
          <w:tcPr>
            <w:tcW w:w="1399" w:type="dxa"/>
            <w:shd w:val="clear" w:color="auto" w:fill="auto"/>
            <w:vAlign w:val="center"/>
          </w:tcPr>
          <w:p w14:paraId="133538C2">
            <w:pPr>
              <w:spacing w:line="240" w:lineRule="auto"/>
              <w:jc w:val="right"/>
            </w:pPr>
          </w:p>
        </w:tc>
        <w:tc>
          <w:tcPr>
            <w:tcW w:w="1555" w:type="dxa"/>
            <w:shd w:val="clear" w:color="auto" w:fill="auto"/>
            <w:vAlign w:val="center"/>
          </w:tcPr>
          <w:p w14:paraId="193C0288">
            <w:pPr>
              <w:spacing w:line="240" w:lineRule="auto"/>
              <w:jc w:val="right"/>
            </w:pPr>
            <w:r>
              <w:rPr>
                <w:color w:val="000000"/>
                <w:position w:val="-1"/>
              </w:rPr>
              <w:t>42.22</w:t>
            </w:r>
          </w:p>
        </w:tc>
        <w:tc>
          <w:tcPr>
            <w:tcW w:w="1619" w:type="dxa"/>
            <w:shd w:val="clear" w:color="auto" w:fill="auto"/>
            <w:vAlign w:val="center"/>
          </w:tcPr>
          <w:p w14:paraId="580722E8">
            <w:pPr>
              <w:spacing w:line="240" w:lineRule="auto"/>
              <w:jc w:val="right"/>
            </w:pPr>
          </w:p>
        </w:tc>
        <w:tc>
          <w:tcPr>
            <w:tcW w:w="1333" w:type="dxa"/>
            <w:shd w:val="clear" w:color="auto" w:fill="auto"/>
            <w:vAlign w:val="center"/>
          </w:tcPr>
          <w:p w14:paraId="0E3AE680">
            <w:pPr>
              <w:spacing w:line="240" w:lineRule="auto"/>
              <w:jc w:val="right"/>
            </w:pPr>
          </w:p>
        </w:tc>
        <w:tc>
          <w:tcPr>
            <w:tcW w:w="1733" w:type="dxa"/>
            <w:shd w:val="clear" w:color="auto" w:fill="auto"/>
            <w:vAlign w:val="center"/>
          </w:tcPr>
          <w:p w14:paraId="371F301A">
            <w:pPr>
              <w:spacing w:line="240" w:lineRule="auto"/>
              <w:jc w:val="right"/>
            </w:pPr>
          </w:p>
        </w:tc>
        <w:tc>
          <w:tcPr>
            <w:tcW w:w="1500" w:type="dxa"/>
            <w:shd w:val="clear" w:color="auto" w:fill="auto"/>
            <w:vAlign w:val="center"/>
          </w:tcPr>
          <w:p w14:paraId="79A705A9">
            <w:pPr>
              <w:spacing w:line="240" w:lineRule="auto"/>
              <w:jc w:val="right"/>
            </w:pPr>
          </w:p>
        </w:tc>
        <w:tc>
          <w:tcPr>
            <w:tcW w:w="1542" w:type="dxa"/>
            <w:shd w:val="clear" w:color="auto" w:fill="auto"/>
            <w:vAlign w:val="center"/>
          </w:tcPr>
          <w:p w14:paraId="12CD2789">
            <w:pPr>
              <w:spacing w:line="240" w:lineRule="auto"/>
              <w:jc w:val="right"/>
            </w:pPr>
          </w:p>
        </w:tc>
      </w:tr>
      <w:tr w14:paraId="6ED9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EEFC45E">
            <w:pPr>
              <w:spacing w:line="240" w:lineRule="auto"/>
            </w:pPr>
            <w:r>
              <w:rPr>
                <w:color w:val="000000"/>
                <w:position w:val="-1"/>
              </w:rPr>
              <w:t>20129</w:t>
            </w:r>
          </w:p>
        </w:tc>
        <w:tc>
          <w:tcPr>
            <w:tcW w:w="2300" w:type="dxa"/>
            <w:shd w:val="clear" w:color="auto" w:fill="auto"/>
            <w:vAlign w:val="center"/>
          </w:tcPr>
          <w:p w14:paraId="1A601B0C">
            <w:pPr>
              <w:spacing w:line="240" w:lineRule="auto"/>
            </w:pPr>
            <w:r>
              <w:rPr>
                <w:position w:val="-1"/>
              </w:rPr>
              <w:t>群众团体事务</w:t>
            </w:r>
          </w:p>
        </w:tc>
        <w:tc>
          <w:tcPr>
            <w:tcW w:w="1810" w:type="dxa"/>
            <w:shd w:val="clear" w:color="auto" w:fill="auto"/>
            <w:vAlign w:val="center"/>
          </w:tcPr>
          <w:p w14:paraId="412AF175">
            <w:pPr>
              <w:spacing w:line="240" w:lineRule="auto"/>
              <w:jc w:val="right"/>
            </w:pPr>
            <w:r>
              <w:rPr>
                <w:color w:val="000000"/>
                <w:position w:val="-1"/>
              </w:rPr>
              <w:t>0.60</w:t>
            </w:r>
          </w:p>
        </w:tc>
        <w:tc>
          <w:tcPr>
            <w:tcW w:w="1399" w:type="dxa"/>
            <w:shd w:val="clear" w:color="auto" w:fill="auto"/>
            <w:vAlign w:val="center"/>
          </w:tcPr>
          <w:p w14:paraId="23BF78E3">
            <w:pPr>
              <w:spacing w:line="240" w:lineRule="auto"/>
              <w:jc w:val="right"/>
            </w:pPr>
          </w:p>
        </w:tc>
        <w:tc>
          <w:tcPr>
            <w:tcW w:w="1555" w:type="dxa"/>
            <w:shd w:val="clear" w:color="auto" w:fill="auto"/>
            <w:vAlign w:val="center"/>
          </w:tcPr>
          <w:p w14:paraId="530D9AD9">
            <w:pPr>
              <w:spacing w:line="240" w:lineRule="auto"/>
              <w:jc w:val="right"/>
            </w:pPr>
            <w:r>
              <w:rPr>
                <w:color w:val="000000"/>
                <w:position w:val="-1"/>
              </w:rPr>
              <w:t>0.60</w:t>
            </w:r>
          </w:p>
        </w:tc>
        <w:tc>
          <w:tcPr>
            <w:tcW w:w="1619" w:type="dxa"/>
            <w:shd w:val="clear" w:color="auto" w:fill="auto"/>
            <w:vAlign w:val="center"/>
          </w:tcPr>
          <w:p w14:paraId="6A65FFFF">
            <w:pPr>
              <w:spacing w:line="240" w:lineRule="auto"/>
              <w:jc w:val="right"/>
            </w:pPr>
          </w:p>
        </w:tc>
        <w:tc>
          <w:tcPr>
            <w:tcW w:w="1333" w:type="dxa"/>
            <w:shd w:val="clear" w:color="auto" w:fill="auto"/>
            <w:vAlign w:val="center"/>
          </w:tcPr>
          <w:p w14:paraId="2D7B3B00">
            <w:pPr>
              <w:spacing w:line="240" w:lineRule="auto"/>
              <w:jc w:val="right"/>
            </w:pPr>
          </w:p>
        </w:tc>
        <w:tc>
          <w:tcPr>
            <w:tcW w:w="1733" w:type="dxa"/>
            <w:shd w:val="clear" w:color="auto" w:fill="auto"/>
            <w:vAlign w:val="center"/>
          </w:tcPr>
          <w:p w14:paraId="44F4AB0B">
            <w:pPr>
              <w:spacing w:line="240" w:lineRule="auto"/>
              <w:jc w:val="right"/>
            </w:pPr>
          </w:p>
        </w:tc>
        <w:tc>
          <w:tcPr>
            <w:tcW w:w="1500" w:type="dxa"/>
            <w:shd w:val="clear" w:color="auto" w:fill="auto"/>
            <w:vAlign w:val="center"/>
          </w:tcPr>
          <w:p w14:paraId="57BBADB9">
            <w:pPr>
              <w:spacing w:line="240" w:lineRule="auto"/>
              <w:jc w:val="right"/>
            </w:pPr>
          </w:p>
        </w:tc>
        <w:tc>
          <w:tcPr>
            <w:tcW w:w="1542" w:type="dxa"/>
            <w:shd w:val="clear" w:color="auto" w:fill="auto"/>
            <w:vAlign w:val="center"/>
          </w:tcPr>
          <w:p w14:paraId="6F28F6A5">
            <w:pPr>
              <w:spacing w:line="240" w:lineRule="auto"/>
              <w:jc w:val="right"/>
            </w:pPr>
          </w:p>
        </w:tc>
      </w:tr>
      <w:tr w14:paraId="7429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49A27CE">
            <w:pPr>
              <w:spacing w:line="240" w:lineRule="auto"/>
            </w:pPr>
            <w:r>
              <w:rPr>
                <w:color w:val="000000"/>
                <w:position w:val="-1"/>
              </w:rPr>
              <w:t>2012902</w:t>
            </w:r>
          </w:p>
        </w:tc>
        <w:tc>
          <w:tcPr>
            <w:tcW w:w="2300" w:type="dxa"/>
            <w:shd w:val="clear" w:color="auto" w:fill="auto"/>
            <w:vAlign w:val="center"/>
          </w:tcPr>
          <w:p w14:paraId="22B9F0B4">
            <w:pPr>
              <w:spacing w:line="240" w:lineRule="auto"/>
            </w:pPr>
            <w:r>
              <w:rPr>
                <w:position w:val="-1"/>
              </w:rPr>
              <w:t>一般行政管理事务</w:t>
            </w:r>
          </w:p>
        </w:tc>
        <w:tc>
          <w:tcPr>
            <w:tcW w:w="1810" w:type="dxa"/>
            <w:shd w:val="clear" w:color="auto" w:fill="auto"/>
            <w:vAlign w:val="center"/>
          </w:tcPr>
          <w:p w14:paraId="3393B3E7">
            <w:pPr>
              <w:spacing w:line="240" w:lineRule="auto"/>
              <w:jc w:val="right"/>
            </w:pPr>
            <w:r>
              <w:rPr>
                <w:color w:val="000000"/>
                <w:position w:val="-1"/>
              </w:rPr>
              <w:t>0.60</w:t>
            </w:r>
          </w:p>
        </w:tc>
        <w:tc>
          <w:tcPr>
            <w:tcW w:w="1399" w:type="dxa"/>
            <w:shd w:val="clear" w:color="auto" w:fill="auto"/>
            <w:vAlign w:val="center"/>
          </w:tcPr>
          <w:p w14:paraId="1207C11C">
            <w:pPr>
              <w:spacing w:line="240" w:lineRule="auto"/>
              <w:jc w:val="right"/>
            </w:pPr>
          </w:p>
        </w:tc>
        <w:tc>
          <w:tcPr>
            <w:tcW w:w="1555" w:type="dxa"/>
            <w:shd w:val="clear" w:color="auto" w:fill="auto"/>
            <w:vAlign w:val="center"/>
          </w:tcPr>
          <w:p w14:paraId="01D5128B">
            <w:pPr>
              <w:spacing w:line="240" w:lineRule="auto"/>
              <w:jc w:val="right"/>
            </w:pPr>
            <w:r>
              <w:rPr>
                <w:color w:val="000000"/>
                <w:position w:val="-1"/>
              </w:rPr>
              <w:t>0.60</w:t>
            </w:r>
          </w:p>
        </w:tc>
        <w:tc>
          <w:tcPr>
            <w:tcW w:w="1619" w:type="dxa"/>
            <w:shd w:val="clear" w:color="auto" w:fill="auto"/>
            <w:vAlign w:val="center"/>
          </w:tcPr>
          <w:p w14:paraId="50024E70">
            <w:pPr>
              <w:spacing w:line="240" w:lineRule="auto"/>
              <w:jc w:val="right"/>
            </w:pPr>
          </w:p>
        </w:tc>
        <w:tc>
          <w:tcPr>
            <w:tcW w:w="1333" w:type="dxa"/>
            <w:shd w:val="clear" w:color="auto" w:fill="auto"/>
            <w:vAlign w:val="center"/>
          </w:tcPr>
          <w:p w14:paraId="266BFE78">
            <w:pPr>
              <w:spacing w:line="240" w:lineRule="auto"/>
              <w:jc w:val="right"/>
            </w:pPr>
          </w:p>
        </w:tc>
        <w:tc>
          <w:tcPr>
            <w:tcW w:w="1733" w:type="dxa"/>
            <w:shd w:val="clear" w:color="auto" w:fill="auto"/>
            <w:vAlign w:val="center"/>
          </w:tcPr>
          <w:p w14:paraId="26C986EF">
            <w:pPr>
              <w:spacing w:line="240" w:lineRule="auto"/>
              <w:jc w:val="right"/>
            </w:pPr>
          </w:p>
        </w:tc>
        <w:tc>
          <w:tcPr>
            <w:tcW w:w="1500" w:type="dxa"/>
            <w:shd w:val="clear" w:color="auto" w:fill="auto"/>
            <w:vAlign w:val="center"/>
          </w:tcPr>
          <w:p w14:paraId="17EC294A">
            <w:pPr>
              <w:spacing w:line="240" w:lineRule="auto"/>
              <w:jc w:val="right"/>
            </w:pPr>
          </w:p>
        </w:tc>
        <w:tc>
          <w:tcPr>
            <w:tcW w:w="1542" w:type="dxa"/>
            <w:shd w:val="clear" w:color="auto" w:fill="auto"/>
            <w:vAlign w:val="center"/>
          </w:tcPr>
          <w:p w14:paraId="20325ED1">
            <w:pPr>
              <w:spacing w:line="240" w:lineRule="auto"/>
              <w:jc w:val="right"/>
            </w:pPr>
          </w:p>
        </w:tc>
      </w:tr>
      <w:tr w14:paraId="2907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C76D9E2">
            <w:pPr>
              <w:spacing w:line="240" w:lineRule="auto"/>
            </w:pPr>
            <w:r>
              <w:rPr>
                <w:color w:val="000000"/>
                <w:position w:val="-1"/>
              </w:rPr>
              <w:t>20132</w:t>
            </w:r>
          </w:p>
        </w:tc>
        <w:tc>
          <w:tcPr>
            <w:tcW w:w="2300" w:type="dxa"/>
            <w:shd w:val="clear" w:color="auto" w:fill="auto"/>
            <w:vAlign w:val="center"/>
          </w:tcPr>
          <w:p w14:paraId="084D9BDC">
            <w:pPr>
              <w:spacing w:line="240" w:lineRule="auto"/>
            </w:pPr>
            <w:r>
              <w:rPr>
                <w:position w:val="-1"/>
              </w:rPr>
              <w:t>组织事务</w:t>
            </w:r>
          </w:p>
        </w:tc>
        <w:tc>
          <w:tcPr>
            <w:tcW w:w="1810" w:type="dxa"/>
            <w:shd w:val="clear" w:color="auto" w:fill="auto"/>
            <w:vAlign w:val="center"/>
          </w:tcPr>
          <w:p w14:paraId="67E258E1">
            <w:pPr>
              <w:spacing w:line="240" w:lineRule="auto"/>
              <w:jc w:val="right"/>
            </w:pPr>
            <w:r>
              <w:rPr>
                <w:color w:val="000000"/>
                <w:position w:val="-1"/>
              </w:rPr>
              <w:t>2.00</w:t>
            </w:r>
          </w:p>
        </w:tc>
        <w:tc>
          <w:tcPr>
            <w:tcW w:w="1399" w:type="dxa"/>
            <w:shd w:val="clear" w:color="auto" w:fill="auto"/>
            <w:vAlign w:val="center"/>
          </w:tcPr>
          <w:p w14:paraId="4BC2B3A8">
            <w:pPr>
              <w:spacing w:line="240" w:lineRule="auto"/>
              <w:jc w:val="right"/>
            </w:pPr>
          </w:p>
        </w:tc>
        <w:tc>
          <w:tcPr>
            <w:tcW w:w="1555" w:type="dxa"/>
            <w:shd w:val="clear" w:color="auto" w:fill="auto"/>
            <w:vAlign w:val="center"/>
          </w:tcPr>
          <w:p w14:paraId="7645EFB5">
            <w:pPr>
              <w:spacing w:line="240" w:lineRule="auto"/>
              <w:jc w:val="right"/>
            </w:pPr>
            <w:r>
              <w:rPr>
                <w:color w:val="000000"/>
                <w:position w:val="-1"/>
              </w:rPr>
              <w:t>2.00</w:t>
            </w:r>
          </w:p>
        </w:tc>
        <w:tc>
          <w:tcPr>
            <w:tcW w:w="1619" w:type="dxa"/>
            <w:shd w:val="clear" w:color="auto" w:fill="auto"/>
            <w:vAlign w:val="center"/>
          </w:tcPr>
          <w:p w14:paraId="0808ED26">
            <w:pPr>
              <w:spacing w:line="240" w:lineRule="auto"/>
              <w:jc w:val="right"/>
            </w:pPr>
          </w:p>
        </w:tc>
        <w:tc>
          <w:tcPr>
            <w:tcW w:w="1333" w:type="dxa"/>
            <w:shd w:val="clear" w:color="auto" w:fill="auto"/>
            <w:vAlign w:val="center"/>
          </w:tcPr>
          <w:p w14:paraId="2B123FBC">
            <w:pPr>
              <w:spacing w:line="240" w:lineRule="auto"/>
              <w:jc w:val="right"/>
            </w:pPr>
          </w:p>
        </w:tc>
        <w:tc>
          <w:tcPr>
            <w:tcW w:w="1733" w:type="dxa"/>
            <w:shd w:val="clear" w:color="auto" w:fill="auto"/>
            <w:vAlign w:val="center"/>
          </w:tcPr>
          <w:p w14:paraId="328A61D3">
            <w:pPr>
              <w:spacing w:line="240" w:lineRule="auto"/>
              <w:jc w:val="right"/>
            </w:pPr>
          </w:p>
        </w:tc>
        <w:tc>
          <w:tcPr>
            <w:tcW w:w="1500" w:type="dxa"/>
            <w:shd w:val="clear" w:color="auto" w:fill="auto"/>
            <w:vAlign w:val="center"/>
          </w:tcPr>
          <w:p w14:paraId="6F926805">
            <w:pPr>
              <w:spacing w:line="240" w:lineRule="auto"/>
              <w:jc w:val="right"/>
            </w:pPr>
          </w:p>
        </w:tc>
        <w:tc>
          <w:tcPr>
            <w:tcW w:w="1542" w:type="dxa"/>
            <w:shd w:val="clear" w:color="auto" w:fill="auto"/>
            <w:vAlign w:val="center"/>
          </w:tcPr>
          <w:p w14:paraId="23915B0B">
            <w:pPr>
              <w:spacing w:line="240" w:lineRule="auto"/>
              <w:jc w:val="right"/>
            </w:pPr>
          </w:p>
        </w:tc>
      </w:tr>
      <w:tr w14:paraId="4231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1BD906F">
            <w:pPr>
              <w:spacing w:line="240" w:lineRule="auto"/>
            </w:pPr>
            <w:r>
              <w:rPr>
                <w:color w:val="000000"/>
                <w:position w:val="-1"/>
              </w:rPr>
              <w:t>2013202</w:t>
            </w:r>
          </w:p>
        </w:tc>
        <w:tc>
          <w:tcPr>
            <w:tcW w:w="2300" w:type="dxa"/>
            <w:shd w:val="clear" w:color="auto" w:fill="auto"/>
            <w:vAlign w:val="center"/>
          </w:tcPr>
          <w:p w14:paraId="146E4F1C">
            <w:pPr>
              <w:spacing w:line="240" w:lineRule="auto"/>
            </w:pPr>
            <w:r>
              <w:rPr>
                <w:position w:val="-1"/>
              </w:rPr>
              <w:t>一般行政管理事务</w:t>
            </w:r>
          </w:p>
        </w:tc>
        <w:tc>
          <w:tcPr>
            <w:tcW w:w="1810" w:type="dxa"/>
            <w:shd w:val="clear" w:color="auto" w:fill="auto"/>
            <w:vAlign w:val="center"/>
          </w:tcPr>
          <w:p w14:paraId="0F4394CA">
            <w:pPr>
              <w:spacing w:line="240" w:lineRule="auto"/>
              <w:jc w:val="right"/>
            </w:pPr>
            <w:r>
              <w:rPr>
                <w:color w:val="000000"/>
                <w:position w:val="-1"/>
              </w:rPr>
              <w:t>2.00</w:t>
            </w:r>
          </w:p>
        </w:tc>
        <w:tc>
          <w:tcPr>
            <w:tcW w:w="1399" w:type="dxa"/>
            <w:shd w:val="clear" w:color="auto" w:fill="auto"/>
            <w:vAlign w:val="center"/>
          </w:tcPr>
          <w:p w14:paraId="680D1AE5">
            <w:pPr>
              <w:spacing w:line="240" w:lineRule="auto"/>
              <w:jc w:val="right"/>
            </w:pPr>
          </w:p>
        </w:tc>
        <w:tc>
          <w:tcPr>
            <w:tcW w:w="1555" w:type="dxa"/>
            <w:shd w:val="clear" w:color="auto" w:fill="auto"/>
            <w:vAlign w:val="center"/>
          </w:tcPr>
          <w:p w14:paraId="40A1FE60">
            <w:pPr>
              <w:spacing w:line="240" w:lineRule="auto"/>
              <w:jc w:val="right"/>
            </w:pPr>
            <w:r>
              <w:rPr>
                <w:color w:val="000000"/>
                <w:position w:val="-1"/>
              </w:rPr>
              <w:t>2.00</w:t>
            </w:r>
          </w:p>
        </w:tc>
        <w:tc>
          <w:tcPr>
            <w:tcW w:w="1619" w:type="dxa"/>
            <w:shd w:val="clear" w:color="auto" w:fill="auto"/>
            <w:vAlign w:val="center"/>
          </w:tcPr>
          <w:p w14:paraId="483BEE4C">
            <w:pPr>
              <w:spacing w:line="240" w:lineRule="auto"/>
              <w:jc w:val="right"/>
            </w:pPr>
          </w:p>
        </w:tc>
        <w:tc>
          <w:tcPr>
            <w:tcW w:w="1333" w:type="dxa"/>
            <w:shd w:val="clear" w:color="auto" w:fill="auto"/>
            <w:vAlign w:val="center"/>
          </w:tcPr>
          <w:p w14:paraId="077CBABD">
            <w:pPr>
              <w:spacing w:line="240" w:lineRule="auto"/>
              <w:jc w:val="right"/>
            </w:pPr>
          </w:p>
        </w:tc>
        <w:tc>
          <w:tcPr>
            <w:tcW w:w="1733" w:type="dxa"/>
            <w:shd w:val="clear" w:color="auto" w:fill="auto"/>
            <w:vAlign w:val="center"/>
          </w:tcPr>
          <w:p w14:paraId="6FC1798C">
            <w:pPr>
              <w:spacing w:line="240" w:lineRule="auto"/>
              <w:jc w:val="right"/>
            </w:pPr>
          </w:p>
        </w:tc>
        <w:tc>
          <w:tcPr>
            <w:tcW w:w="1500" w:type="dxa"/>
            <w:shd w:val="clear" w:color="auto" w:fill="auto"/>
            <w:vAlign w:val="center"/>
          </w:tcPr>
          <w:p w14:paraId="1FDC9CBB">
            <w:pPr>
              <w:spacing w:line="240" w:lineRule="auto"/>
              <w:jc w:val="right"/>
            </w:pPr>
          </w:p>
        </w:tc>
        <w:tc>
          <w:tcPr>
            <w:tcW w:w="1542" w:type="dxa"/>
            <w:shd w:val="clear" w:color="auto" w:fill="auto"/>
            <w:vAlign w:val="center"/>
          </w:tcPr>
          <w:p w14:paraId="005A149E">
            <w:pPr>
              <w:spacing w:line="240" w:lineRule="auto"/>
              <w:jc w:val="right"/>
            </w:pPr>
          </w:p>
        </w:tc>
      </w:tr>
      <w:tr w14:paraId="4DF6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89A0B97">
            <w:pPr>
              <w:spacing w:line="240" w:lineRule="auto"/>
            </w:pPr>
            <w:r>
              <w:rPr>
                <w:color w:val="000000"/>
                <w:position w:val="-1"/>
              </w:rPr>
              <w:t>20133</w:t>
            </w:r>
          </w:p>
        </w:tc>
        <w:tc>
          <w:tcPr>
            <w:tcW w:w="2300" w:type="dxa"/>
            <w:shd w:val="clear" w:color="auto" w:fill="auto"/>
            <w:vAlign w:val="center"/>
          </w:tcPr>
          <w:p w14:paraId="2799F58C">
            <w:pPr>
              <w:spacing w:line="240" w:lineRule="auto"/>
            </w:pPr>
            <w:r>
              <w:rPr>
                <w:position w:val="-1"/>
              </w:rPr>
              <w:t>宣传事务</w:t>
            </w:r>
          </w:p>
        </w:tc>
        <w:tc>
          <w:tcPr>
            <w:tcW w:w="1810" w:type="dxa"/>
            <w:shd w:val="clear" w:color="auto" w:fill="auto"/>
            <w:vAlign w:val="center"/>
          </w:tcPr>
          <w:p w14:paraId="253A6E32">
            <w:pPr>
              <w:spacing w:line="240" w:lineRule="auto"/>
              <w:jc w:val="right"/>
            </w:pPr>
            <w:r>
              <w:rPr>
                <w:color w:val="000000"/>
                <w:position w:val="-1"/>
              </w:rPr>
              <w:t>24.30</w:t>
            </w:r>
          </w:p>
        </w:tc>
        <w:tc>
          <w:tcPr>
            <w:tcW w:w="1399" w:type="dxa"/>
            <w:shd w:val="clear" w:color="auto" w:fill="auto"/>
            <w:vAlign w:val="center"/>
          </w:tcPr>
          <w:p w14:paraId="5E83889C">
            <w:pPr>
              <w:spacing w:line="240" w:lineRule="auto"/>
              <w:jc w:val="right"/>
            </w:pPr>
          </w:p>
        </w:tc>
        <w:tc>
          <w:tcPr>
            <w:tcW w:w="1555" w:type="dxa"/>
            <w:shd w:val="clear" w:color="auto" w:fill="auto"/>
            <w:vAlign w:val="center"/>
          </w:tcPr>
          <w:p w14:paraId="4143974B">
            <w:pPr>
              <w:spacing w:line="240" w:lineRule="auto"/>
              <w:jc w:val="right"/>
            </w:pPr>
            <w:r>
              <w:rPr>
                <w:color w:val="000000"/>
                <w:position w:val="-1"/>
              </w:rPr>
              <w:t>24.30</w:t>
            </w:r>
          </w:p>
        </w:tc>
        <w:tc>
          <w:tcPr>
            <w:tcW w:w="1619" w:type="dxa"/>
            <w:shd w:val="clear" w:color="auto" w:fill="auto"/>
            <w:vAlign w:val="center"/>
          </w:tcPr>
          <w:p w14:paraId="070FDAE2">
            <w:pPr>
              <w:spacing w:line="240" w:lineRule="auto"/>
              <w:jc w:val="right"/>
            </w:pPr>
          </w:p>
        </w:tc>
        <w:tc>
          <w:tcPr>
            <w:tcW w:w="1333" w:type="dxa"/>
            <w:shd w:val="clear" w:color="auto" w:fill="auto"/>
            <w:vAlign w:val="center"/>
          </w:tcPr>
          <w:p w14:paraId="47488330">
            <w:pPr>
              <w:spacing w:line="240" w:lineRule="auto"/>
              <w:jc w:val="right"/>
            </w:pPr>
          </w:p>
        </w:tc>
        <w:tc>
          <w:tcPr>
            <w:tcW w:w="1733" w:type="dxa"/>
            <w:shd w:val="clear" w:color="auto" w:fill="auto"/>
            <w:vAlign w:val="center"/>
          </w:tcPr>
          <w:p w14:paraId="2299D419">
            <w:pPr>
              <w:spacing w:line="240" w:lineRule="auto"/>
              <w:jc w:val="right"/>
            </w:pPr>
          </w:p>
        </w:tc>
        <w:tc>
          <w:tcPr>
            <w:tcW w:w="1500" w:type="dxa"/>
            <w:shd w:val="clear" w:color="auto" w:fill="auto"/>
            <w:vAlign w:val="center"/>
          </w:tcPr>
          <w:p w14:paraId="75B23057">
            <w:pPr>
              <w:spacing w:line="240" w:lineRule="auto"/>
              <w:jc w:val="right"/>
            </w:pPr>
          </w:p>
        </w:tc>
        <w:tc>
          <w:tcPr>
            <w:tcW w:w="1542" w:type="dxa"/>
            <w:shd w:val="clear" w:color="auto" w:fill="auto"/>
            <w:vAlign w:val="center"/>
          </w:tcPr>
          <w:p w14:paraId="54C2BBAB">
            <w:pPr>
              <w:spacing w:line="240" w:lineRule="auto"/>
              <w:jc w:val="right"/>
            </w:pPr>
          </w:p>
        </w:tc>
      </w:tr>
      <w:tr w14:paraId="510F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B679EA2">
            <w:pPr>
              <w:spacing w:line="240" w:lineRule="auto"/>
            </w:pPr>
            <w:r>
              <w:rPr>
                <w:color w:val="000000"/>
                <w:position w:val="-1"/>
              </w:rPr>
              <w:t>2013302</w:t>
            </w:r>
          </w:p>
        </w:tc>
        <w:tc>
          <w:tcPr>
            <w:tcW w:w="2300" w:type="dxa"/>
            <w:shd w:val="clear" w:color="auto" w:fill="auto"/>
            <w:vAlign w:val="center"/>
          </w:tcPr>
          <w:p w14:paraId="7FC22946">
            <w:pPr>
              <w:spacing w:line="240" w:lineRule="auto"/>
            </w:pPr>
            <w:r>
              <w:rPr>
                <w:position w:val="-1"/>
              </w:rPr>
              <w:t>一般行政管理事务</w:t>
            </w:r>
          </w:p>
        </w:tc>
        <w:tc>
          <w:tcPr>
            <w:tcW w:w="1810" w:type="dxa"/>
            <w:shd w:val="clear" w:color="auto" w:fill="auto"/>
            <w:vAlign w:val="center"/>
          </w:tcPr>
          <w:p w14:paraId="672B9036">
            <w:pPr>
              <w:spacing w:line="240" w:lineRule="auto"/>
              <w:jc w:val="right"/>
            </w:pPr>
            <w:r>
              <w:rPr>
                <w:color w:val="000000"/>
                <w:position w:val="-1"/>
              </w:rPr>
              <w:t>24.30</w:t>
            </w:r>
          </w:p>
        </w:tc>
        <w:tc>
          <w:tcPr>
            <w:tcW w:w="1399" w:type="dxa"/>
            <w:shd w:val="clear" w:color="auto" w:fill="auto"/>
            <w:vAlign w:val="center"/>
          </w:tcPr>
          <w:p w14:paraId="177111DC">
            <w:pPr>
              <w:spacing w:line="240" w:lineRule="auto"/>
              <w:jc w:val="right"/>
            </w:pPr>
          </w:p>
        </w:tc>
        <w:tc>
          <w:tcPr>
            <w:tcW w:w="1555" w:type="dxa"/>
            <w:shd w:val="clear" w:color="auto" w:fill="auto"/>
            <w:vAlign w:val="center"/>
          </w:tcPr>
          <w:p w14:paraId="67DED2E3">
            <w:pPr>
              <w:spacing w:line="240" w:lineRule="auto"/>
              <w:jc w:val="right"/>
            </w:pPr>
            <w:r>
              <w:rPr>
                <w:color w:val="000000"/>
                <w:position w:val="-1"/>
              </w:rPr>
              <w:t>24.30</w:t>
            </w:r>
          </w:p>
        </w:tc>
        <w:tc>
          <w:tcPr>
            <w:tcW w:w="1619" w:type="dxa"/>
            <w:shd w:val="clear" w:color="auto" w:fill="auto"/>
            <w:vAlign w:val="center"/>
          </w:tcPr>
          <w:p w14:paraId="7BD531FB">
            <w:pPr>
              <w:spacing w:line="240" w:lineRule="auto"/>
              <w:jc w:val="right"/>
            </w:pPr>
          </w:p>
        </w:tc>
        <w:tc>
          <w:tcPr>
            <w:tcW w:w="1333" w:type="dxa"/>
            <w:shd w:val="clear" w:color="auto" w:fill="auto"/>
            <w:vAlign w:val="center"/>
          </w:tcPr>
          <w:p w14:paraId="663BF336">
            <w:pPr>
              <w:spacing w:line="240" w:lineRule="auto"/>
              <w:jc w:val="right"/>
            </w:pPr>
          </w:p>
        </w:tc>
        <w:tc>
          <w:tcPr>
            <w:tcW w:w="1733" w:type="dxa"/>
            <w:shd w:val="clear" w:color="auto" w:fill="auto"/>
            <w:vAlign w:val="center"/>
          </w:tcPr>
          <w:p w14:paraId="2733AE74">
            <w:pPr>
              <w:spacing w:line="240" w:lineRule="auto"/>
              <w:jc w:val="right"/>
            </w:pPr>
          </w:p>
        </w:tc>
        <w:tc>
          <w:tcPr>
            <w:tcW w:w="1500" w:type="dxa"/>
            <w:shd w:val="clear" w:color="auto" w:fill="auto"/>
            <w:vAlign w:val="center"/>
          </w:tcPr>
          <w:p w14:paraId="5C31F864">
            <w:pPr>
              <w:spacing w:line="240" w:lineRule="auto"/>
              <w:jc w:val="right"/>
            </w:pPr>
          </w:p>
        </w:tc>
        <w:tc>
          <w:tcPr>
            <w:tcW w:w="1542" w:type="dxa"/>
            <w:shd w:val="clear" w:color="auto" w:fill="auto"/>
            <w:vAlign w:val="center"/>
          </w:tcPr>
          <w:p w14:paraId="783ADDB5">
            <w:pPr>
              <w:spacing w:line="240" w:lineRule="auto"/>
              <w:jc w:val="right"/>
            </w:pPr>
          </w:p>
        </w:tc>
      </w:tr>
      <w:tr w14:paraId="0518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4B51B0E">
            <w:pPr>
              <w:spacing w:line="240" w:lineRule="auto"/>
            </w:pPr>
            <w:r>
              <w:rPr>
                <w:color w:val="000000"/>
                <w:position w:val="-1"/>
              </w:rPr>
              <w:t>20136</w:t>
            </w:r>
          </w:p>
        </w:tc>
        <w:tc>
          <w:tcPr>
            <w:tcW w:w="2300" w:type="dxa"/>
            <w:shd w:val="clear" w:color="auto" w:fill="auto"/>
            <w:vAlign w:val="center"/>
          </w:tcPr>
          <w:p w14:paraId="34BAD048">
            <w:pPr>
              <w:spacing w:line="240" w:lineRule="auto"/>
            </w:pPr>
            <w:r>
              <w:rPr>
                <w:position w:val="-1"/>
              </w:rPr>
              <w:t>其他共产党事务支出</w:t>
            </w:r>
          </w:p>
        </w:tc>
        <w:tc>
          <w:tcPr>
            <w:tcW w:w="1810" w:type="dxa"/>
            <w:shd w:val="clear" w:color="auto" w:fill="auto"/>
            <w:vAlign w:val="center"/>
          </w:tcPr>
          <w:p w14:paraId="63222CEE">
            <w:pPr>
              <w:spacing w:line="240" w:lineRule="auto"/>
              <w:jc w:val="right"/>
            </w:pPr>
            <w:r>
              <w:rPr>
                <w:color w:val="000000"/>
                <w:position w:val="-1"/>
              </w:rPr>
              <w:t>8.30</w:t>
            </w:r>
          </w:p>
        </w:tc>
        <w:tc>
          <w:tcPr>
            <w:tcW w:w="1399" w:type="dxa"/>
            <w:shd w:val="clear" w:color="auto" w:fill="auto"/>
            <w:vAlign w:val="center"/>
          </w:tcPr>
          <w:p w14:paraId="70FA8D23">
            <w:pPr>
              <w:spacing w:line="240" w:lineRule="auto"/>
              <w:jc w:val="right"/>
            </w:pPr>
          </w:p>
        </w:tc>
        <w:tc>
          <w:tcPr>
            <w:tcW w:w="1555" w:type="dxa"/>
            <w:shd w:val="clear" w:color="auto" w:fill="auto"/>
            <w:vAlign w:val="center"/>
          </w:tcPr>
          <w:p w14:paraId="0CA81E21">
            <w:pPr>
              <w:spacing w:line="240" w:lineRule="auto"/>
              <w:jc w:val="right"/>
            </w:pPr>
            <w:r>
              <w:rPr>
                <w:color w:val="000000"/>
                <w:position w:val="-1"/>
              </w:rPr>
              <w:t>8.30</w:t>
            </w:r>
          </w:p>
        </w:tc>
        <w:tc>
          <w:tcPr>
            <w:tcW w:w="1619" w:type="dxa"/>
            <w:shd w:val="clear" w:color="auto" w:fill="auto"/>
            <w:vAlign w:val="center"/>
          </w:tcPr>
          <w:p w14:paraId="58C41782">
            <w:pPr>
              <w:spacing w:line="240" w:lineRule="auto"/>
              <w:jc w:val="right"/>
            </w:pPr>
          </w:p>
        </w:tc>
        <w:tc>
          <w:tcPr>
            <w:tcW w:w="1333" w:type="dxa"/>
            <w:shd w:val="clear" w:color="auto" w:fill="auto"/>
            <w:vAlign w:val="center"/>
          </w:tcPr>
          <w:p w14:paraId="7CAD96F0">
            <w:pPr>
              <w:spacing w:line="240" w:lineRule="auto"/>
              <w:jc w:val="right"/>
            </w:pPr>
          </w:p>
        </w:tc>
        <w:tc>
          <w:tcPr>
            <w:tcW w:w="1733" w:type="dxa"/>
            <w:shd w:val="clear" w:color="auto" w:fill="auto"/>
            <w:vAlign w:val="center"/>
          </w:tcPr>
          <w:p w14:paraId="174BD3F0">
            <w:pPr>
              <w:spacing w:line="240" w:lineRule="auto"/>
              <w:jc w:val="right"/>
            </w:pPr>
          </w:p>
        </w:tc>
        <w:tc>
          <w:tcPr>
            <w:tcW w:w="1500" w:type="dxa"/>
            <w:shd w:val="clear" w:color="auto" w:fill="auto"/>
            <w:vAlign w:val="center"/>
          </w:tcPr>
          <w:p w14:paraId="78ECF465">
            <w:pPr>
              <w:spacing w:line="240" w:lineRule="auto"/>
              <w:jc w:val="right"/>
            </w:pPr>
          </w:p>
        </w:tc>
        <w:tc>
          <w:tcPr>
            <w:tcW w:w="1542" w:type="dxa"/>
            <w:shd w:val="clear" w:color="auto" w:fill="auto"/>
            <w:vAlign w:val="center"/>
          </w:tcPr>
          <w:p w14:paraId="1142B3CB">
            <w:pPr>
              <w:spacing w:line="240" w:lineRule="auto"/>
              <w:jc w:val="right"/>
            </w:pPr>
          </w:p>
        </w:tc>
      </w:tr>
      <w:tr w14:paraId="4D3E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7E809FA8">
            <w:pPr>
              <w:spacing w:line="240" w:lineRule="auto"/>
            </w:pPr>
            <w:r>
              <w:rPr>
                <w:color w:val="000000"/>
                <w:position w:val="-1"/>
              </w:rPr>
              <w:t>2013602</w:t>
            </w:r>
          </w:p>
        </w:tc>
        <w:tc>
          <w:tcPr>
            <w:tcW w:w="2300" w:type="dxa"/>
            <w:shd w:val="clear" w:color="auto" w:fill="auto"/>
            <w:vAlign w:val="center"/>
          </w:tcPr>
          <w:p w14:paraId="7C70038E">
            <w:pPr>
              <w:spacing w:line="240" w:lineRule="auto"/>
            </w:pPr>
            <w:r>
              <w:rPr>
                <w:position w:val="-1"/>
              </w:rPr>
              <w:t>一般行政管理事务</w:t>
            </w:r>
          </w:p>
        </w:tc>
        <w:tc>
          <w:tcPr>
            <w:tcW w:w="1810" w:type="dxa"/>
            <w:shd w:val="clear" w:color="auto" w:fill="auto"/>
            <w:vAlign w:val="center"/>
          </w:tcPr>
          <w:p w14:paraId="0F852918">
            <w:pPr>
              <w:spacing w:line="240" w:lineRule="auto"/>
              <w:jc w:val="right"/>
            </w:pPr>
            <w:r>
              <w:rPr>
                <w:color w:val="000000"/>
                <w:position w:val="-1"/>
              </w:rPr>
              <w:t>8.30</w:t>
            </w:r>
          </w:p>
        </w:tc>
        <w:tc>
          <w:tcPr>
            <w:tcW w:w="1399" w:type="dxa"/>
            <w:shd w:val="clear" w:color="auto" w:fill="auto"/>
            <w:vAlign w:val="center"/>
          </w:tcPr>
          <w:p w14:paraId="2BC96144">
            <w:pPr>
              <w:spacing w:line="240" w:lineRule="auto"/>
              <w:jc w:val="right"/>
            </w:pPr>
          </w:p>
        </w:tc>
        <w:tc>
          <w:tcPr>
            <w:tcW w:w="1555" w:type="dxa"/>
            <w:shd w:val="clear" w:color="auto" w:fill="auto"/>
            <w:vAlign w:val="center"/>
          </w:tcPr>
          <w:p w14:paraId="7106DE4F">
            <w:pPr>
              <w:spacing w:line="240" w:lineRule="auto"/>
              <w:jc w:val="right"/>
            </w:pPr>
            <w:r>
              <w:rPr>
                <w:color w:val="000000"/>
                <w:position w:val="-1"/>
              </w:rPr>
              <w:t>8.30</w:t>
            </w:r>
          </w:p>
        </w:tc>
        <w:tc>
          <w:tcPr>
            <w:tcW w:w="1619" w:type="dxa"/>
            <w:shd w:val="clear" w:color="auto" w:fill="auto"/>
            <w:vAlign w:val="center"/>
          </w:tcPr>
          <w:p w14:paraId="58024EC9">
            <w:pPr>
              <w:spacing w:line="240" w:lineRule="auto"/>
              <w:jc w:val="right"/>
            </w:pPr>
          </w:p>
        </w:tc>
        <w:tc>
          <w:tcPr>
            <w:tcW w:w="1333" w:type="dxa"/>
            <w:shd w:val="clear" w:color="auto" w:fill="auto"/>
            <w:vAlign w:val="center"/>
          </w:tcPr>
          <w:p w14:paraId="561FB05C">
            <w:pPr>
              <w:spacing w:line="240" w:lineRule="auto"/>
              <w:jc w:val="right"/>
            </w:pPr>
          </w:p>
        </w:tc>
        <w:tc>
          <w:tcPr>
            <w:tcW w:w="1733" w:type="dxa"/>
            <w:shd w:val="clear" w:color="auto" w:fill="auto"/>
            <w:vAlign w:val="center"/>
          </w:tcPr>
          <w:p w14:paraId="21A64ECD">
            <w:pPr>
              <w:spacing w:line="240" w:lineRule="auto"/>
              <w:jc w:val="right"/>
            </w:pPr>
          </w:p>
        </w:tc>
        <w:tc>
          <w:tcPr>
            <w:tcW w:w="1500" w:type="dxa"/>
            <w:shd w:val="clear" w:color="auto" w:fill="auto"/>
            <w:vAlign w:val="center"/>
          </w:tcPr>
          <w:p w14:paraId="3662A46C">
            <w:pPr>
              <w:spacing w:line="240" w:lineRule="auto"/>
              <w:jc w:val="right"/>
            </w:pPr>
          </w:p>
        </w:tc>
        <w:tc>
          <w:tcPr>
            <w:tcW w:w="1542" w:type="dxa"/>
            <w:shd w:val="clear" w:color="auto" w:fill="auto"/>
            <w:vAlign w:val="center"/>
          </w:tcPr>
          <w:p w14:paraId="02216778">
            <w:pPr>
              <w:spacing w:line="240" w:lineRule="auto"/>
              <w:jc w:val="right"/>
            </w:pPr>
          </w:p>
        </w:tc>
      </w:tr>
      <w:tr w14:paraId="4DEE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EF71D8C">
            <w:pPr>
              <w:spacing w:line="240" w:lineRule="auto"/>
            </w:pPr>
            <w:r>
              <w:rPr>
                <w:color w:val="000000"/>
                <w:position w:val="-1"/>
              </w:rPr>
              <w:t>20139</w:t>
            </w:r>
          </w:p>
        </w:tc>
        <w:tc>
          <w:tcPr>
            <w:tcW w:w="2300" w:type="dxa"/>
            <w:shd w:val="clear" w:color="auto" w:fill="auto"/>
            <w:vAlign w:val="center"/>
          </w:tcPr>
          <w:p w14:paraId="15728E32">
            <w:pPr>
              <w:spacing w:line="240" w:lineRule="auto"/>
            </w:pPr>
            <w:r>
              <w:rPr>
                <w:position w:val="-1"/>
              </w:rPr>
              <w:t>社会工作事务</w:t>
            </w:r>
          </w:p>
        </w:tc>
        <w:tc>
          <w:tcPr>
            <w:tcW w:w="1810" w:type="dxa"/>
            <w:shd w:val="clear" w:color="auto" w:fill="auto"/>
            <w:vAlign w:val="center"/>
          </w:tcPr>
          <w:p w14:paraId="130D8AAC">
            <w:pPr>
              <w:spacing w:line="240" w:lineRule="auto"/>
              <w:jc w:val="right"/>
            </w:pPr>
            <w:r>
              <w:rPr>
                <w:color w:val="000000"/>
                <w:position w:val="-1"/>
              </w:rPr>
              <w:t>171.65</w:t>
            </w:r>
          </w:p>
        </w:tc>
        <w:tc>
          <w:tcPr>
            <w:tcW w:w="1399" w:type="dxa"/>
            <w:shd w:val="clear" w:color="auto" w:fill="auto"/>
            <w:vAlign w:val="center"/>
          </w:tcPr>
          <w:p w14:paraId="22D9AF84">
            <w:pPr>
              <w:spacing w:line="240" w:lineRule="auto"/>
              <w:jc w:val="right"/>
            </w:pPr>
          </w:p>
        </w:tc>
        <w:tc>
          <w:tcPr>
            <w:tcW w:w="1555" w:type="dxa"/>
            <w:shd w:val="clear" w:color="auto" w:fill="auto"/>
            <w:vAlign w:val="center"/>
          </w:tcPr>
          <w:p w14:paraId="5E94B261">
            <w:pPr>
              <w:spacing w:line="240" w:lineRule="auto"/>
              <w:jc w:val="right"/>
            </w:pPr>
            <w:r>
              <w:rPr>
                <w:color w:val="000000"/>
                <w:position w:val="-1"/>
              </w:rPr>
              <w:t>171.65</w:t>
            </w:r>
          </w:p>
        </w:tc>
        <w:tc>
          <w:tcPr>
            <w:tcW w:w="1619" w:type="dxa"/>
            <w:shd w:val="clear" w:color="auto" w:fill="auto"/>
            <w:vAlign w:val="center"/>
          </w:tcPr>
          <w:p w14:paraId="5F351590">
            <w:pPr>
              <w:spacing w:line="240" w:lineRule="auto"/>
              <w:jc w:val="right"/>
            </w:pPr>
          </w:p>
        </w:tc>
        <w:tc>
          <w:tcPr>
            <w:tcW w:w="1333" w:type="dxa"/>
            <w:shd w:val="clear" w:color="auto" w:fill="auto"/>
            <w:vAlign w:val="center"/>
          </w:tcPr>
          <w:p w14:paraId="2F4B9498">
            <w:pPr>
              <w:spacing w:line="240" w:lineRule="auto"/>
              <w:jc w:val="right"/>
            </w:pPr>
          </w:p>
        </w:tc>
        <w:tc>
          <w:tcPr>
            <w:tcW w:w="1733" w:type="dxa"/>
            <w:shd w:val="clear" w:color="auto" w:fill="auto"/>
            <w:vAlign w:val="center"/>
          </w:tcPr>
          <w:p w14:paraId="74E1A61A">
            <w:pPr>
              <w:spacing w:line="240" w:lineRule="auto"/>
              <w:jc w:val="right"/>
            </w:pPr>
          </w:p>
        </w:tc>
        <w:tc>
          <w:tcPr>
            <w:tcW w:w="1500" w:type="dxa"/>
            <w:shd w:val="clear" w:color="auto" w:fill="auto"/>
            <w:vAlign w:val="center"/>
          </w:tcPr>
          <w:p w14:paraId="27C866A3">
            <w:pPr>
              <w:spacing w:line="240" w:lineRule="auto"/>
              <w:jc w:val="right"/>
            </w:pPr>
          </w:p>
        </w:tc>
        <w:tc>
          <w:tcPr>
            <w:tcW w:w="1542" w:type="dxa"/>
            <w:shd w:val="clear" w:color="auto" w:fill="auto"/>
            <w:vAlign w:val="center"/>
          </w:tcPr>
          <w:p w14:paraId="4EDFA377">
            <w:pPr>
              <w:spacing w:line="240" w:lineRule="auto"/>
              <w:jc w:val="right"/>
            </w:pPr>
          </w:p>
        </w:tc>
      </w:tr>
      <w:tr w14:paraId="7A48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8E9801A">
            <w:pPr>
              <w:spacing w:line="240" w:lineRule="auto"/>
            </w:pPr>
            <w:r>
              <w:rPr>
                <w:color w:val="000000"/>
                <w:position w:val="-1"/>
              </w:rPr>
              <w:t>2013904</w:t>
            </w:r>
          </w:p>
        </w:tc>
        <w:tc>
          <w:tcPr>
            <w:tcW w:w="2300" w:type="dxa"/>
            <w:shd w:val="clear" w:color="auto" w:fill="auto"/>
            <w:vAlign w:val="center"/>
          </w:tcPr>
          <w:p w14:paraId="7289001F">
            <w:pPr>
              <w:spacing w:line="240" w:lineRule="auto"/>
            </w:pPr>
            <w:r>
              <w:rPr>
                <w:position w:val="-1"/>
              </w:rPr>
              <w:t>专项业务</w:t>
            </w:r>
          </w:p>
        </w:tc>
        <w:tc>
          <w:tcPr>
            <w:tcW w:w="1810" w:type="dxa"/>
            <w:shd w:val="clear" w:color="auto" w:fill="auto"/>
            <w:vAlign w:val="center"/>
          </w:tcPr>
          <w:p w14:paraId="53B9A65E">
            <w:pPr>
              <w:spacing w:line="240" w:lineRule="auto"/>
              <w:jc w:val="right"/>
            </w:pPr>
            <w:r>
              <w:rPr>
                <w:color w:val="000000"/>
                <w:position w:val="-1"/>
              </w:rPr>
              <w:t>171.65</w:t>
            </w:r>
          </w:p>
        </w:tc>
        <w:tc>
          <w:tcPr>
            <w:tcW w:w="1399" w:type="dxa"/>
            <w:shd w:val="clear" w:color="auto" w:fill="auto"/>
            <w:vAlign w:val="center"/>
          </w:tcPr>
          <w:p w14:paraId="609E7AC9">
            <w:pPr>
              <w:spacing w:line="240" w:lineRule="auto"/>
              <w:jc w:val="right"/>
            </w:pPr>
          </w:p>
        </w:tc>
        <w:tc>
          <w:tcPr>
            <w:tcW w:w="1555" w:type="dxa"/>
            <w:shd w:val="clear" w:color="auto" w:fill="auto"/>
            <w:vAlign w:val="center"/>
          </w:tcPr>
          <w:p w14:paraId="1C79D33A">
            <w:pPr>
              <w:spacing w:line="240" w:lineRule="auto"/>
              <w:jc w:val="right"/>
            </w:pPr>
            <w:r>
              <w:rPr>
                <w:color w:val="000000"/>
                <w:position w:val="-1"/>
              </w:rPr>
              <w:t>171.65</w:t>
            </w:r>
          </w:p>
        </w:tc>
        <w:tc>
          <w:tcPr>
            <w:tcW w:w="1619" w:type="dxa"/>
            <w:shd w:val="clear" w:color="auto" w:fill="auto"/>
            <w:vAlign w:val="center"/>
          </w:tcPr>
          <w:p w14:paraId="225E482B">
            <w:pPr>
              <w:spacing w:line="240" w:lineRule="auto"/>
              <w:jc w:val="right"/>
            </w:pPr>
          </w:p>
        </w:tc>
        <w:tc>
          <w:tcPr>
            <w:tcW w:w="1333" w:type="dxa"/>
            <w:shd w:val="clear" w:color="auto" w:fill="auto"/>
            <w:vAlign w:val="center"/>
          </w:tcPr>
          <w:p w14:paraId="33089C2B">
            <w:pPr>
              <w:spacing w:line="240" w:lineRule="auto"/>
              <w:jc w:val="right"/>
            </w:pPr>
          </w:p>
        </w:tc>
        <w:tc>
          <w:tcPr>
            <w:tcW w:w="1733" w:type="dxa"/>
            <w:shd w:val="clear" w:color="auto" w:fill="auto"/>
            <w:vAlign w:val="center"/>
          </w:tcPr>
          <w:p w14:paraId="7819FA98">
            <w:pPr>
              <w:spacing w:line="240" w:lineRule="auto"/>
              <w:jc w:val="right"/>
            </w:pPr>
          </w:p>
        </w:tc>
        <w:tc>
          <w:tcPr>
            <w:tcW w:w="1500" w:type="dxa"/>
            <w:shd w:val="clear" w:color="auto" w:fill="auto"/>
            <w:vAlign w:val="center"/>
          </w:tcPr>
          <w:p w14:paraId="4F025FB5">
            <w:pPr>
              <w:spacing w:line="240" w:lineRule="auto"/>
              <w:jc w:val="right"/>
            </w:pPr>
          </w:p>
        </w:tc>
        <w:tc>
          <w:tcPr>
            <w:tcW w:w="1542" w:type="dxa"/>
            <w:shd w:val="clear" w:color="auto" w:fill="auto"/>
            <w:vAlign w:val="center"/>
          </w:tcPr>
          <w:p w14:paraId="5063B0CE">
            <w:pPr>
              <w:spacing w:line="240" w:lineRule="auto"/>
              <w:jc w:val="right"/>
            </w:pPr>
          </w:p>
        </w:tc>
      </w:tr>
      <w:tr w14:paraId="2CC5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0159F69">
            <w:pPr>
              <w:spacing w:line="240" w:lineRule="auto"/>
            </w:pPr>
            <w:r>
              <w:rPr>
                <w:color w:val="000000"/>
                <w:position w:val="-1"/>
              </w:rPr>
              <w:t>203</w:t>
            </w:r>
          </w:p>
        </w:tc>
        <w:tc>
          <w:tcPr>
            <w:tcW w:w="2300" w:type="dxa"/>
            <w:shd w:val="clear" w:color="auto" w:fill="auto"/>
            <w:vAlign w:val="center"/>
          </w:tcPr>
          <w:p w14:paraId="56E4BEEF">
            <w:pPr>
              <w:spacing w:line="240" w:lineRule="auto"/>
            </w:pPr>
            <w:r>
              <w:rPr>
                <w:position w:val="-1"/>
              </w:rPr>
              <w:t>国防支出</w:t>
            </w:r>
          </w:p>
        </w:tc>
        <w:tc>
          <w:tcPr>
            <w:tcW w:w="1810" w:type="dxa"/>
            <w:shd w:val="clear" w:color="auto" w:fill="auto"/>
            <w:vAlign w:val="center"/>
          </w:tcPr>
          <w:p w14:paraId="2BFF8C2E">
            <w:pPr>
              <w:spacing w:line="240" w:lineRule="auto"/>
              <w:jc w:val="right"/>
            </w:pPr>
            <w:r>
              <w:rPr>
                <w:color w:val="000000"/>
                <w:position w:val="-1"/>
              </w:rPr>
              <w:t>0.30</w:t>
            </w:r>
          </w:p>
        </w:tc>
        <w:tc>
          <w:tcPr>
            <w:tcW w:w="1399" w:type="dxa"/>
            <w:shd w:val="clear" w:color="auto" w:fill="auto"/>
            <w:vAlign w:val="center"/>
          </w:tcPr>
          <w:p w14:paraId="251C24C5">
            <w:pPr>
              <w:spacing w:line="240" w:lineRule="auto"/>
              <w:jc w:val="right"/>
            </w:pPr>
          </w:p>
        </w:tc>
        <w:tc>
          <w:tcPr>
            <w:tcW w:w="1555" w:type="dxa"/>
            <w:shd w:val="clear" w:color="auto" w:fill="auto"/>
            <w:vAlign w:val="center"/>
          </w:tcPr>
          <w:p w14:paraId="1D2E341F">
            <w:pPr>
              <w:spacing w:line="240" w:lineRule="auto"/>
              <w:jc w:val="right"/>
            </w:pPr>
            <w:r>
              <w:rPr>
                <w:color w:val="000000"/>
                <w:position w:val="-1"/>
              </w:rPr>
              <w:t>0.30</w:t>
            </w:r>
          </w:p>
        </w:tc>
        <w:tc>
          <w:tcPr>
            <w:tcW w:w="1619" w:type="dxa"/>
            <w:shd w:val="clear" w:color="auto" w:fill="auto"/>
            <w:vAlign w:val="center"/>
          </w:tcPr>
          <w:p w14:paraId="34BE84AC">
            <w:pPr>
              <w:spacing w:line="240" w:lineRule="auto"/>
              <w:jc w:val="right"/>
            </w:pPr>
          </w:p>
        </w:tc>
        <w:tc>
          <w:tcPr>
            <w:tcW w:w="1333" w:type="dxa"/>
            <w:shd w:val="clear" w:color="auto" w:fill="auto"/>
            <w:vAlign w:val="center"/>
          </w:tcPr>
          <w:p w14:paraId="2DD062B1">
            <w:pPr>
              <w:spacing w:line="240" w:lineRule="auto"/>
              <w:jc w:val="right"/>
            </w:pPr>
          </w:p>
        </w:tc>
        <w:tc>
          <w:tcPr>
            <w:tcW w:w="1733" w:type="dxa"/>
            <w:shd w:val="clear" w:color="auto" w:fill="auto"/>
            <w:vAlign w:val="center"/>
          </w:tcPr>
          <w:p w14:paraId="448FF671">
            <w:pPr>
              <w:spacing w:line="240" w:lineRule="auto"/>
              <w:jc w:val="right"/>
            </w:pPr>
          </w:p>
        </w:tc>
        <w:tc>
          <w:tcPr>
            <w:tcW w:w="1500" w:type="dxa"/>
            <w:shd w:val="clear" w:color="auto" w:fill="auto"/>
            <w:vAlign w:val="center"/>
          </w:tcPr>
          <w:p w14:paraId="7F53D267">
            <w:pPr>
              <w:spacing w:line="240" w:lineRule="auto"/>
              <w:jc w:val="right"/>
            </w:pPr>
          </w:p>
        </w:tc>
        <w:tc>
          <w:tcPr>
            <w:tcW w:w="1542" w:type="dxa"/>
            <w:shd w:val="clear" w:color="auto" w:fill="auto"/>
            <w:vAlign w:val="center"/>
          </w:tcPr>
          <w:p w14:paraId="4A605CE2">
            <w:pPr>
              <w:spacing w:line="240" w:lineRule="auto"/>
              <w:jc w:val="right"/>
            </w:pPr>
          </w:p>
        </w:tc>
      </w:tr>
      <w:tr w14:paraId="07F5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CCE5094">
            <w:pPr>
              <w:spacing w:line="240" w:lineRule="auto"/>
            </w:pPr>
            <w:r>
              <w:rPr>
                <w:color w:val="000000"/>
                <w:position w:val="-1"/>
              </w:rPr>
              <w:t>20306</w:t>
            </w:r>
          </w:p>
        </w:tc>
        <w:tc>
          <w:tcPr>
            <w:tcW w:w="2300" w:type="dxa"/>
            <w:shd w:val="clear" w:color="auto" w:fill="auto"/>
            <w:vAlign w:val="center"/>
          </w:tcPr>
          <w:p w14:paraId="0B1DDD20">
            <w:pPr>
              <w:spacing w:line="240" w:lineRule="auto"/>
            </w:pPr>
            <w:r>
              <w:rPr>
                <w:position w:val="-1"/>
              </w:rPr>
              <w:t>国防动员</w:t>
            </w:r>
          </w:p>
        </w:tc>
        <w:tc>
          <w:tcPr>
            <w:tcW w:w="1810" w:type="dxa"/>
            <w:shd w:val="clear" w:color="auto" w:fill="auto"/>
            <w:vAlign w:val="center"/>
          </w:tcPr>
          <w:p w14:paraId="194A9D42">
            <w:pPr>
              <w:spacing w:line="240" w:lineRule="auto"/>
              <w:jc w:val="right"/>
            </w:pPr>
            <w:r>
              <w:rPr>
                <w:color w:val="000000"/>
                <w:position w:val="-1"/>
              </w:rPr>
              <w:t>0.30</w:t>
            </w:r>
          </w:p>
        </w:tc>
        <w:tc>
          <w:tcPr>
            <w:tcW w:w="1399" w:type="dxa"/>
            <w:shd w:val="clear" w:color="auto" w:fill="auto"/>
            <w:vAlign w:val="center"/>
          </w:tcPr>
          <w:p w14:paraId="024D40A5">
            <w:pPr>
              <w:spacing w:line="240" w:lineRule="auto"/>
              <w:jc w:val="right"/>
            </w:pPr>
          </w:p>
        </w:tc>
        <w:tc>
          <w:tcPr>
            <w:tcW w:w="1555" w:type="dxa"/>
            <w:shd w:val="clear" w:color="auto" w:fill="auto"/>
            <w:vAlign w:val="center"/>
          </w:tcPr>
          <w:p w14:paraId="22471931">
            <w:pPr>
              <w:spacing w:line="240" w:lineRule="auto"/>
              <w:jc w:val="right"/>
            </w:pPr>
            <w:r>
              <w:rPr>
                <w:color w:val="000000"/>
                <w:position w:val="-1"/>
              </w:rPr>
              <w:t>0.30</w:t>
            </w:r>
          </w:p>
        </w:tc>
        <w:tc>
          <w:tcPr>
            <w:tcW w:w="1619" w:type="dxa"/>
            <w:shd w:val="clear" w:color="auto" w:fill="auto"/>
            <w:vAlign w:val="center"/>
          </w:tcPr>
          <w:p w14:paraId="3AC59F5C">
            <w:pPr>
              <w:spacing w:line="240" w:lineRule="auto"/>
              <w:jc w:val="right"/>
            </w:pPr>
          </w:p>
        </w:tc>
        <w:tc>
          <w:tcPr>
            <w:tcW w:w="1333" w:type="dxa"/>
            <w:shd w:val="clear" w:color="auto" w:fill="auto"/>
            <w:vAlign w:val="center"/>
          </w:tcPr>
          <w:p w14:paraId="710157B5">
            <w:pPr>
              <w:spacing w:line="240" w:lineRule="auto"/>
              <w:jc w:val="right"/>
            </w:pPr>
          </w:p>
        </w:tc>
        <w:tc>
          <w:tcPr>
            <w:tcW w:w="1733" w:type="dxa"/>
            <w:shd w:val="clear" w:color="auto" w:fill="auto"/>
            <w:vAlign w:val="center"/>
          </w:tcPr>
          <w:p w14:paraId="17A56462">
            <w:pPr>
              <w:spacing w:line="240" w:lineRule="auto"/>
              <w:jc w:val="right"/>
            </w:pPr>
          </w:p>
        </w:tc>
        <w:tc>
          <w:tcPr>
            <w:tcW w:w="1500" w:type="dxa"/>
            <w:shd w:val="clear" w:color="auto" w:fill="auto"/>
            <w:vAlign w:val="center"/>
          </w:tcPr>
          <w:p w14:paraId="65B7C006">
            <w:pPr>
              <w:spacing w:line="240" w:lineRule="auto"/>
              <w:jc w:val="right"/>
            </w:pPr>
          </w:p>
        </w:tc>
        <w:tc>
          <w:tcPr>
            <w:tcW w:w="1542" w:type="dxa"/>
            <w:shd w:val="clear" w:color="auto" w:fill="auto"/>
            <w:vAlign w:val="center"/>
          </w:tcPr>
          <w:p w14:paraId="298F6850">
            <w:pPr>
              <w:spacing w:line="240" w:lineRule="auto"/>
              <w:jc w:val="right"/>
            </w:pPr>
          </w:p>
        </w:tc>
      </w:tr>
      <w:tr w14:paraId="1E73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27427E6C">
            <w:pPr>
              <w:spacing w:line="240" w:lineRule="auto"/>
            </w:pPr>
            <w:r>
              <w:rPr>
                <w:color w:val="000000"/>
                <w:position w:val="-1"/>
              </w:rPr>
              <w:t>2030601</w:t>
            </w:r>
          </w:p>
        </w:tc>
        <w:tc>
          <w:tcPr>
            <w:tcW w:w="2300" w:type="dxa"/>
            <w:shd w:val="clear" w:color="auto" w:fill="auto"/>
            <w:vAlign w:val="center"/>
          </w:tcPr>
          <w:p w14:paraId="36CD2E97">
            <w:pPr>
              <w:spacing w:line="240" w:lineRule="auto"/>
            </w:pPr>
            <w:r>
              <w:rPr>
                <w:position w:val="-1"/>
              </w:rPr>
              <w:t>兵役征集</w:t>
            </w:r>
          </w:p>
        </w:tc>
        <w:tc>
          <w:tcPr>
            <w:tcW w:w="1810" w:type="dxa"/>
            <w:shd w:val="clear" w:color="auto" w:fill="auto"/>
            <w:vAlign w:val="center"/>
          </w:tcPr>
          <w:p w14:paraId="309311D4">
            <w:pPr>
              <w:spacing w:line="240" w:lineRule="auto"/>
              <w:jc w:val="right"/>
            </w:pPr>
            <w:r>
              <w:rPr>
                <w:color w:val="000000"/>
                <w:position w:val="-1"/>
              </w:rPr>
              <w:t>0.30</w:t>
            </w:r>
          </w:p>
        </w:tc>
        <w:tc>
          <w:tcPr>
            <w:tcW w:w="1399" w:type="dxa"/>
            <w:shd w:val="clear" w:color="auto" w:fill="auto"/>
            <w:vAlign w:val="center"/>
          </w:tcPr>
          <w:p w14:paraId="757BC85B">
            <w:pPr>
              <w:spacing w:line="240" w:lineRule="auto"/>
              <w:jc w:val="right"/>
            </w:pPr>
          </w:p>
        </w:tc>
        <w:tc>
          <w:tcPr>
            <w:tcW w:w="1555" w:type="dxa"/>
            <w:shd w:val="clear" w:color="auto" w:fill="auto"/>
            <w:vAlign w:val="center"/>
          </w:tcPr>
          <w:p w14:paraId="3A6D99B8">
            <w:pPr>
              <w:spacing w:line="240" w:lineRule="auto"/>
              <w:jc w:val="right"/>
            </w:pPr>
            <w:r>
              <w:rPr>
                <w:color w:val="000000"/>
                <w:position w:val="-1"/>
              </w:rPr>
              <w:t>0.30</w:t>
            </w:r>
          </w:p>
        </w:tc>
        <w:tc>
          <w:tcPr>
            <w:tcW w:w="1619" w:type="dxa"/>
            <w:shd w:val="clear" w:color="auto" w:fill="auto"/>
            <w:vAlign w:val="center"/>
          </w:tcPr>
          <w:p w14:paraId="5E1F52DB">
            <w:pPr>
              <w:spacing w:line="240" w:lineRule="auto"/>
              <w:jc w:val="right"/>
            </w:pPr>
          </w:p>
        </w:tc>
        <w:tc>
          <w:tcPr>
            <w:tcW w:w="1333" w:type="dxa"/>
            <w:shd w:val="clear" w:color="auto" w:fill="auto"/>
            <w:vAlign w:val="center"/>
          </w:tcPr>
          <w:p w14:paraId="30CD7A7A">
            <w:pPr>
              <w:spacing w:line="240" w:lineRule="auto"/>
              <w:jc w:val="right"/>
            </w:pPr>
          </w:p>
        </w:tc>
        <w:tc>
          <w:tcPr>
            <w:tcW w:w="1733" w:type="dxa"/>
            <w:shd w:val="clear" w:color="auto" w:fill="auto"/>
            <w:vAlign w:val="center"/>
          </w:tcPr>
          <w:p w14:paraId="06859B43">
            <w:pPr>
              <w:spacing w:line="240" w:lineRule="auto"/>
              <w:jc w:val="right"/>
            </w:pPr>
          </w:p>
        </w:tc>
        <w:tc>
          <w:tcPr>
            <w:tcW w:w="1500" w:type="dxa"/>
            <w:shd w:val="clear" w:color="auto" w:fill="auto"/>
            <w:vAlign w:val="center"/>
          </w:tcPr>
          <w:p w14:paraId="3CFC066E">
            <w:pPr>
              <w:spacing w:line="240" w:lineRule="auto"/>
              <w:jc w:val="right"/>
            </w:pPr>
          </w:p>
        </w:tc>
        <w:tc>
          <w:tcPr>
            <w:tcW w:w="1542" w:type="dxa"/>
            <w:shd w:val="clear" w:color="auto" w:fill="auto"/>
            <w:vAlign w:val="center"/>
          </w:tcPr>
          <w:p w14:paraId="1B7913C8">
            <w:pPr>
              <w:spacing w:line="240" w:lineRule="auto"/>
              <w:jc w:val="right"/>
            </w:pPr>
          </w:p>
        </w:tc>
      </w:tr>
      <w:tr w14:paraId="6BAC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5463948">
            <w:pPr>
              <w:spacing w:line="240" w:lineRule="auto"/>
            </w:pPr>
            <w:r>
              <w:rPr>
                <w:color w:val="000000"/>
                <w:position w:val="-1"/>
              </w:rPr>
              <w:t>204</w:t>
            </w:r>
          </w:p>
        </w:tc>
        <w:tc>
          <w:tcPr>
            <w:tcW w:w="2300" w:type="dxa"/>
            <w:shd w:val="clear" w:color="auto" w:fill="auto"/>
            <w:vAlign w:val="center"/>
          </w:tcPr>
          <w:p w14:paraId="5B8B6BA4">
            <w:pPr>
              <w:spacing w:line="240" w:lineRule="auto"/>
            </w:pPr>
            <w:r>
              <w:rPr>
                <w:position w:val="-1"/>
              </w:rPr>
              <w:t>公共安全支出</w:t>
            </w:r>
          </w:p>
        </w:tc>
        <w:tc>
          <w:tcPr>
            <w:tcW w:w="1810" w:type="dxa"/>
            <w:shd w:val="clear" w:color="auto" w:fill="auto"/>
            <w:vAlign w:val="center"/>
          </w:tcPr>
          <w:p w14:paraId="5FEBF081">
            <w:pPr>
              <w:spacing w:line="240" w:lineRule="auto"/>
              <w:jc w:val="right"/>
            </w:pPr>
            <w:r>
              <w:rPr>
                <w:color w:val="000000"/>
                <w:position w:val="-1"/>
              </w:rPr>
              <w:t>0.50</w:t>
            </w:r>
          </w:p>
        </w:tc>
        <w:tc>
          <w:tcPr>
            <w:tcW w:w="1399" w:type="dxa"/>
            <w:shd w:val="clear" w:color="auto" w:fill="auto"/>
            <w:vAlign w:val="center"/>
          </w:tcPr>
          <w:p w14:paraId="1E10A589">
            <w:pPr>
              <w:spacing w:line="240" w:lineRule="auto"/>
              <w:jc w:val="right"/>
            </w:pPr>
          </w:p>
        </w:tc>
        <w:tc>
          <w:tcPr>
            <w:tcW w:w="1555" w:type="dxa"/>
            <w:shd w:val="clear" w:color="auto" w:fill="auto"/>
            <w:vAlign w:val="center"/>
          </w:tcPr>
          <w:p w14:paraId="446FBE4B">
            <w:pPr>
              <w:spacing w:line="240" w:lineRule="auto"/>
              <w:jc w:val="right"/>
            </w:pPr>
            <w:r>
              <w:rPr>
                <w:color w:val="000000"/>
                <w:position w:val="-1"/>
              </w:rPr>
              <w:t>0.50</w:t>
            </w:r>
          </w:p>
        </w:tc>
        <w:tc>
          <w:tcPr>
            <w:tcW w:w="1619" w:type="dxa"/>
            <w:shd w:val="clear" w:color="auto" w:fill="auto"/>
            <w:vAlign w:val="center"/>
          </w:tcPr>
          <w:p w14:paraId="73ED2603">
            <w:pPr>
              <w:spacing w:line="240" w:lineRule="auto"/>
              <w:jc w:val="right"/>
            </w:pPr>
          </w:p>
        </w:tc>
        <w:tc>
          <w:tcPr>
            <w:tcW w:w="1333" w:type="dxa"/>
            <w:shd w:val="clear" w:color="auto" w:fill="auto"/>
            <w:vAlign w:val="center"/>
          </w:tcPr>
          <w:p w14:paraId="365E832C">
            <w:pPr>
              <w:spacing w:line="240" w:lineRule="auto"/>
              <w:jc w:val="right"/>
            </w:pPr>
          </w:p>
        </w:tc>
        <w:tc>
          <w:tcPr>
            <w:tcW w:w="1733" w:type="dxa"/>
            <w:shd w:val="clear" w:color="auto" w:fill="auto"/>
            <w:vAlign w:val="center"/>
          </w:tcPr>
          <w:p w14:paraId="3B544E12">
            <w:pPr>
              <w:spacing w:line="240" w:lineRule="auto"/>
              <w:jc w:val="right"/>
            </w:pPr>
          </w:p>
        </w:tc>
        <w:tc>
          <w:tcPr>
            <w:tcW w:w="1500" w:type="dxa"/>
            <w:shd w:val="clear" w:color="auto" w:fill="auto"/>
            <w:vAlign w:val="center"/>
          </w:tcPr>
          <w:p w14:paraId="3B868A2F">
            <w:pPr>
              <w:spacing w:line="240" w:lineRule="auto"/>
              <w:jc w:val="right"/>
            </w:pPr>
          </w:p>
        </w:tc>
        <w:tc>
          <w:tcPr>
            <w:tcW w:w="1542" w:type="dxa"/>
            <w:shd w:val="clear" w:color="auto" w:fill="auto"/>
            <w:vAlign w:val="center"/>
          </w:tcPr>
          <w:p w14:paraId="3F9E2AA5">
            <w:pPr>
              <w:spacing w:line="240" w:lineRule="auto"/>
              <w:jc w:val="right"/>
            </w:pPr>
          </w:p>
        </w:tc>
      </w:tr>
      <w:tr w14:paraId="45E2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F0A3DBD">
            <w:pPr>
              <w:spacing w:line="240" w:lineRule="auto"/>
            </w:pPr>
            <w:r>
              <w:rPr>
                <w:color w:val="000000"/>
                <w:position w:val="-1"/>
              </w:rPr>
              <w:t>20406</w:t>
            </w:r>
          </w:p>
        </w:tc>
        <w:tc>
          <w:tcPr>
            <w:tcW w:w="2300" w:type="dxa"/>
            <w:shd w:val="clear" w:color="auto" w:fill="auto"/>
            <w:vAlign w:val="center"/>
          </w:tcPr>
          <w:p w14:paraId="620A6F15">
            <w:pPr>
              <w:spacing w:line="240" w:lineRule="auto"/>
            </w:pPr>
            <w:r>
              <w:rPr>
                <w:position w:val="-1"/>
              </w:rPr>
              <w:t>司法</w:t>
            </w:r>
          </w:p>
        </w:tc>
        <w:tc>
          <w:tcPr>
            <w:tcW w:w="1810" w:type="dxa"/>
            <w:shd w:val="clear" w:color="auto" w:fill="auto"/>
            <w:vAlign w:val="center"/>
          </w:tcPr>
          <w:p w14:paraId="47D1665C">
            <w:pPr>
              <w:spacing w:line="240" w:lineRule="auto"/>
              <w:jc w:val="right"/>
            </w:pPr>
            <w:r>
              <w:rPr>
                <w:color w:val="000000"/>
                <w:position w:val="-1"/>
              </w:rPr>
              <w:t>0.30</w:t>
            </w:r>
          </w:p>
        </w:tc>
        <w:tc>
          <w:tcPr>
            <w:tcW w:w="1399" w:type="dxa"/>
            <w:shd w:val="clear" w:color="auto" w:fill="auto"/>
            <w:vAlign w:val="center"/>
          </w:tcPr>
          <w:p w14:paraId="4DBEE747">
            <w:pPr>
              <w:spacing w:line="240" w:lineRule="auto"/>
              <w:jc w:val="right"/>
            </w:pPr>
          </w:p>
        </w:tc>
        <w:tc>
          <w:tcPr>
            <w:tcW w:w="1555" w:type="dxa"/>
            <w:shd w:val="clear" w:color="auto" w:fill="auto"/>
            <w:vAlign w:val="center"/>
          </w:tcPr>
          <w:p w14:paraId="5CA9A748">
            <w:pPr>
              <w:spacing w:line="240" w:lineRule="auto"/>
              <w:jc w:val="right"/>
            </w:pPr>
            <w:r>
              <w:rPr>
                <w:color w:val="000000"/>
                <w:position w:val="-1"/>
              </w:rPr>
              <w:t>0.30</w:t>
            </w:r>
          </w:p>
        </w:tc>
        <w:tc>
          <w:tcPr>
            <w:tcW w:w="1619" w:type="dxa"/>
            <w:shd w:val="clear" w:color="auto" w:fill="auto"/>
            <w:vAlign w:val="center"/>
          </w:tcPr>
          <w:p w14:paraId="2CEAC0CB">
            <w:pPr>
              <w:spacing w:line="240" w:lineRule="auto"/>
              <w:jc w:val="right"/>
            </w:pPr>
          </w:p>
        </w:tc>
        <w:tc>
          <w:tcPr>
            <w:tcW w:w="1333" w:type="dxa"/>
            <w:shd w:val="clear" w:color="auto" w:fill="auto"/>
            <w:vAlign w:val="center"/>
          </w:tcPr>
          <w:p w14:paraId="620A12AD">
            <w:pPr>
              <w:spacing w:line="240" w:lineRule="auto"/>
              <w:jc w:val="right"/>
            </w:pPr>
          </w:p>
        </w:tc>
        <w:tc>
          <w:tcPr>
            <w:tcW w:w="1733" w:type="dxa"/>
            <w:shd w:val="clear" w:color="auto" w:fill="auto"/>
            <w:vAlign w:val="center"/>
          </w:tcPr>
          <w:p w14:paraId="1EED80E4">
            <w:pPr>
              <w:spacing w:line="240" w:lineRule="auto"/>
              <w:jc w:val="right"/>
            </w:pPr>
          </w:p>
        </w:tc>
        <w:tc>
          <w:tcPr>
            <w:tcW w:w="1500" w:type="dxa"/>
            <w:shd w:val="clear" w:color="auto" w:fill="auto"/>
            <w:vAlign w:val="center"/>
          </w:tcPr>
          <w:p w14:paraId="5D20C2CC">
            <w:pPr>
              <w:spacing w:line="240" w:lineRule="auto"/>
              <w:jc w:val="right"/>
            </w:pPr>
          </w:p>
        </w:tc>
        <w:tc>
          <w:tcPr>
            <w:tcW w:w="1542" w:type="dxa"/>
            <w:shd w:val="clear" w:color="auto" w:fill="auto"/>
            <w:vAlign w:val="center"/>
          </w:tcPr>
          <w:p w14:paraId="446DAF12">
            <w:pPr>
              <w:spacing w:line="240" w:lineRule="auto"/>
              <w:jc w:val="right"/>
            </w:pPr>
          </w:p>
        </w:tc>
      </w:tr>
      <w:tr w14:paraId="4022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857071B">
            <w:pPr>
              <w:spacing w:line="240" w:lineRule="auto"/>
            </w:pPr>
            <w:r>
              <w:rPr>
                <w:color w:val="000000"/>
                <w:position w:val="-1"/>
              </w:rPr>
              <w:t>2040602</w:t>
            </w:r>
          </w:p>
        </w:tc>
        <w:tc>
          <w:tcPr>
            <w:tcW w:w="2300" w:type="dxa"/>
            <w:shd w:val="clear" w:color="auto" w:fill="auto"/>
            <w:vAlign w:val="center"/>
          </w:tcPr>
          <w:p w14:paraId="49237C38">
            <w:pPr>
              <w:spacing w:line="240" w:lineRule="auto"/>
            </w:pPr>
            <w:r>
              <w:rPr>
                <w:position w:val="-1"/>
              </w:rPr>
              <w:t>一般行政管理事务</w:t>
            </w:r>
          </w:p>
        </w:tc>
        <w:tc>
          <w:tcPr>
            <w:tcW w:w="1810" w:type="dxa"/>
            <w:shd w:val="clear" w:color="auto" w:fill="auto"/>
            <w:vAlign w:val="center"/>
          </w:tcPr>
          <w:p w14:paraId="75C3FA6C">
            <w:pPr>
              <w:spacing w:line="240" w:lineRule="auto"/>
              <w:jc w:val="right"/>
            </w:pPr>
            <w:r>
              <w:rPr>
                <w:color w:val="000000"/>
                <w:position w:val="-1"/>
              </w:rPr>
              <w:t>0.30</w:t>
            </w:r>
          </w:p>
        </w:tc>
        <w:tc>
          <w:tcPr>
            <w:tcW w:w="1399" w:type="dxa"/>
            <w:shd w:val="clear" w:color="auto" w:fill="auto"/>
            <w:vAlign w:val="center"/>
          </w:tcPr>
          <w:p w14:paraId="66078CF7">
            <w:pPr>
              <w:spacing w:line="240" w:lineRule="auto"/>
              <w:jc w:val="right"/>
            </w:pPr>
          </w:p>
        </w:tc>
        <w:tc>
          <w:tcPr>
            <w:tcW w:w="1555" w:type="dxa"/>
            <w:shd w:val="clear" w:color="auto" w:fill="auto"/>
            <w:vAlign w:val="center"/>
          </w:tcPr>
          <w:p w14:paraId="2C0638C5">
            <w:pPr>
              <w:spacing w:line="240" w:lineRule="auto"/>
              <w:jc w:val="right"/>
            </w:pPr>
            <w:r>
              <w:rPr>
                <w:color w:val="000000"/>
                <w:position w:val="-1"/>
              </w:rPr>
              <w:t>0.30</w:t>
            </w:r>
          </w:p>
        </w:tc>
        <w:tc>
          <w:tcPr>
            <w:tcW w:w="1619" w:type="dxa"/>
            <w:shd w:val="clear" w:color="auto" w:fill="auto"/>
            <w:vAlign w:val="center"/>
          </w:tcPr>
          <w:p w14:paraId="205D110C">
            <w:pPr>
              <w:spacing w:line="240" w:lineRule="auto"/>
              <w:jc w:val="right"/>
            </w:pPr>
          </w:p>
        </w:tc>
        <w:tc>
          <w:tcPr>
            <w:tcW w:w="1333" w:type="dxa"/>
            <w:shd w:val="clear" w:color="auto" w:fill="auto"/>
            <w:vAlign w:val="center"/>
          </w:tcPr>
          <w:p w14:paraId="61230F4C">
            <w:pPr>
              <w:spacing w:line="240" w:lineRule="auto"/>
              <w:jc w:val="right"/>
            </w:pPr>
          </w:p>
        </w:tc>
        <w:tc>
          <w:tcPr>
            <w:tcW w:w="1733" w:type="dxa"/>
            <w:shd w:val="clear" w:color="auto" w:fill="auto"/>
            <w:vAlign w:val="center"/>
          </w:tcPr>
          <w:p w14:paraId="20137831">
            <w:pPr>
              <w:spacing w:line="240" w:lineRule="auto"/>
              <w:jc w:val="right"/>
            </w:pPr>
          </w:p>
        </w:tc>
        <w:tc>
          <w:tcPr>
            <w:tcW w:w="1500" w:type="dxa"/>
            <w:shd w:val="clear" w:color="auto" w:fill="auto"/>
            <w:vAlign w:val="center"/>
          </w:tcPr>
          <w:p w14:paraId="03F30170">
            <w:pPr>
              <w:spacing w:line="240" w:lineRule="auto"/>
              <w:jc w:val="right"/>
            </w:pPr>
          </w:p>
        </w:tc>
        <w:tc>
          <w:tcPr>
            <w:tcW w:w="1542" w:type="dxa"/>
            <w:shd w:val="clear" w:color="auto" w:fill="auto"/>
            <w:vAlign w:val="center"/>
          </w:tcPr>
          <w:p w14:paraId="79E4F319">
            <w:pPr>
              <w:spacing w:line="240" w:lineRule="auto"/>
              <w:jc w:val="right"/>
            </w:pPr>
          </w:p>
        </w:tc>
      </w:tr>
      <w:tr w14:paraId="68B8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27A3F501">
            <w:pPr>
              <w:spacing w:line="240" w:lineRule="auto"/>
            </w:pPr>
            <w:r>
              <w:rPr>
                <w:color w:val="000000"/>
                <w:position w:val="-1"/>
              </w:rPr>
              <w:t>20499</w:t>
            </w:r>
          </w:p>
        </w:tc>
        <w:tc>
          <w:tcPr>
            <w:tcW w:w="2300" w:type="dxa"/>
            <w:shd w:val="clear" w:color="auto" w:fill="auto"/>
            <w:vAlign w:val="center"/>
          </w:tcPr>
          <w:p w14:paraId="316D1765">
            <w:pPr>
              <w:spacing w:line="240" w:lineRule="auto"/>
            </w:pPr>
            <w:r>
              <w:rPr>
                <w:position w:val="-1"/>
              </w:rPr>
              <w:t>其他公共安全支出</w:t>
            </w:r>
          </w:p>
        </w:tc>
        <w:tc>
          <w:tcPr>
            <w:tcW w:w="1810" w:type="dxa"/>
            <w:shd w:val="clear" w:color="auto" w:fill="auto"/>
            <w:vAlign w:val="center"/>
          </w:tcPr>
          <w:p w14:paraId="4749D238">
            <w:pPr>
              <w:spacing w:line="240" w:lineRule="auto"/>
              <w:jc w:val="right"/>
            </w:pPr>
            <w:r>
              <w:rPr>
                <w:color w:val="000000"/>
                <w:position w:val="-1"/>
              </w:rPr>
              <w:t>0.20</w:t>
            </w:r>
          </w:p>
        </w:tc>
        <w:tc>
          <w:tcPr>
            <w:tcW w:w="1399" w:type="dxa"/>
            <w:shd w:val="clear" w:color="auto" w:fill="auto"/>
            <w:vAlign w:val="center"/>
          </w:tcPr>
          <w:p w14:paraId="121E53B7">
            <w:pPr>
              <w:spacing w:line="240" w:lineRule="auto"/>
              <w:jc w:val="right"/>
            </w:pPr>
          </w:p>
        </w:tc>
        <w:tc>
          <w:tcPr>
            <w:tcW w:w="1555" w:type="dxa"/>
            <w:shd w:val="clear" w:color="auto" w:fill="auto"/>
            <w:vAlign w:val="center"/>
          </w:tcPr>
          <w:p w14:paraId="4E4CD717">
            <w:pPr>
              <w:spacing w:line="240" w:lineRule="auto"/>
              <w:jc w:val="right"/>
            </w:pPr>
            <w:r>
              <w:rPr>
                <w:color w:val="000000"/>
                <w:position w:val="-1"/>
              </w:rPr>
              <w:t>0.20</w:t>
            </w:r>
          </w:p>
        </w:tc>
        <w:tc>
          <w:tcPr>
            <w:tcW w:w="1619" w:type="dxa"/>
            <w:shd w:val="clear" w:color="auto" w:fill="auto"/>
            <w:vAlign w:val="center"/>
          </w:tcPr>
          <w:p w14:paraId="1DAD1BC3">
            <w:pPr>
              <w:spacing w:line="240" w:lineRule="auto"/>
              <w:jc w:val="right"/>
            </w:pPr>
          </w:p>
        </w:tc>
        <w:tc>
          <w:tcPr>
            <w:tcW w:w="1333" w:type="dxa"/>
            <w:shd w:val="clear" w:color="auto" w:fill="auto"/>
            <w:vAlign w:val="center"/>
          </w:tcPr>
          <w:p w14:paraId="3A049A9F">
            <w:pPr>
              <w:spacing w:line="240" w:lineRule="auto"/>
              <w:jc w:val="right"/>
            </w:pPr>
          </w:p>
        </w:tc>
        <w:tc>
          <w:tcPr>
            <w:tcW w:w="1733" w:type="dxa"/>
            <w:shd w:val="clear" w:color="auto" w:fill="auto"/>
            <w:vAlign w:val="center"/>
          </w:tcPr>
          <w:p w14:paraId="4D55CDB1">
            <w:pPr>
              <w:spacing w:line="240" w:lineRule="auto"/>
              <w:jc w:val="right"/>
            </w:pPr>
          </w:p>
        </w:tc>
        <w:tc>
          <w:tcPr>
            <w:tcW w:w="1500" w:type="dxa"/>
            <w:shd w:val="clear" w:color="auto" w:fill="auto"/>
            <w:vAlign w:val="center"/>
          </w:tcPr>
          <w:p w14:paraId="41EAC1E1">
            <w:pPr>
              <w:spacing w:line="240" w:lineRule="auto"/>
              <w:jc w:val="right"/>
            </w:pPr>
          </w:p>
        </w:tc>
        <w:tc>
          <w:tcPr>
            <w:tcW w:w="1542" w:type="dxa"/>
            <w:shd w:val="clear" w:color="auto" w:fill="auto"/>
            <w:vAlign w:val="center"/>
          </w:tcPr>
          <w:p w14:paraId="4502BA36">
            <w:pPr>
              <w:spacing w:line="240" w:lineRule="auto"/>
              <w:jc w:val="right"/>
            </w:pPr>
          </w:p>
        </w:tc>
      </w:tr>
      <w:tr w14:paraId="5C07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560209C6">
            <w:pPr>
              <w:spacing w:line="240" w:lineRule="auto"/>
            </w:pPr>
            <w:r>
              <w:rPr>
                <w:color w:val="000000"/>
                <w:position w:val="-1"/>
              </w:rPr>
              <w:t>2049999</w:t>
            </w:r>
          </w:p>
        </w:tc>
        <w:tc>
          <w:tcPr>
            <w:tcW w:w="2300" w:type="dxa"/>
            <w:shd w:val="clear" w:color="auto" w:fill="auto"/>
            <w:vAlign w:val="center"/>
          </w:tcPr>
          <w:p w14:paraId="2474680E">
            <w:pPr>
              <w:spacing w:line="240" w:lineRule="auto"/>
            </w:pPr>
            <w:r>
              <w:rPr>
                <w:position w:val="-1"/>
              </w:rPr>
              <w:t>其他公共安全支出</w:t>
            </w:r>
          </w:p>
        </w:tc>
        <w:tc>
          <w:tcPr>
            <w:tcW w:w="1810" w:type="dxa"/>
            <w:shd w:val="clear" w:color="auto" w:fill="auto"/>
            <w:vAlign w:val="center"/>
          </w:tcPr>
          <w:p w14:paraId="4C4CE763">
            <w:pPr>
              <w:spacing w:line="240" w:lineRule="auto"/>
              <w:jc w:val="right"/>
            </w:pPr>
            <w:r>
              <w:rPr>
                <w:color w:val="000000"/>
                <w:position w:val="-1"/>
              </w:rPr>
              <w:t>0.20</w:t>
            </w:r>
          </w:p>
        </w:tc>
        <w:tc>
          <w:tcPr>
            <w:tcW w:w="1399" w:type="dxa"/>
            <w:shd w:val="clear" w:color="auto" w:fill="auto"/>
            <w:vAlign w:val="center"/>
          </w:tcPr>
          <w:p w14:paraId="6C5C0601">
            <w:pPr>
              <w:spacing w:line="240" w:lineRule="auto"/>
              <w:jc w:val="right"/>
            </w:pPr>
          </w:p>
        </w:tc>
        <w:tc>
          <w:tcPr>
            <w:tcW w:w="1555" w:type="dxa"/>
            <w:shd w:val="clear" w:color="auto" w:fill="auto"/>
            <w:vAlign w:val="center"/>
          </w:tcPr>
          <w:p w14:paraId="2384F11B">
            <w:pPr>
              <w:spacing w:line="240" w:lineRule="auto"/>
              <w:jc w:val="right"/>
            </w:pPr>
            <w:r>
              <w:rPr>
                <w:color w:val="000000"/>
                <w:position w:val="-1"/>
              </w:rPr>
              <w:t>0.20</w:t>
            </w:r>
          </w:p>
        </w:tc>
        <w:tc>
          <w:tcPr>
            <w:tcW w:w="1619" w:type="dxa"/>
            <w:shd w:val="clear" w:color="auto" w:fill="auto"/>
            <w:vAlign w:val="center"/>
          </w:tcPr>
          <w:p w14:paraId="16DD4338">
            <w:pPr>
              <w:spacing w:line="240" w:lineRule="auto"/>
              <w:jc w:val="right"/>
            </w:pPr>
          </w:p>
        </w:tc>
        <w:tc>
          <w:tcPr>
            <w:tcW w:w="1333" w:type="dxa"/>
            <w:shd w:val="clear" w:color="auto" w:fill="auto"/>
            <w:vAlign w:val="center"/>
          </w:tcPr>
          <w:p w14:paraId="22C28441">
            <w:pPr>
              <w:spacing w:line="240" w:lineRule="auto"/>
              <w:jc w:val="right"/>
            </w:pPr>
          </w:p>
        </w:tc>
        <w:tc>
          <w:tcPr>
            <w:tcW w:w="1733" w:type="dxa"/>
            <w:shd w:val="clear" w:color="auto" w:fill="auto"/>
            <w:vAlign w:val="center"/>
          </w:tcPr>
          <w:p w14:paraId="32EC0B07">
            <w:pPr>
              <w:spacing w:line="240" w:lineRule="auto"/>
              <w:jc w:val="right"/>
            </w:pPr>
          </w:p>
        </w:tc>
        <w:tc>
          <w:tcPr>
            <w:tcW w:w="1500" w:type="dxa"/>
            <w:shd w:val="clear" w:color="auto" w:fill="auto"/>
            <w:vAlign w:val="center"/>
          </w:tcPr>
          <w:p w14:paraId="2B2F96CA">
            <w:pPr>
              <w:spacing w:line="240" w:lineRule="auto"/>
              <w:jc w:val="right"/>
            </w:pPr>
          </w:p>
        </w:tc>
        <w:tc>
          <w:tcPr>
            <w:tcW w:w="1542" w:type="dxa"/>
            <w:shd w:val="clear" w:color="auto" w:fill="auto"/>
            <w:vAlign w:val="center"/>
          </w:tcPr>
          <w:p w14:paraId="1A4303D3">
            <w:pPr>
              <w:spacing w:line="240" w:lineRule="auto"/>
              <w:jc w:val="right"/>
            </w:pPr>
          </w:p>
        </w:tc>
      </w:tr>
      <w:tr w14:paraId="3D49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5DE1F2E4">
            <w:pPr>
              <w:spacing w:line="240" w:lineRule="auto"/>
            </w:pPr>
            <w:r>
              <w:rPr>
                <w:color w:val="000000"/>
                <w:position w:val="-1"/>
              </w:rPr>
              <w:t>207</w:t>
            </w:r>
          </w:p>
        </w:tc>
        <w:tc>
          <w:tcPr>
            <w:tcW w:w="2300" w:type="dxa"/>
            <w:shd w:val="clear" w:color="auto" w:fill="auto"/>
            <w:vAlign w:val="center"/>
          </w:tcPr>
          <w:p w14:paraId="1452852B">
            <w:pPr>
              <w:spacing w:line="240" w:lineRule="auto"/>
            </w:pPr>
            <w:r>
              <w:rPr>
                <w:position w:val="-1"/>
              </w:rPr>
              <w:t>文化旅游体育与传媒支出</w:t>
            </w:r>
          </w:p>
        </w:tc>
        <w:tc>
          <w:tcPr>
            <w:tcW w:w="1810" w:type="dxa"/>
            <w:shd w:val="clear" w:color="auto" w:fill="auto"/>
            <w:vAlign w:val="center"/>
          </w:tcPr>
          <w:p w14:paraId="4C1D454C">
            <w:pPr>
              <w:spacing w:line="240" w:lineRule="auto"/>
              <w:jc w:val="right"/>
            </w:pPr>
            <w:r>
              <w:rPr>
                <w:color w:val="000000"/>
                <w:position w:val="-1"/>
              </w:rPr>
              <w:t>5.30</w:t>
            </w:r>
          </w:p>
        </w:tc>
        <w:tc>
          <w:tcPr>
            <w:tcW w:w="1399" w:type="dxa"/>
            <w:shd w:val="clear" w:color="auto" w:fill="auto"/>
            <w:vAlign w:val="center"/>
          </w:tcPr>
          <w:p w14:paraId="6BF60BA2">
            <w:pPr>
              <w:spacing w:line="240" w:lineRule="auto"/>
              <w:jc w:val="right"/>
            </w:pPr>
          </w:p>
        </w:tc>
        <w:tc>
          <w:tcPr>
            <w:tcW w:w="1555" w:type="dxa"/>
            <w:shd w:val="clear" w:color="auto" w:fill="auto"/>
            <w:vAlign w:val="center"/>
          </w:tcPr>
          <w:p w14:paraId="6A77556F">
            <w:pPr>
              <w:spacing w:line="240" w:lineRule="auto"/>
              <w:jc w:val="right"/>
            </w:pPr>
            <w:r>
              <w:rPr>
                <w:color w:val="000000"/>
                <w:position w:val="-1"/>
              </w:rPr>
              <w:t>5.30</w:t>
            </w:r>
          </w:p>
        </w:tc>
        <w:tc>
          <w:tcPr>
            <w:tcW w:w="1619" w:type="dxa"/>
            <w:shd w:val="clear" w:color="auto" w:fill="auto"/>
            <w:vAlign w:val="center"/>
          </w:tcPr>
          <w:p w14:paraId="1CCFE6CC">
            <w:pPr>
              <w:spacing w:line="240" w:lineRule="auto"/>
              <w:jc w:val="right"/>
            </w:pPr>
          </w:p>
        </w:tc>
        <w:tc>
          <w:tcPr>
            <w:tcW w:w="1333" w:type="dxa"/>
            <w:shd w:val="clear" w:color="auto" w:fill="auto"/>
            <w:vAlign w:val="center"/>
          </w:tcPr>
          <w:p w14:paraId="562A289F">
            <w:pPr>
              <w:spacing w:line="240" w:lineRule="auto"/>
              <w:jc w:val="right"/>
            </w:pPr>
          </w:p>
        </w:tc>
        <w:tc>
          <w:tcPr>
            <w:tcW w:w="1733" w:type="dxa"/>
            <w:shd w:val="clear" w:color="auto" w:fill="auto"/>
            <w:vAlign w:val="center"/>
          </w:tcPr>
          <w:p w14:paraId="7ACB2F50">
            <w:pPr>
              <w:spacing w:line="240" w:lineRule="auto"/>
              <w:jc w:val="right"/>
            </w:pPr>
          </w:p>
        </w:tc>
        <w:tc>
          <w:tcPr>
            <w:tcW w:w="1500" w:type="dxa"/>
            <w:shd w:val="clear" w:color="auto" w:fill="auto"/>
            <w:vAlign w:val="center"/>
          </w:tcPr>
          <w:p w14:paraId="2A95EBA2">
            <w:pPr>
              <w:spacing w:line="240" w:lineRule="auto"/>
              <w:jc w:val="right"/>
            </w:pPr>
          </w:p>
        </w:tc>
        <w:tc>
          <w:tcPr>
            <w:tcW w:w="1542" w:type="dxa"/>
            <w:shd w:val="clear" w:color="auto" w:fill="auto"/>
            <w:vAlign w:val="center"/>
          </w:tcPr>
          <w:p w14:paraId="45FB7B04">
            <w:pPr>
              <w:spacing w:line="240" w:lineRule="auto"/>
              <w:jc w:val="right"/>
            </w:pPr>
          </w:p>
        </w:tc>
      </w:tr>
      <w:tr w14:paraId="16B6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24E7B2A6">
            <w:pPr>
              <w:spacing w:line="240" w:lineRule="auto"/>
            </w:pPr>
            <w:r>
              <w:rPr>
                <w:color w:val="000000"/>
                <w:position w:val="-1"/>
              </w:rPr>
              <w:t>20701</w:t>
            </w:r>
          </w:p>
        </w:tc>
        <w:tc>
          <w:tcPr>
            <w:tcW w:w="2300" w:type="dxa"/>
            <w:shd w:val="clear" w:color="auto" w:fill="auto"/>
            <w:vAlign w:val="center"/>
          </w:tcPr>
          <w:p w14:paraId="34FEFF09">
            <w:pPr>
              <w:spacing w:line="240" w:lineRule="auto"/>
            </w:pPr>
            <w:r>
              <w:rPr>
                <w:position w:val="-1"/>
              </w:rPr>
              <w:t>文化和旅游</w:t>
            </w:r>
          </w:p>
        </w:tc>
        <w:tc>
          <w:tcPr>
            <w:tcW w:w="1810" w:type="dxa"/>
            <w:shd w:val="clear" w:color="auto" w:fill="auto"/>
            <w:vAlign w:val="center"/>
          </w:tcPr>
          <w:p w14:paraId="5AAF2C75">
            <w:pPr>
              <w:spacing w:line="240" w:lineRule="auto"/>
              <w:jc w:val="right"/>
            </w:pPr>
            <w:r>
              <w:rPr>
                <w:color w:val="000000"/>
                <w:position w:val="-1"/>
              </w:rPr>
              <w:t>5.00</w:t>
            </w:r>
          </w:p>
        </w:tc>
        <w:tc>
          <w:tcPr>
            <w:tcW w:w="1399" w:type="dxa"/>
            <w:shd w:val="clear" w:color="auto" w:fill="auto"/>
            <w:vAlign w:val="center"/>
          </w:tcPr>
          <w:p w14:paraId="07FA16C3">
            <w:pPr>
              <w:spacing w:line="240" w:lineRule="auto"/>
              <w:jc w:val="right"/>
            </w:pPr>
          </w:p>
        </w:tc>
        <w:tc>
          <w:tcPr>
            <w:tcW w:w="1555" w:type="dxa"/>
            <w:shd w:val="clear" w:color="auto" w:fill="auto"/>
            <w:vAlign w:val="center"/>
          </w:tcPr>
          <w:p w14:paraId="3BCD9016">
            <w:pPr>
              <w:spacing w:line="240" w:lineRule="auto"/>
              <w:jc w:val="right"/>
            </w:pPr>
            <w:r>
              <w:rPr>
                <w:color w:val="000000"/>
                <w:position w:val="-1"/>
              </w:rPr>
              <w:t>5.00</w:t>
            </w:r>
          </w:p>
        </w:tc>
        <w:tc>
          <w:tcPr>
            <w:tcW w:w="1619" w:type="dxa"/>
            <w:shd w:val="clear" w:color="auto" w:fill="auto"/>
            <w:vAlign w:val="center"/>
          </w:tcPr>
          <w:p w14:paraId="782D5A48">
            <w:pPr>
              <w:spacing w:line="240" w:lineRule="auto"/>
              <w:jc w:val="right"/>
            </w:pPr>
          </w:p>
        </w:tc>
        <w:tc>
          <w:tcPr>
            <w:tcW w:w="1333" w:type="dxa"/>
            <w:shd w:val="clear" w:color="auto" w:fill="auto"/>
            <w:vAlign w:val="center"/>
          </w:tcPr>
          <w:p w14:paraId="73E39EB1">
            <w:pPr>
              <w:spacing w:line="240" w:lineRule="auto"/>
              <w:jc w:val="right"/>
            </w:pPr>
          </w:p>
        </w:tc>
        <w:tc>
          <w:tcPr>
            <w:tcW w:w="1733" w:type="dxa"/>
            <w:shd w:val="clear" w:color="auto" w:fill="auto"/>
            <w:vAlign w:val="center"/>
          </w:tcPr>
          <w:p w14:paraId="0C92D145">
            <w:pPr>
              <w:spacing w:line="240" w:lineRule="auto"/>
              <w:jc w:val="right"/>
            </w:pPr>
          </w:p>
        </w:tc>
        <w:tc>
          <w:tcPr>
            <w:tcW w:w="1500" w:type="dxa"/>
            <w:shd w:val="clear" w:color="auto" w:fill="auto"/>
            <w:vAlign w:val="center"/>
          </w:tcPr>
          <w:p w14:paraId="479DDFBF">
            <w:pPr>
              <w:spacing w:line="240" w:lineRule="auto"/>
              <w:jc w:val="right"/>
            </w:pPr>
          </w:p>
        </w:tc>
        <w:tc>
          <w:tcPr>
            <w:tcW w:w="1542" w:type="dxa"/>
            <w:shd w:val="clear" w:color="auto" w:fill="auto"/>
            <w:vAlign w:val="center"/>
          </w:tcPr>
          <w:p w14:paraId="222C3DF5">
            <w:pPr>
              <w:spacing w:line="240" w:lineRule="auto"/>
              <w:jc w:val="right"/>
            </w:pPr>
          </w:p>
        </w:tc>
      </w:tr>
      <w:tr w14:paraId="6B37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1873C6F">
            <w:pPr>
              <w:spacing w:line="240" w:lineRule="auto"/>
            </w:pPr>
            <w:r>
              <w:rPr>
                <w:color w:val="000000"/>
                <w:position w:val="-1"/>
              </w:rPr>
              <w:t>2070102</w:t>
            </w:r>
          </w:p>
        </w:tc>
        <w:tc>
          <w:tcPr>
            <w:tcW w:w="2300" w:type="dxa"/>
            <w:shd w:val="clear" w:color="auto" w:fill="auto"/>
            <w:vAlign w:val="center"/>
          </w:tcPr>
          <w:p w14:paraId="7CD867B1">
            <w:pPr>
              <w:spacing w:line="240" w:lineRule="auto"/>
            </w:pPr>
            <w:r>
              <w:rPr>
                <w:position w:val="-1"/>
              </w:rPr>
              <w:t>一般行政管理事务</w:t>
            </w:r>
          </w:p>
        </w:tc>
        <w:tc>
          <w:tcPr>
            <w:tcW w:w="1810" w:type="dxa"/>
            <w:shd w:val="clear" w:color="auto" w:fill="auto"/>
            <w:vAlign w:val="center"/>
          </w:tcPr>
          <w:p w14:paraId="12042787">
            <w:pPr>
              <w:spacing w:line="240" w:lineRule="auto"/>
              <w:jc w:val="right"/>
            </w:pPr>
            <w:r>
              <w:rPr>
                <w:color w:val="000000"/>
                <w:position w:val="-1"/>
              </w:rPr>
              <w:t>0.30</w:t>
            </w:r>
          </w:p>
        </w:tc>
        <w:tc>
          <w:tcPr>
            <w:tcW w:w="1399" w:type="dxa"/>
            <w:shd w:val="clear" w:color="auto" w:fill="auto"/>
            <w:vAlign w:val="center"/>
          </w:tcPr>
          <w:p w14:paraId="50D10AAE">
            <w:pPr>
              <w:spacing w:line="240" w:lineRule="auto"/>
              <w:jc w:val="right"/>
            </w:pPr>
          </w:p>
        </w:tc>
        <w:tc>
          <w:tcPr>
            <w:tcW w:w="1555" w:type="dxa"/>
            <w:shd w:val="clear" w:color="auto" w:fill="auto"/>
            <w:vAlign w:val="center"/>
          </w:tcPr>
          <w:p w14:paraId="16CC81FB">
            <w:pPr>
              <w:spacing w:line="240" w:lineRule="auto"/>
              <w:jc w:val="right"/>
            </w:pPr>
            <w:r>
              <w:rPr>
                <w:color w:val="000000"/>
                <w:position w:val="-1"/>
              </w:rPr>
              <w:t>0.30</w:t>
            </w:r>
          </w:p>
        </w:tc>
        <w:tc>
          <w:tcPr>
            <w:tcW w:w="1619" w:type="dxa"/>
            <w:shd w:val="clear" w:color="auto" w:fill="auto"/>
            <w:vAlign w:val="center"/>
          </w:tcPr>
          <w:p w14:paraId="0862EDA9">
            <w:pPr>
              <w:spacing w:line="240" w:lineRule="auto"/>
              <w:jc w:val="right"/>
            </w:pPr>
          </w:p>
        </w:tc>
        <w:tc>
          <w:tcPr>
            <w:tcW w:w="1333" w:type="dxa"/>
            <w:shd w:val="clear" w:color="auto" w:fill="auto"/>
            <w:vAlign w:val="center"/>
          </w:tcPr>
          <w:p w14:paraId="76A893C9">
            <w:pPr>
              <w:spacing w:line="240" w:lineRule="auto"/>
              <w:jc w:val="right"/>
            </w:pPr>
          </w:p>
        </w:tc>
        <w:tc>
          <w:tcPr>
            <w:tcW w:w="1733" w:type="dxa"/>
            <w:shd w:val="clear" w:color="auto" w:fill="auto"/>
            <w:vAlign w:val="center"/>
          </w:tcPr>
          <w:p w14:paraId="5E0DC802">
            <w:pPr>
              <w:spacing w:line="240" w:lineRule="auto"/>
              <w:jc w:val="right"/>
            </w:pPr>
          </w:p>
        </w:tc>
        <w:tc>
          <w:tcPr>
            <w:tcW w:w="1500" w:type="dxa"/>
            <w:shd w:val="clear" w:color="auto" w:fill="auto"/>
            <w:vAlign w:val="center"/>
          </w:tcPr>
          <w:p w14:paraId="2DED48C5">
            <w:pPr>
              <w:spacing w:line="240" w:lineRule="auto"/>
              <w:jc w:val="right"/>
            </w:pPr>
          </w:p>
        </w:tc>
        <w:tc>
          <w:tcPr>
            <w:tcW w:w="1542" w:type="dxa"/>
            <w:shd w:val="clear" w:color="auto" w:fill="auto"/>
            <w:vAlign w:val="center"/>
          </w:tcPr>
          <w:p w14:paraId="04DB1D4E">
            <w:pPr>
              <w:spacing w:line="240" w:lineRule="auto"/>
              <w:jc w:val="right"/>
            </w:pPr>
          </w:p>
        </w:tc>
      </w:tr>
      <w:tr w14:paraId="3950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D1124E2">
            <w:pPr>
              <w:spacing w:line="240" w:lineRule="auto"/>
            </w:pPr>
            <w:r>
              <w:rPr>
                <w:color w:val="000000"/>
                <w:position w:val="-1"/>
              </w:rPr>
              <w:t>2070109</w:t>
            </w:r>
          </w:p>
        </w:tc>
        <w:tc>
          <w:tcPr>
            <w:tcW w:w="2300" w:type="dxa"/>
            <w:shd w:val="clear" w:color="auto" w:fill="auto"/>
            <w:vAlign w:val="center"/>
          </w:tcPr>
          <w:p w14:paraId="3C69DF77">
            <w:pPr>
              <w:spacing w:line="240" w:lineRule="auto"/>
            </w:pPr>
            <w:r>
              <w:rPr>
                <w:position w:val="-1"/>
              </w:rPr>
              <w:t>群众文化</w:t>
            </w:r>
          </w:p>
        </w:tc>
        <w:tc>
          <w:tcPr>
            <w:tcW w:w="1810" w:type="dxa"/>
            <w:shd w:val="clear" w:color="auto" w:fill="auto"/>
            <w:vAlign w:val="center"/>
          </w:tcPr>
          <w:p w14:paraId="62BEB79F">
            <w:pPr>
              <w:spacing w:line="240" w:lineRule="auto"/>
              <w:jc w:val="right"/>
            </w:pPr>
            <w:r>
              <w:rPr>
                <w:color w:val="000000"/>
                <w:position w:val="-1"/>
              </w:rPr>
              <w:t>4.70</w:t>
            </w:r>
          </w:p>
        </w:tc>
        <w:tc>
          <w:tcPr>
            <w:tcW w:w="1399" w:type="dxa"/>
            <w:shd w:val="clear" w:color="auto" w:fill="auto"/>
            <w:vAlign w:val="center"/>
          </w:tcPr>
          <w:p w14:paraId="260421FC">
            <w:pPr>
              <w:spacing w:line="240" w:lineRule="auto"/>
              <w:jc w:val="right"/>
            </w:pPr>
          </w:p>
        </w:tc>
        <w:tc>
          <w:tcPr>
            <w:tcW w:w="1555" w:type="dxa"/>
            <w:shd w:val="clear" w:color="auto" w:fill="auto"/>
            <w:vAlign w:val="center"/>
          </w:tcPr>
          <w:p w14:paraId="21B1FD72">
            <w:pPr>
              <w:spacing w:line="240" w:lineRule="auto"/>
              <w:jc w:val="right"/>
            </w:pPr>
            <w:r>
              <w:rPr>
                <w:color w:val="000000"/>
                <w:position w:val="-1"/>
              </w:rPr>
              <w:t>4.70</w:t>
            </w:r>
          </w:p>
        </w:tc>
        <w:tc>
          <w:tcPr>
            <w:tcW w:w="1619" w:type="dxa"/>
            <w:shd w:val="clear" w:color="auto" w:fill="auto"/>
            <w:vAlign w:val="center"/>
          </w:tcPr>
          <w:p w14:paraId="0DBFDC56">
            <w:pPr>
              <w:spacing w:line="240" w:lineRule="auto"/>
              <w:jc w:val="right"/>
            </w:pPr>
          </w:p>
        </w:tc>
        <w:tc>
          <w:tcPr>
            <w:tcW w:w="1333" w:type="dxa"/>
            <w:shd w:val="clear" w:color="auto" w:fill="auto"/>
            <w:vAlign w:val="center"/>
          </w:tcPr>
          <w:p w14:paraId="037BD7DC">
            <w:pPr>
              <w:spacing w:line="240" w:lineRule="auto"/>
              <w:jc w:val="right"/>
            </w:pPr>
          </w:p>
        </w:tc>
        <w:tc>
          <w:tcPr>
            <w:tcW w:w="1733" w:type="dxa"/>
            <w:shd w:val="clear" w:color="auto" w:fill="auto"/>
            <w:vAlign w:val="center"/>
          </w:tcPr>
          <w:p w14:paraId="6D938BE6">
            <w:pPr>
              <w:spacing w:line="240" w:lineRule="auto"/>
              <w:jc w:val="right"/>
            </w:pPr>
          </w:p>
        </w:tc>
        <w:tc>
          <w:tcPr>
            <w:tcW w:w="1500" w:type="dxa"/>
            <w:shd w:val="clear" w:color="auto" w:fill="auto"/>
            <w:vAlign w:val="center"/>
          </w:tcPr>
          <w:p w14:paraId="6A2B1AA4">
            <w:pPr>
              <w:spacing w:line="240" w:lineRule="auto"/>
              <w:jc w:val="right"/>
            </w:pPr>
          </w:p>
        </w:tc>
        <w:tc>
          <w:tcPr>
            <w:tcW w:w="1542" w:type="dxa"/>
            <w:shd w:val="clear" w:color="auto" w:fill="auto"/>
            <w:vAlign w:val="center"/>
          </w:tcPr>
          <w:p w14:paraId="4E7600F4">
            <w:pPr>
              <w:spacing w:line="240" w:lineRule="auto"/>
              <w:jc w:val="right"/>
            </w:pPr>
          </w:p>
        </w:tc>
      </w:tr>
      <w:tr w14:paraId="3DFE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7B608288">
            <w:pPr>
              <w:spacing w:line="240" w:lineRule="auto"/>
            </w:pPr>
            <w:r>
              <w:rPr>
                <w:color w:val="000000"/>
                <w:position w:val="-1"/>
              </w:rPr>
              <w:t>20799</w:t>
            </w:r>
          </w:p>
        </w:tc>
        <w:tc>
          <w:tcPr>
            <w:tcW w:w="2300" w:type="dxa"/>
            <w:shd w:val="clear" w:color="auto" w:fill="auto"/>
            <w:vAlign w:val="center"/>
          </w:tcPr>
          <w:p w14:paraId="2896CF7A">
            <w:pPr>
              <w:spacing w:line="240" w:lineRule="auto"/>
            </w:pPr>
            <w:r>
              <w:rPr>
                <w:position w:val="-1"/>
              </w:rPr>
              <w:t>其他文化旅游体育与传媒支出</w:t>
            </w:r>
          </w:p>
        </w:tc>
        <w:tc>
          <w:tcPr>
            <w:tcW w:w="1810" w:type="dxa"/>
            <w:shd w:val="clear" w:color="auto" w:fill="auto"/>
            <w:vAlign w:val="center"/>
          </w:tcPr>
          <w:p w14:paraId="02003247">
            <w:pPr>
              <w:spacing w:line="240" w:lineRule="auto"/>
              <w:jc w:val="right"/>
            </w:pPr>
            <w:r>
              <w:rPr>
                <w:color w:val="000000"/>
                <w:position w:val="-1"/>
              </w:rPr>
              <w:t>0.30</w:t>
            </w:r>
          </w:p>
        </w:tc>
        <w:tc>
          <w:tcPr>
            <w:tcW w:w="1399" w:type="dxa"/>
            <w:shd w:val="clear" w:color="auto" w:fill="auto"/>
            <w:vAlign w:val="center"/>
          </w:tcPr>
          <w:p w14:paraId="0028BFC6">
            <w:pPr>
              <w:spacing w:line="240" w:lineRule="auto"/>
              <w:jc w:val="right"/>
            </w:pPr>
          </w:p>
        </w:tc>
        <w:tc>
          <w:tcPr>
            <w:tcW w:w="1555" w:type="dxa"/>
            <w:shd w:val="clear" w:color="auto" w:fill="auto"/>
            <w:vAlign w:val="center"/>
          </w:tcPr>
          <w:p w14:paraId="3B49D078">
            <w:pPr>
              <w:spacing w:line="240" w:lineRule="auto"/>
              <w:jc w:val="right"/>
            </w:pPr>
            <w:r>
              <w:rPr>
                <w:color w:val="000000"/>
                <w:position w:val="-1"/>
              </w:rPr>
              <w:t>0.30</w:t>
            </w:r>
          </w:p>
        </w:tc>
        <w:tc>
          <w:tcPr>
            <w:tcW w:w="1619" w:type="dxa"/>
            <w:shd w:val="clear" w:color="auto" w:fill="auto"/>
            <w:vAlign w:val="center"/>
          </w:tcPr>
          <w:p w14:paraId="21E5F9EF">
            <w:pPr>
              <w:spacing w:line="240" w:lineRule="auto"/>
              <w:jc w:val="right"/>
            </w:pPr>
          </w:p>
        </w:tc>
        <w:tc>
          <w:tcPr>
            <w:tcW w:w="1333" w:type="dxa"/>
            <w:shd w:val="clear" w:color="auto" w:fill="auto"/>
            <w:vAlign w:val="center"/>
          </w:tcPr>
          <w:p w14:paraId="35CEEC06">
            <w:pPr>
              <w:spacing w:line="240" w:lineRule="auto"/>
              <w:jc w:val="right"/>
            </w:pPr>
          </w:p>
        </w:tc>
        <w:tc>
          <w:tcPr>
            <w:tcW w:w="1733" w:type="dxa"/>
            <w:shd w:val="clear" w:color="auto" w:fill="auto"/>
            <w:vAlign w:val="center"/>
          </w:tcPr>
          <w:p w14:paraId="7D26CA5C">
            <w:pPr>
              <w:spacing w:line="240" w:lineRule="auto"/>
              <w:jc w:val="right"/>
            </w:pPr>
          </w:p>
        </w:tc>
        <w:tc>
          <w:tcPr>
            <w:tcW w:w="1500" w:type="dxa"/>
            <w:shd w:val="clear" w:color="auto" w:fill="auto"/>
            <w:vAlign w:val="center"/>
          </w:tcPr>
          <w:p w14:paraId="39F7FB7B">
            <w:pPr>
              <w:spacing w:line="240" w:lineRule="auto"/>
              <w:jc w:val="right"/>
            </w:pPr>
          </w:p>
        </w:tc>
        <w:tc>
          <w:tcPr>
            <w:tcW w:w="1542" w:type="dxa"/>
            <w:shd w:val="clear" w:color="auto" w:fill="auto"/>
            <w:vAlign w:val="center"/>
          </w:tcPr>
          <w:p w14:paraId="1B5359DB">
            <w:pPr>
              <w:spacing w:line="240" w:lineRule="auto"/>
              <w:jc w:val="right"/>
            </w:pPr>
          </w:p>
        </w:tc>
      </w:tr>
      <w:tr w14:paraId="6B32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99EEB4A">
            <w:pPr>
              <w:spacing w:line="240" w:lineRule="auto"/>
            </w:pPr>
            <w:r>
              <w:rPr>
                <w:color w:val="000000"/>
                <w:position w:val="-1"/>
              </w:rPr>
              <w:t>2079999</w:t>
            </w:r>
          </w:p>
        </w:tc>
        <w:tc>
          <w:tcPr>
            <w:tcW w:w="2300" w:type="dxa"/>
            <w:shd w:val="clear" w:color="auto" w:fill="auto"/>
            <w:vAlign w:val="center"/>
          </w:tcPr>
          <w:p w14:paraId="130D2FCB">
            <w:pPr>
              <w:spacing w:line="240" w:lineRule="auto"/>
            </w:pPr>
            <w:r>
              <w:rPr>
                <w:position w:val="-1"/>
              </w:rPr>
              <w:t>其他文化旅游体育与传媒支出</w:t>
            </w:r>
          </w:p>
        </w:tc>
        <w:tc>
          <w:tcPr>
            <w:tcW w:w="1810" w:type="dxa"/>
            <w:shd w:val="clear" w:color="auto" w:fill="auto"/>
            <w:vAlign w:val="center"/>
          </w:tcPr>
          <w:p w14:paraId="2BEC6A6B">
            <w:pPr>
              <w:spacing w:line="240" w:lineRule="auto"/>
              <w:jc w:val="right"/>
            </w:pPr>
            <w:r>
              <w:rPr>
                <w:color w:val="000000"/>
                <w:position w:val="-1"/>
              </w:rPr>
              <w:t>0.30</w:t>
            </w:r>
          </w:p>
        </w:tc>
        <w:tc>
          <w:tcPr>
            <w:tcW w:w="1399" w:type="dxa"/>
            <w:shd w:val="clear" w:color="auto" w:fill="auto"/>
            <w:vAlign w:val="center"/>
          </w:tcPr>
          <w:p w14:paraId="29FCF66F">
            <w:pPr>
              <w:spacing w:line="240" w:lineRule="auto"/>
              <w:jc w:val="right"/>
            </w:pPr>
          </w:p>
        </w:tc>
        <w:tc>
          <w:tcPr>
            <w:tcW w:w="1555" w:type="dxa"/>
            <w:shd w:val="clear" w:color="auto" w:fill="auto"/>
            <w:vAlign w:val="center"/>
          </w:tcPr>
          <w:p w14:paraId="1A2C13D4">
            <w:pPr>
              <w:spacing w:line="240" w:lineRule="auto"/>
              <w:jc w:val="right"/>
            </w:pPr>
            <w:r>
              <w:rPr>
                <w:color w:val="000000"/>
                <w:position w:val="-1"/>
              </w:rPr>
              <w:t>0.30</w:t>
            </w:r>
          </w:p>
        </w:tc>
        <w:tc>
          <w:tcPr>
            <w:tcW w:w="1619" w:type="dxa"/>
            <w:shd w:val="clear" w:color="auto" w:fill="auto"/>
            <w:vAlign w:val="center"/>
          </w:tcPr>
          <w:p w14:paraId="48E85496">
            <w:pPr>
              <w:spacing w:line="240" w:lineRule="auto"/>
              <w:jc w:val="right"/>
            </w:pPr>
          </w:p>
        </w:tc>
        <w:tc>
          <w:tcPr>
            <w:tcW w:w="1333" w:type="dxa"/>
            <w:shd w:val="clear" w:color="auto" w:fill="auto"/>
            <w:vAlign w:val="center"/>
          </w:tcPr>
          <w:p w14:paraId="65E1AF00">
            <w:pPr>
              <w:spacing w:line="240" w:lineRule="auto"/>
              <w:jc w:val="right"/>
            </w:pPr>
          </w:p>
        </w:tc>
        <w:tc>
          <w:tcPr>
            <w:tcW w:w="1733" w:type="dxa"/>
            <w:shd w:val="clear" w:color="auto" w:fill="auto"/>
            <w:vAlign w:val="center"/>
          </w:tcPr>
          <w:p w14:paraId="3CE254EC">
            <w:pPr>
              <w:spacing w:line="240" w:lineRule="auto"/>
              <w:jc w:val="right"/>
            </w:pPr>
          </w:p>
        </w:tc>
        <w:tc>
          <w:tcPr>
            <w:tcW w:w="1500" w:type="dxa"/>
            <w:shd w:val="clear" w:color="auto" w:fill="auto"/>
            <w:vAlign w:val="center"/>
          </w:tcPr>
          <w:p w14:paraId="55B05876">
            <w:pPr>
              <w:spacing w:line="240" w:lineRule="auto"/>
              <w:jc w:val="right"/>
            </w:pPr>
          </w:p>
        </w:tc>
        <w:tc>
          <w:tcPr>
            <w:tcW w:w="1542" w:type="dxa"/>
            <w:shd w:val="clear" w:color="auto" w:fill="auto"/>
            <w:vAlign w:val="center"/>
          </w:tcPr>
          <w:p w14:paraId="46A44744">
            <w:pPr>
              <w:spacing w:line="240" w:lineRule="auto"/>
              <w:jc w:val="right"/>
            </w:pPr>
          </w:p>
        </w:tc>
      </w:tr>
      <w:tr w14:paraId="5352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25B5486">
            <w:pPr>
              <w:spacing w:line="240" w:lineRule="auto"/>
            </w:pPr>
            <w:r>
              <w:rPr>
                <w:color w:val="000000"/>
                <w:position w:val="-1"/>
              </w:rPr>
              <w:t>208</w:t>
            </w:r>
          </w:p>
        </w:tc>
        <w:tc>
          <w:tcPr>
            <w:tcW w:w="2300" w:type="dxa"/>
            <w:shd w:val="clear" w:color="auto" w:fill="auto"/>
            <w:vAlign w:val="center"/>
          </w:tcPr>
          <w:p w14:paraId="701423FC">
            <w:pPr>
              <w:spacing w:line="240" w:lineRule="auto"/>
            </w:pPr>
            <w:r>
              <w:rPr>
                <w:position w:val="-1"/>
              </w:rPr>
              <w:t>社会保障和就业支出</w:t>
            </w:r>
          </w:p>
        </w:tc>
        <w:tc>
          <w:tcPr>
            <w:tcW w:w="1810" w:type="dxa"/>
            <w:shd w:val="clear" w:color="auto" w:fill="auto"/>
            <w:vAlign w:val="center"/>
          </w:tcPr>
          <w:p w14:paraId="38C7BC5A">
            <w:pPr>
              <w:spacing w:line="240" w:lineRule="auto"/>
              <w:jc w:val="right"/>
            </w:pPr>
            <w:r>
              <w:rPr>
                <w:color w:val="000000"/>
                <w:position w:val="-1"/>
              </w:rPr>
              <w:t>102.30</w:t>
            </w:r>
          </w:p>
        </w:tc>
        <w:tc>
          <w:tcPr>
            <w:tcW w:w="1399" w:type="dxa"/>
            <w:shd w:val="clear" w:color="auto" w:fill="auto"/>
            <w:vAlign w:val="center"/>
          </w:tcPr>
          <w:p w14:paraId="4E1F9166">
            <w:pPr>
              <w:spacing w:line="240" w:lineRule="auto"/>
              <w:jc w:val="right"/>
            </w:pPr>
            <w:r>
              <w:rPr>
                <w:color w:val="000000"/>
                <w:position w:val="-1"/>
              </w:rPr>
              <w:t>61.17</w:t>
            </w:r>
          </w:p>
        </w:tc>
        <w:tc>
          <w:tcPr>
            <w:tcW w:w="1555" w:type="dxa"/>
            <w:shd w:val="clear" w:color="auto" w:fill="auto"/>
            <w:vAlign w:val="center"/>
          </w:tcPr>
          <w:p w14:paraId="007C66B1">
            <w:pPr>
              <w:spacing w:line="240" w:lineRule="auto"/>
              <w:jc w:val="right"/>
            </w:pPr>
            <w:r>
              <w:rPr>
                <w:color w:val="000000"/>
                <w:position w:val="-1"/>
              </w:rPr>
              <w:t>41.13</w:t>
            </w:r>
          </w:p>
        </w:tc>
        <w:tc>
          <w:tcPr>
            <w:tcW w:w="1619" w:type="dxa"/>
            <w:shd w:val="clear" w:color="auto" w:fill="auto"/>
            <w:vAlign w:val="center"/>
          </w:tcPr>
          <w:p w14:paraId="4DEECCE0">
            <w:pPr>
              <w:spacing w:line="240" w:lineRule="auto"/>
              <w:jc w:val="right"/>
            </w:pPr>
          </w:p>
        </w:tc>
        <w:tc>
          <w:tcPr>
            <w:tcW w:w="1333" w:type="dxa"/>
            <w:shd w:val="clear" w:color="auto" w:fill="auto"/>
            <w:vAlign w:val="center"/>
          </w:tcPr>
          <w:p w14:paraId="155663C1">
            <w:pPr>
              <w:spacing w:line="240" w:lineRule="auto"/>
              <w:jc w:val="right"/>
            </w:pPr>
          </w:p>
        </w:tc>
        <w:tc>
          <w:tcPr>
            <w:tcW w:w="1733" w:type="dxa"/>
            <w:shd w:val="clear" w:color="auto" w:fill="auto"/>
            <w:vAlign w:val="center"/>
          </w:tcPr>
          <w:p w14:paraId="5E2DEBE3">
            <w:pPr>
              <w:spacing w:line="240" w:lineRule="auto"/>
              <w:jc w:val="right"/>
            </w:pPr>
          </w:p>
        </w:tc>
        <w:tc>
          <w:tcPr>
            <w:tcW w:w="1500" w:type="dxa"/>
            <w:shd w:val="clear" w:color="auto" w:fill="auto"/>
            <w:vAlign w:val="center"/>
          </w:tcPr>
          <w:p w14:paraId="39F33A7D">
            <w:pPr>
              <w:spacing w:line="240" w:lineRule="auto"/>
              <w:jc w:val="right"/>
            </w:pPr>
          </w:p>
        </w:tc>
        <w:tc>
          <w:tcPr>
            <w:tcW w:w="1542" w:type="dxa"/>
            <w:shd w:val="clear" w:color="auto" w:fill="auto"/>
            <w:vAlign w:val="center"/>
          </w:tcPr>
          <w:p w14:paraId="021D8FCD">
            <w:pPr>
              <w:spacing w:line="240" w:lineRule="auto"/>
              <w:jc w:val="right"/>
            </w:pPr>
          </w:p>
        </w:tc>
      </w:tr>
      <w:tr w14:paraId="2AE8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7D8C4A2F">
            <w:pPr>
              <w:spacing w:line="240" w:lineRule="auto"/>
            </w:pPr>
            <w:r>
              <w:rPr>
                <w:color w:val="000000"/>
                <w:position w:val="-1"/>
              </w:rPr>
              <w:t>20801</w:t>
            </w:r>
          </w:p>
        </w:tc>
        <w:tc>
          <w:tcPr>
            <w:tcW w:w="2300" w:type="dxa"/>
            <w:shd w:val="clear" w:color="auto" w:fill="auto"/>
            <w:vAlign w:val="center"/>
          </w:tcPr>
          <w:p w14:paraId="5D189E07">
            <w:pPr>
              <w:spacing w:line="240" w:lineRule="auto"/>
            </w:pPr>
            <w:r>
              <w:rPr>
                <w:position w:val="-1"/>
              </w:rPr>
              <w:t>人力资源和社会保障管理事务</w:t>
            </w:r>
          </w:p>
        </w:tc>
        <w:tc>
          <w:tcPr>
            <w:tcW w:w="1810" w:type="dxa"/>
            <w:shd w:val="clear" w:color="auto" w:fill="auto"/>
            <w:vAlign w:val="center"/>
          </w:tcPr>
          <w:p w14:paraId="6CEF2CCD">
            <w:pPr>
              <w:spacing w:line="240" w:lineRule="auto"/>
              <w:jc w:val="right"/>
            </w:pPr>
            <w:r>
              <w:rPr>
                <w:color w:val="000000"/>
                <w:position w:val="-1"/>
              </w:rPr>
              <w:t>0.30</w:t>
            </w:r>
          </w:p>
        </w:tc>
        <w:tc>
          <w:tcPr>
            <w:tcW w:w="1399" w:type="dxa"/>
            <w:shd w:val="clear" w:color="auto" w:fill="auto"/>
            <w:vAlign w:val="center"/>
          </w:tcPr>
          <w:p w14:paraId="6EE0722F">
            <w:pPr>
              <w:spacing w:line="240" w:lineRule="auto"/>
              <w:jc w:val="right"/>
            </w:pPr>
          </w:p>
        </w:tc>
        <w:tc>
          <w:tcPr>
            <w:tcW w:w="1555" w:type="dxa"/>
            <w:shd w:val="clear" w:color="auto" w:fill="auto"/>
            <w:vAlign w:val="center"/>
          </w:tcPr>
          <w:p w14:paraId="55E45C67">
            <w:pPr>
              <w:spacing w:line="240" w:lineRule="auto"/>
              <w:jc w:val="right"/>
            </w:pPr>
            <w:r>
              <w:rPr>
                <w:color w:val="000000"/>
                <w:position w:val="-1"/>
              </w:rPr>
              <w:t>0.30</w:t>
            </w:r>
          </w:p>
        </w:tc>
        <w:tc>
          <w:tcPr>
            <w:tcW w:w="1619" w:type="dxa"/>
            <w:shd w:val="clear" w:color="auto" w:fill="auto"/>
            <w:vAlign w:val="center"/>
          </w:tcPr>
          <w:p w14:paraId="36943D7C">
            <w:pPr>
              <w:spacing w:line="240" w:lineRule="auto"/>
              <w:jc w:val="right"/>
            </w:pPr>
          </w:p>
        </w:tc>
        <w:tc>
          <w:tcPr>
            <w:tcW w:w="1333" w:type="dxa"/>
            <w:shd w:val="clear" w:color="auto" w:fill="auto"/>
            <w:vAlign w:val="center"/>
          </w:tcPr>
          <w:p w14:paraId="71BDB00A">
            <w:pPr>
              <w:spacing w:line="240" w:lineRule="auto"/>
              <w:jc w:val="right"/>
            </w:pPr>
          </w:p>
        </w:tc>
        <w:tc>
          <w:tcPr>
            <w:tcW w:w="1733" w:type="dxa"/>
            <w:shd w:val="clear" w:color="auto" w:fill="auto"/>
            <w:vAlign w:val="center"/>
          </w:tcPr>
          <w:p w14:paraId="5ADC0EA5">
            <w:pPr>
              <w:spacing w:line="240" w:lineRule="auto"/>
              <w:jc w:val="right"/>
            </w:pPr>
          </w:p>
        </w:tc>
        <w:tc>
          <w:tcPr>
            <w:tcW w:w="1500" w:type="dxa"/>
            <w:shd w:val="clear" w:color="auto" w:fill="auto"/>
            <w:vAlign w:val="center"/>
          </w:tcPr>
          <w:p w14:paraId="37EB8508">
            <w:pPr>
              <w:spacing w:line="240" w:lineRule="auto"/>
              <w:jc w:val="right"/>
            </w:pPr>
          </w:p>
        </w:tc>
        <w:tc>
          <w:tcPr>
            <w:tcW w:w="1542" w:type="dxa"/>
            <w:shd w:val="clear" w:color="auto" w:fill="auto"/>
            <w:vAlign w:val="center"/>
          </w:tcPr>
          <w:p w14:paraId="35F35DDF">
            <w:pPr>
              <w:spacing w:line="240" w:lineRule="auto"/>
              <w:jc w:val="right"/>
            </w:pPr>
          </w:p>
        </w:tc>
      </w:tr>
      <w:tr w14:paraId="5FB7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7ED470A6">
            <w:pPr>
              <w:spacing w:line="240" w:lineRule="auto"/>
            </w:pPr>
            <w:r>
              <w:rPr>
                <w:color w:val="000000"/>
                <w:position w:val="-1"/>
              </w:rPr>
              <w:t>2080106</w:t>
            </w:r>
          </w:p>
        </w:tc>
        <w:tc>
          <w:tcPr>
            <w:tcW w:w="2300" w:type="dxa"/>
            <w:shd w:val="clear" w:color="auto" w:fill="auto"/>
            <w:vAlign w:val="center"/>
          </w:tcPr>
          <w:p w14:paraId="2C044700">
            <w:pPr>
              <w:spacing w:line="240" w:lineRule="auto"/>
            </w:pPr>
            <w:r>
              <w:rPr>
                <w:position w:val="-1"/>
              </w:rPr>
              <w:t>就业管理事务</w:t>
            </w:r>
          </w:p>
        </w:tc>
        <w:tc>
          <w:tcPr>
            <w:tcW w:w="1810" w:type="dxa"/>
            <w:shd w:val="clear" w:color="auto" w:fill="auto"/>
            <w:vAlign w:val="center"/>
          </w:tcPr>
          <w:p w14:paraId="059B5AF3">
            <w:pPr>
              <w:spacing w:line="240" w:lineRule="auto"/>
              <w:jc w:val="right"/>
            </w:pPr>
            <w:r>
              <w:rPr>
                <w:color w:val="000000"/>
                <w:position w:val="-1"/>
              </w:rPr>
              <w:t>0.30</w:t>
            </w:r>
          </w:p>
        </w:tc>
        <w:tc>
          <w:tcPr>
            <w:tcW w:w="1399" w:type="dxa"/>
            <w:shd w:val="clear" w:color="auto" w:fill="auto"/>
            <w:vAlign w:val="center"/>
          </w:tcPr>
          <w:p w14:paraId="7C52C6EC">
            <w:pPr>
              <w:spacing w:line="240" w:lineRule="auto"/>
              <w:jc w:val="right"/>
            </w:pPr>
          </w:p>
        </w:tc>
        <w:tc>
          <w:tcPr>
            <w:tcW w:w="1555" w:type="dxa"/>
            <w:shd w:val="clear" w:color="auto" w:fill="auto"/>
            <w:vAlign w:val="center"/>
          </w:tcPr>
          <w:p w14:paraId="198110D2">
            <w:pPr>
              <w:spacing w:line="240" w:lineRule="auto"/>
              <w:jc w:val="right"/>
            </w:pPr>
            <w:r>
              <w:rPr>
                <w:color w:val="000000"/>
                <w:position w:val="-1"/>
              </w:rPr>
              <w:t>0.30</w:t>
            </w:r>
          </w:p>
        </w:tc>
        <w:tc>
          <w:tcPr>
            <w:tcW w:w="1619" w:type="dxa"/>
            <w:shd w:val="clear" w:color="auto" w:fill="auto"/>
            <w:vAlign w:val="center"/>
          </w:tcPr>
          <w:p w14:paraId="57253610">
            <w:pPr>
              <w:spacing w:line="240" w:lineRule="auto"/>
              <w:jc w:val="right"/>
            </w:pPr>
          </w:p>
        </w:tc>
        <w:tc>
          <w:tcPr>
            <w:tcW w:w="1333" w:type="dxa"/>
            <w:shd w:val="clear" w:color="auto" w:fill="auto"/>
            <w:vAlign w:val="center"/>
          </w:tcPr>
          <w:p w14:paraId="5A927F52">
            <w:pPr>
              <w:spacing w:line="240" w:lineRule="auto"/>
              <w:jc w:val="right"/>
            </w:pPr>
          </w:p>
        </w:tc>
        <w:tc>
          <w:tcPr>
            <w:tcW w:w="1733" w:type="dxa"/>
            <w:shd w:val="clear" w:color="auto" w:fill="auto"/>
            <w:vAlign w:val="center"/>
          </w:tcPr>
          <w:p w14:paraId="7BECDB80">
            <w:pPr>
              <w:spacing w:line="240" w:lineRule="auto"/>
              <w:jc w:val="right"/>
            </w:pPr>
          </w:p>
        </w:tc>
        <w:tc>
          <w:tcPr>
            <w:tcW w:w="1500" w:type="dxa"/>
            <w:shd w:val="clear" w:color="auto" w:fill="auto"/>
            <w:vAlign w:val="center"/>
          </w:tcPr>
          <w:p w14:paraId="0F717E79">
            <w:pPr>
              <w:spacing w:line="240" w:lineRule="auto"/>
              <w:jc w:val="right"/>
            </w:pPr>
          </w:p>
        </w:tc>
        <w:tc>
          <w:tcPr>
            <w:tcW w:w="1542" w:type="dxa"/>
            <w:shd w:val="clear" w:color="auto" w:fill="auto"/>
            <w:vAlign w:val="center"/>
          </w:tcPr>
          <w:p w14:paraId="345AE279">
            <w:pPr>
              <w:spacing w:line="240" w:lineRule="auto"/>
              <w:jc w:val="right"/>
            </w:pPr>
          </w:p>
        </w:tc>
      </w:tr>
      <w:tr w14:paraId="19EE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517FC89">
            <w:pPr>
              <w:spacing w:line="240" w:lineRule="auto"/>
            </w:pPr>
            <w:r>
              <w:rPr>
                <w:color w:val="000000"/>
                <w:position w:val="-1"/>
              </w:rPr>
              <w:t>20802</w:t>
            </w:r>
          </w:p>
        </w:tc>
        <w:tc>
          <w:tcPr>
            <w:tcW w:w="2300" w:type="dxa"/>
            <w:shd w:val="clear" w:color="auto" w:fill="auto"/>
            <w:vAlign w:val="center"/>
          </w:tcPr>
          <w:p w14:paraId="6AEBF6DA">
            <w:pPr>
              <w:spacing w:line="240" w:lineRule="auto"/>
            </w:pPr>
            <w:r>
              <w:rPr>
                <w:position w:val="-1"/>
              </w:rPr>
              <w:t>民政管理事务</w:t>
            </w:r>
          </w:p>
        </w:tc>
        <w:tc>
          <w:tcPr>
            <w:tcW w:w="1810" w:type="dxa"/>
            <w:shd w:val="clear" w:color="auto" w:fill="auto"/>
            <w:vAlign w:val="center"/>
          </w:tcPr>
          <w:p w14:paraId="37D47011">
            <w:pPr>
              <w:spacing w:line="240" w:lineRule="auto"/>
              <w:jc w:val="right"/>
            </w:pPr>
            <w:r>
              <w:rPr>
                <w:color w:val="000000"/>
                <w:position w:val="-1"/>
              </w:rPr>
              <w:t>0.30</w:t>
            </w:r>
          </w:p>
        </w:tc>
        <w:tc>
          <w:tcPr>
            <w:tcW w:w="1399" w:type="dxa"/>
            <w:shd w:val="clear" w:color="auto" w:fill="auto"/>
            <w:vAlign w:val="center"/>
          </w:tcPr>
          <w:p w14:paraId="41D6446A">
            <w:pPr>
              <w:spacing w:line="240" w:lineRule="auto"/>
              <w:jc w:val="right"/>
            </w:pPr>
          </w:p>
        </w:tc>
        <w:tc>
          <w:tcPr>
            <w:tcW w:w="1555" w:type="dxa"/>
            <w:shd w:val="clear" w:color="auto" w:fill="auto"/>
            <w:vAlign w:val="center"/>
          </w:tcPr>
          <w:p w14:paraId="1B6DCF9A">
            <w:pPr>
              <w:spacing w:line="240" w:lineRule="auto"/>
              <w:jc w:val="right"/>
            </w:pPr>
            <w:r>
              <w:rPr>
                <w:color w:val="000000"/>
                <w:position w:val="-1"/>
              </w:rPr>
              <w:t>0.30</w:t>
            </w:r>
          </w:p>
        </w:tc>
        <w:tc>
          <w:tcPr>
            <w:tcW w:w="1619" w:type="dxa"/>
            <w:shd w:val="clear" w:color="auto" w:fill="auto"/>
            <w:vAlign w:val="center"/>
          </w:tcPr>
          <w:p w14:paraId="0D6F3085">
            <w:pPr>
              <w:spacing w:line="240" w:lineRule="auto"/>
              <w:jc w:val="right"/>
            </w:pPr>
          </w:p>
        </w:tc>
        <w:tc>
          <w:tcPr>
            <w:tcW w:w="1333" w:type="dxa"/>
            <w:shd w:val="clear" w:color="auto" w:fill="auto"/>
            <w:vAlign w:val="center"/>
          </w:tcPr>
          <w:p w14:paraId="37A780E2">
            <w:pPr>
              <w:spacing w:line="240" w:lineRule="auto"/>
              <w:jc w:val="right"/>
            </w:pPr>
          </w:p>
        </w:tc>
        <w:tc>
          <w:tcPr>
            <w:tcW w:w="1733" w:type="dxa"/>
            <w:shd w:val="clear" w:color="auto" w:fill="auto"/>
            <w:vAlign w:val="center"/>
          </w:tcPr>
          <w:p w14:paraId="5E70AC73">
            <w:pPr>
              <w:spacing w:line="240" w:lineRule="auto"/>
              <w:jc w:val="right"/>
            </w:pPr>
          </w:p>
        </w:tc>
        <w:tc>
          <w:tcPr>
            <w:tcW w:w="1500" w:type="dxa"/>
            <w:shd w:val="clear" w:color="auto" w:fill="auto"/>
            <w:vAlign w:val="center"/>
          </w:tcPr>
          <w:p w14:paraId="20D26DEE">
            <w:pPr>
              <w:spacing w:line="240" w:lineRule="auto"/>
              <w:jc w:val="right"/>
            </w:pPr>
          </w:p>
        </w:tc>
        <w:tc>
          <w:tcPr>
            <w:tcW w:w="1542" w:type="dxa"/>
            <w:shd w:val="clear" w:color="auto" w:fill="auto"/>
            <w:vAlign w:val="center"/>
          </w:tcPr>
          <w:p w14:paraId="32DE7938">
            <w:pPr>
              <w:spacing w:line="240" w:lineRule="auto"/>
              <w:jc w:val="right"/>
            </w:pPr>
          </w:p>
        </w:tc>
      </w:tr>
      <w:tr w14:paraId="384F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2D9E89DB">
            <w:pPr>
              <w:spacing w:line="240" w:lineRule="auto"/>
            </w:pPr>
            <w:r>
              <w:rPr>
                <w:color w:val="000000"/>
                <w:position w:val="-1"/>
              </w:rPr>
              <w:t>2080202</w:t>
            </w:r>
          </w:p>
        </w:tc>
        <w:tc>
          <w:tcPr>
            <w:tcW w:w="2300" w:type="dxa"/>
            <w:shd w:val="clear" w:color="auto" w:fill="auto"/>
            <w:vAlign w:val="center"/>
          </w:tcPr>
          <w:p w14:paraId="447EAC24">
            <w:pPr>
              <w:spacing w:line="240" w:lineRule="auto"/>
            </w:pPr>
            <w:r>
              <w:rPr>
                <w:position w:val="-1"/>
              </w:rPr>
              <w:t>一般行政管理事务</w:t>
            </w:r>
          </w:p>
        </w:tc>
        <w:tc>
          <w:tcPr>
            <w:tcW w:w="1810" w:type="dxa"/>
            <w:shd w:val="clear" w:color="auto" w:fill="auto"/>
            <w:vAlign w:val="center"/>
          </w:tcPr>
          <w:p w14:paraId="7BEEF23F">
            <w:pPr>
              <w:spacing w:line="240" w:lineRule="auto"/>
              <w:jc w:val="right"/>
            </w:pPr>
            <w:r>
              <w:rPr>
                <w:color w:val="000000"/>
                <w:position w:val="-1"/>
              </w:rPr>
              <w:t>0.30</w:t>
            </w:r>
          </w:p>
        </w:tc>
        <w:tc>
          <w:tcPr>
            <w:tcW w:w="1399" w:type="dxa"/>
            <w:shd w:val="clear" w:color="auto" w:fill="auto"/>
            <w:vAlign w:val="center"/>
          </w:tcPr>
          <w:p w14:paraId="3A781B38">
            <w:pPr>
              <w:spacing w:line="240" w:lineRule="auto"/>
              <w:jc w:val="right"/>
            </w:pPr>
          </w:p>
        </w:tc>
        <w:tc>
          <w:tcPr>
            <w:tcW w:w="1555" w:type="dxa"/>
            <w:shd w:val="clear" w:color="auto" w:fill="auto"/>
            <w:vAlign w:val="center"/>
          </w:tcPr>
          <w:p w14:paraId="6E2FC7FF">
            <w:pPr>
              <w:spacing w:line="240" w:lineRule="auto"/>
              <w:jc w:val="right"/>
            </w:pPr>
            <w:r>
              <w:rPr>
                <w:color w:val="000000"/>
                <w:position w:val="-1"/>
              </w:rPr>
              <w:t>0.30</w:t>
            </w:r>
          </w:p>
        </w:tc>
        <w:tc>
          <w:tcPr>
            <w:tcW w:w="1619" w:type="dxa"/>
            <w:shd w:val="clear" w:color="auto" w:fill="auto"/>
            <w:vAlign w:val="center"/>
          </w:tcPr>
          <w:p w14:paraId="1622FAC2">
            <w:pPr>
              <w:spacing w:line="240" w:lineRule="auto"/>
              <w:jc w:val="right"/>
            </w:pPr>
          </w:p>
        </w:tc>
        <w:tc>
          <w:tcPr>
            <w:tcW w:w="1333" w:type="dxa"/>
            <w:shd w:val="clear" w:color="auto" w:fill="auto"/>
            <w:vAlign w:val="center"/>
          </w:tcPr>
          <w:p w14:paraId="0D8DC136">
            <w:pPr>
              <w:spacing w:line="240" w:lineRule="auto"/>
              <w:jc w:val="right"/>
            </w:pPr>
          </w:p>
        </w:tc>
        <w:tc>
          <w:tcPr>
            <w:tcW w:w="1733" w:type="dxa"/>
            <w:shd w:val="clear" w:color="auto" w:fill="auto"/>
            <w:vAlign w:val="center"/>
          </w:tcPr>
          <w:p w14:paraId="7FD9875F">
            <w:pPr>
              <w:spacing w:line="240" w:lineRule="auto"/>
              <w:jc w:val="right"/>
            </w:pPr>
          </w:p>
        </w:tc>
        <w:tc>
          <w:tcPr>
            <w:tcW w:w="1500" w:type="dxa"/>
            <w:shd w:val="clear" w:color="auto" w:fill="auto"/>
            <w:vAlign w:val="center"/>
          </w:tcPr>
          <w:p w14:paraId="3961C85D">
            <w:pPr>
              <w:spacing w:line="240" w:lineRule="auto"/>
              <w:jc w:val="right"/>
            </w:pPr>
          </w:p>
        </w:tc>
        <w:tc>
          <w:tcPr>
            <w:tcW w:w="1542" w:type="dxa"/>
            <w:shd w:val="clear" w:color="auto" w:fill="auto"/>
            <w:vAlign w:val="center"/>
          </w:tcPr>
          <w:p w14:paraId="20A3CDA8">
            <w:pPr>
              <w:spacing w:line="240" w:lineRule="auto"/>
              <w:jc w:val="right"/>
            </w:pPr>
          </w:p>
        </w:tc>
      </w:tr>
      <w:tr w14:paraId="0B24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8D90DF4">
            <w:pPr>
              <w:spacing w:line="240" w:lineRule="auto"/>
            </w:pPr>
            <w:r>
              <w:rPr>
                <w:color w:val="000000"/>
                <w:position w:val="-1"/>
              </w:rPr>
              <w:t>20805</w:t>
            </w:r>
          </w:p>
        </w:tc>
        <w:tc>
          <w:tcPr>
            <w:tcW w:w="2300" w:type="dxa"/>
            <w:shd w:val="clear" w:color="auto" w:fill="auto"/>
            <w:vAlign w:val="center"/>
          </w:tcPr>
          <w:p w14:paraId="5CC280F0">
            <w:pPr>
              <w:spacing w:line="240" w:lineRule="auto"/>
            </w:pPr>
            <w:r>
              <w:rPr>
                <w:position w:val="-1"/>
              </w:rPr>
              <w:t>行政事业单位养老支出</w:t>
            </w:r>
          </w:p>
        </w:tc>
        <w:tc>
          <w:tcPr>
            <w:tcW w:w="1810" w:type="dxa"/>
            <w:shd w:val="clear" w:color="auto" w:fill="auto"/>
            <w:vAlign w:val="center"/>
          </w:tcPr>
          <w:p w14:paraId="1E8A73D6">
            <w:pPr>
              <w:spacing w:line="240" w:lineRule="auto"/>
              <w:jc w:val="right"/>
            </w:pPr>
            <w:r>
              <w:rPr>
                <w:color w:val="000000"/>
                <w:position w:val="-1"/>
              </w:rPr>
              <w:t>61.17</w:t>
            </w:r>
          </w:p>
        </w:tc>
        <w:tc>
          <w:tcPr>
            <w:tcW w:w="1399" w:type="dxa"/>
            <w:shd w:val="clear" w:color="auto" w:fill="auto"/>
            <w:vAlign w:val="center"/>
          </w:tcPr>
          <w:p w14:paraId="094E731A">
            <w:pPr>
              <w:spacing w:line="240" w:lineRule="auto"/>
              <w:jc w:val="right"/>
            </w:pPr>
            <w:r>
              <w:rPr>
                <w:color w:val="000000"/>
                <w:position w:val="-1"/>
              </w:rPr>
              <w:t>61.17</w:t>
            </w:r>
          </w:p>
        </w:tc>
        <w:tc>
          <w:tcPr>
            <w:tcW w:w="1555" w:type="dxa"/>
            <w:shd w:val="clear" w:color="auto" w:fill="auto"/>
            <w:vAlign w:val="center"/>
          </w:tcPr>
          <w:p w14:paraId="0CB8B061">
            <w:pPr>
              <w:spacing w:line="240" w:lineRule="auto"/>
              <w:jc w:val="right"/>
            </w:pPr>
          </w:p>
        </w:tc>
        <w:tc>
          <w:tcPr>
            <w:tcW w:w="1619" w:type="dxa"/>
            <w:shd w:val="clear" w:color="auto" w:fill="auto"/>
            <w:vAlign w:val="center"/>
          </w:tcPr>
          <w:p w14:paraId="13F1723E">
            <w:pPr>
              <w:spacing w:line="240" w:lineRule="auto"/>
              <w:jc w:val="right"/>
            </w:pPr>
          </w:p>
        </w:tc>
        <w:tc>
          <w:tcPr>
            <w:tcW w:w="1333" w:type="dxa"/>
            <w:shd w:val="clear" w:color="auto" w:fill="auto"/>
            <w:vAlign w:val="center"/>
          </w:tcPr>
          <w:p w14:paraId="5F534F40">
            <w:pPr>
              <w:spacing w:line="240" w:lineRule="auto"/>
              <w:jc w:val="right"/>
            </w:pPr>
          </w:p>
        </w:tc>
        <w:tc>
          <w:tcPr>
            <w:tcW w:w="1733" w:type="dxa"/>
            <w:shd w:val="clear" w:color="auto" w:fill="auto"/>
            <w:vAlign w:val="center"/>
          </w:tcPr>
          <w:p w14:paraId="71925364">
            <w:pPr>
              <w:spacing w:line="240" w:lineRule="auto"/>
              <w:jc w:val="right"/>
            </w:pPr>
          </w:p>
        </w:tc>
        <w:tc>
          <w:tcPr>
            <w:tcW w:w="1500" w:type="dxa"/>
            <w:shd w:val="clear" w:color="auto" w:fill="auto"/>
            <w:vAlign w:val="center"/>
          </w:tcPr>
          <w:p w14:paraId="6188323D">
            <w:pPr>
              <w:spacing w:line="240" w:lineRule="auto"/>
              <w:jc w:val="right"/>
            </w:pPr>
          </w:p>
        </w:tc>
        <w:tc>
          <w:tcPr>
            <w:tcW w:w="1542" w:type="dxa"/>
            <w:shd w:val="clear" w:color="auto" w:fill="auto"/>
            <w:vAlign w:val="center"/>
          </w:tcPr>
          <w:p w14:paraId="06EB98ED">
            <w:pPr>
              <w:spacing w:line="240" w:lineRule="auto"/>
              <w:jc w:val="right"/>
            </w:pPr>
          </w:p>
        </w:tc>
      </w:tr>
      <w:tr w14:paraId="2F8B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31917EA">
            <w:pPr>
              <w:spacing w:line="240" w:lineRule="auto"/>
            </w:pPr>
            <w:r>
              <w:rPr>
                <w:color w:val="000000"/>
                <w:position w:val="-1"/>
              </w:rPr>
              <w:t>2080505</w:t>
            </w:r>
          </w:p>
        </w:tc>
        <w:tc>
          <w:tcPr>
            <w:tcW w:w="2300" w:type="dxa"/>
            <w:shd w:val="clear" w:color="auto" w:fill="auto"/>
            <w:vAlign w:val="center"/>
          </w:tcPr>
          <w:p w14:paraId="4905B45C">
            <w:pPr>
              <w:spacing w:line="240" w:lineRule="auto"/>
            </w:pPr>
            <w:r>
              <w:rPr>
                <w:position w:val="-1"/>
              </w:rPr>
              <w:t>机关事业单位基本养老保险缴费支出</w:t>
            </w:r>
          </w:p>
        </w:tc>
        <w:tc>
          <w:tcPr>
            <w:tcW w:w="1810" w:type="dxa"/>
            <w:shd w:val="clear" w:color="auto" w:fill="auto"/>
            <w:vAlign w:val="center"/>
          </w:tcPr>
          <w:p w14:paraId="2FFB252C">
            <w:pPr>
              <w:spacing w:line="240" w:lineRule="auto"/>
              <w:jc w:val="right"/>
            </w:pPr>
            <w:r>
              <w:rPr>
                <w:color w:val="000000"/>
                <w:position w:val="-1"/>
              </w:rPr>
              <w:t>31.76</w:t>
            </w:r>
          </w:p>
        </w:tc>
        <w:tc>
          <w:tcPr>
            <w:tcW w:w="1399" w:type="dxa"/>
            <w:shd w:val="clear" w:color="auto" w:fill="auto"/>
            <w:vAlign w:val="center"/>
          </w:tcPr>
          <w:p w14:paraId="24183EA6">
            <w:pPr>
              <w:spacing w:line="240" w:lineRule="auto"/>
              <w:jc w:val="right"/>
            </w:pPr>
            <w:r>
              <w:rPr>
                <w:color w:val="000000"/>
                <w:position w:val="-1"/>
              </w:rPr>
              <w:t>31.76</w:t>
            </w:r>
          </w:p>
        </w:tc>
        <w:tc>
          <w:tcPr>
            <w:tcW w:w="1555" w:type="dxa"/>
            <w:shd w:val="clear" w:color="auto" w:fill="auto"/>
            <w:vAlign w:val="center"/>
          </w:tcPr>
          <w:p w14:paraId="4582EF33">
            <w:pPr>
              <w:spacing w:line="240" w:lineRule="auto"/>
              <w:jc w:val="right"/>
            </w:pPr>
          </w:p>
        </w:tc>
        <w:tc>
          <w:tcPr>
            <w:tcW w:w="1619" w:type="dxa"/>
            <w:shd w:val="clear" w:color="auto" w:fill="auto"/>
            <w:vAlign w:val="center"/>
          </w:tcPr>
          <w:p w14:paraId="7FE7F02E">
            <w:pPr>
              <w:spacing w:line="240" w:lineRule="auto"/>
              <w:jc w:val="right"/>
            </w:pPr>
          </w:p>
        </w:tc>
        <w:tc>
          <w:tcPr>
            <w:tcW w:w="1333" w:type="dxa"/>
            <w:shd w:val="clear" w:color="auto" w:fill="auto"/>
            <w:vAlign w:val="center"/>
          </w:tcPr>
          <w:p w14:paraId="51A9D468">
            <w:pPr>
              <w:spacing w:line="240" w:lineRule="auto"/>
              <w:jc w:val="right"/>
            </w:pPr>
          </w:p>
        </w:tc>
        <w:tc>
          <w:tcPr>
            <w:tcW w:w="1733" w:type="dxa"/>
            <w:shd w:val="clear" w:color="auto" w:fill="auto"/>
            <w:vAlign w:val="center"/>
          </w:tcPr>
          <w:p w14:paraId="47446FC3">
            <w:pPr>
              <w:spacing w:line="240" w:lineRule="auto"/>
              <w:jc w:val="right"/>
            </w:pPr>
          </w:p>
        </w:tc>
        <w:tc>
          <w:tcPr>
            <w:tcW w:w="1500" w:type="dxa"/>
            <w:shd w:val="clear" w:color="auto" w:fill="auto"/>
            <w:vAlign w:val="center"/>
          </w:tcPr>
          <w:p w14:paraId="196271B9">
            <w:pPr>
              <w:spacing w:line="240" w:lineRule="auto"/>
              <w:jc w:val="right"/>
            </w:pPr>
          </w:p>
        </w:tc>
        <w:tc>
          <w:tcPr>
            <w:tcW w:w="1542" w:type="dxa"/>
            <w:shd w:val="clear" w:color="auto" w:fill="auto"/>
            <w:vAlign w:val="center"/>
          </w:tcPr>
          <w:p w14:paraId="6AAEC312">
            <w:pPr>
              <w:spacing w:line="240" w:lineRule="auto"/>
              <w:jc w:val="right"/>
            </w:pPr>
          </w:p>
        </w:tc>
      </w:tr>
      <w:tr w14:paraId="5C1A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F393FEB">
            <w:pPr>
              <w:spacing w:line="240" w:lineRule="auto"/>
            </w:pPr>
            <w:r>
              <w:rPr>
                <w:color w:val="000000"/>
                <w:position w:val="-1"/>
              </w:rPr>
              <w:t>2080506</w:t>
            </w:r>
          </w:p>
        </w:tc>
        <w:tc>
          <w:tcPr>
            <w:tcW w:w="2300" w:type="dxa"/>
            <w:shd w:val="clear" w:color="auto" w:fill="auto"/>
            <w:vAlign w:val="center"/>
          </w:tcPr>
          <w:p w14:paraId="7D2065AE">
            <w:pPr>
              <w:spacing w:line="240" w:lineRule="auto"/>
            </w:pPr>
            <w:r>
              <w:rPr>
                <w:position w:val="-1"/>
              </w:rPr>
              <w:t>机关事业单位职业年金缴费支出</w:t>
            </w:r>
          </w:p>
        </w:tc>
        <w:tc>
          <w:tcPr>
            <w:tcW w:w="1810" w:type="dxa"/>
            <w:shd w:val="clear" w:color="auto" w:fill="auto"/>
            <w:vAlign w:val="center"/>
          </w:tcPr>
          <w:p w14:paraId="3BEB446A">
            <w:pPr>
              <w:spacing w:line="240" w:lineRule="auto"/>
              <w:jc w:val="right"/>
            </w:pPr>
            <w:r>
              <w:rPr>
                <w:color w:val="000000"/>
                <w:position w:val="-1"/>
              </w:rPr>
              <w:t>15.88</w:t>
            </w:r>
          </w:p>
        </w:tc>
        <w:tc>
          <w:tcPr>
            <w:tcW w:w="1399" w:type="dxa"/>
            <w:shd w:val="clear" w:color="auto" w:fill="auto"/>
            <w:vAlign w:val="center"/>
          </w:tcPr>
          <w:p w14:paraId="31ADDA07">
            <w:pPr>
              <w:spacing w:line="240" w:lineRule="auto"/>
              <w:jc w:val="right"/>
            </w:pPr>
            <w:r>
              <w:rPr>
                <w:color w:val="000000"/>
                <w:position w:val="-1"/>
              </w:rPr>
              <w:t>15.88</w:t>
            </w:r>
          </w:p>
        </w:tc>
        <w:tc>
          <w:tcPr>
            <w:tcW w:w="1555" w:type="dxa"/>
            <w:shd w:val="clear" w:color="auto" w:fill="auto"/>
            <w:vAlign w:val="center"/>
          </w:tcPr>
          <w:p w14:paraId="399D0558">
            <w:pPr>
              <w:spacing w:line="240" w:lineRule="auto"/>
              <w:jc w:val="right"/>
            </w:pPr>
          </w:p>
        </w:tc>
        <w:tc>
          <w:tcPr>
            <w:tcW w:w="1619" w:type="dxa"/>
            <w:shd w:val="clear" w:color="auto" w:fill="auto"/>
            <w:vAlign w:val="center"/>
          </w:tcPr>
          <w:p w14:paraId="68AC047A">
            <w:pPr>
              <w:spacing w:line="240" w:lineRule="auto"/>
              <w:jc w:val="right"/>
            </w:pPr>
          </w:p>
        </w:tc>
        <w:tc>
          <w:tcPr>
            <w:tcW w:w="1333" w:type="dxa"/>
            <w:shd w:val="clear" w:color="auto" w:fill="auto"/>
            <w:vAlign w:val="center"/>
          </w:tcPr>
          <w:p w14:paraId="3E39443B">
            <w:pPr>
              <w:spacing w:line="240" w:lineRule="auto"/>
              <w:jc w:val="right"/>
            </w:pPr>
          </w:p>
        </w:tc>
        <w:tc>
          <w:tcPr>
            <w:tcW w:w="1733" w:type="dxa"/>
            <w:shd w:val="clear" w:color="auto" w:fill="auto"/>
            <w:vAlign w:val="center"/>
          </w:tcPr>
          <w:p w14:paraId="5627AC60">
            <w:pPr>
              <w:spacing w:line="240" w:lineRule="auto"/>
              <w:jc w:val="right"/>
            </w:pPr>
          </w:p>
        </w:tc>
        <w:tc>
          <w:tcPr>
            <w:tcW w:w="1500" w:type="dxa"/>
            <w:shd w:val="clear" w:color="auto" w:fill="auto"/>
            <w:vAlign w:val="center"/>
          </w:tcPr>
          <w:p w14:paraId="31A83416">
            <w:pPr>
              <w:spacing w:line="240" w:lineRule="auto"/>
              <w:jc w:val="right"/>
            </w:pPr>
          </w:p>
        </w:tc>
        <w:tc>
          <w:tcPr>
            <w:tcW w:w="1542" w:type="dxa"/>
            <w:shd w:val="clear" w:color="auto" w:fill="auto"/>
            <w:vAlign w:val="center"/>
          </w:tcPr>
          <w:p w14:paraId="29D65B95">
            <w:pPr>
              <w:spacing w:line="240" w:lineRule="auto"/>
              <w:jc w:val="right"/>
            </w:pPr>
          </w:p>
        </w:tc>
      </w:tr>
      <w:tr w14:paraId="5D2F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A5A1F3E">
            <w:pPr>
              <w:spacing w:line="240" w:lineRule="auto"/>
            </w:pPr>
            <w:r>
              <w:rPr>
                <w:color w:val="000000"/>
                <w:position w:val="-1"/>
              </w:rPr>
              <w:t>2080599</w:t>
            </w:r>
          </w:p>
        </w:tc>
        <w:tc>
          <w:tcPr>
            <w:tcW w:w="2300" w:type="dxa"/>
            <w:shd w:val="clear" w:color="auto" w:fill="auto"/>
            <w:vAlign w:val="center"/>
          </w:tcPr>
          <w:p w14:paraId="7A4C722C">
            <w:pPr>
              <w:spacing w:line="240" w:lineRule="auto"/>
            </w:pPr>
            <w:r>
              <w:rPr>
                <w:position w:val="-1"/>
              </w:rPr>
              <w:t>其他行政事业单位养老支出</w:t>
            </w:r>
          </w:p>
        </w:tc>
        <w:tc>
          <w:tcPr>
            <w:tcW w:w="1810" w:type="dxa"/>
            <w:shd w:val="clear" w:color="auto" w:fill="auto"/>
            <w:vAlign w:val="center"/>
          </w:tcPr>
          <w:p w14:paraId="1A3CFF4D">
            <w:pPr>
              <w:spacing w:line="240" w:lineRule="auto"/>
              <w:jc w:val="right"/>
            </w:pPr>
            <w:r>
              <w:rPr>
                <w:color w:val="000000"/>
                <w:position w:val="-1"/>
              </w:rPr>
              <w:t>13.54</w:t>
            </w:r>
          </w:p>
        </w:tc>
        <w:tc>
          <w:tcPr>
            <w:tcW w:w="1399" w:type="dxa"/>
            <w:shd w:val="clear" w:color="auto" w:fill="auto"/>
            <w:vAlign w:val="center"/>
          </w:tcPr>
          <w:p w14:paraId="07896D44">
            <w:pPr>
              <w:spacing w:line="240" w:lineRule="auto"/>
              <w:jc w:val="right"/>
            </w:pPr>
            <w:r>
              <w:rPr>
                <w:color w:val="000000"/>
                <w:position w:val="-1"/>
              </w:rPr>
              <w:t>13.54</w:t>
            </w:r>
          </w:p>
        </w:tc>
        <w:tc>
          <w:tcPr>
            <w:tcW w:w="1555" w:type="dxa"/>
            <w:shd w:val="clear" w:color="auto" w:fill="auto"/>
            <w:vAlign w:val="center"/>
          </w:tcPr>
          <w:p w14:paraId="3A2C7140">
            <w:pPr>
              <w:spacing w:line="240" w:lineRule="auto"/>
              <w:jc w:val="right"/>
            </w:pPr>
          </w:p>
        </w:tc>
        <w:tc>
          <w:tcPr>
            <w:tcW w:w="1619" w:type="dxa"/>
            <w:shd w:val="clear" w:color="auto" w:fill="auto"/>
            <w:vAlign w:val="center"/>
          </w:tcPr>
          <w:p w14:paraId="3F630460">
            <w:pPr>
              <w:spacing w:line="240" w:lineRule="auto"/>
              <w:jc w:val="right"/>
            </w:pPr>
          </w:p>
        </w:tc>
        <w:tc>
          <w:tcPr>
            <w:tcW w:w="1333" w:type="dxa"/>
            <w:shd w:val="clear" w:color="auto" w:fill="auto"/>
            <w:vAlign w:val="center"/>
          </w:tcPr>
          <w:p w14:paraId="222F1231">
            <w:pPr>
              <w:spacing w:line="240" w:lineRule="auto"/>
              <w:jc w:val="right"/>
            </w:pPr>
          </w:p>
        </w:tc>
        <w:tc>
          <w:tcPr>
            <w:tcW w:w="1733" w:type="dxa"/>
            <w:shd w:val="clear" w:color="auto" w:fill="auto"/>
            <w:vAlign w:val="center"/>
          </w:tcPr>
          <w:p w14:paraId="7DF5455D">
            <w:pPr>
              <w:spacing w:line="240" w:lineRule="auto"/>
              <w:jc w:val="right"/>
            </w:pPr>
          </w:p>
        </w:tc>
        <w:tc>
          <w:tcPr>
            <w:tcW w:w="1500" w:type="dxa"/>
            <w:shd w:val="clear" w:color="auto" w:fill="auto"/>
            <w:vAlign w:val="center"/>
          </w:tcPr>
          <w:p w14:paraId="30FFF5E7">
            <w:pPr>
              <w:spacing w:line="240" w:lineRule="auto"/>
              <w:jc w:val="right"/>
            </w:pPr>
          </w:p>
        </w:tc>
        <w:tc>
          <w:tcPr>
            <w:tcW w:w="1542" w:type="dxa"/>
            <w:shd w:val="clear" w:color="auto" w:fill="auto"/>
            <w:vAlign w:val="center"/>
          </w:tcPr>
          <w:p w14:paraId="6F7CA74C">
            <w:pPr>
              <w:spacing w:line="240" w:lineRule="auto"/>
              <w:jc w:val="right"/>
            </w:pPr>
          </w:p>
        </w:tc>
      </w:tr>
      <w:tr w14:paraId="6927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208F9FC">
            <w:pPr>
              <w:spacing w:line="240" w:lineRule="auto"/>
            </w:pPr>
            <w:r>
              <w:rPr>
                <w:color w:val="000000"/>
                <w:position w:val="-1"/>
              </w:rPr>
              <w:t>20807</w:t>
            </w:r>
          </w:p>
        </w:tc>
        <w:tc>
          <w:tcPr>
            <w:tcW w:w="2300" w:type="dxa"/>
            <w:shd w:val="clear" w:color="auto" w:fill="auto"/>
            <w:vAlign w:val="center"/>
          </w:tcPr>
          <w:p w14:paraId="339402E2">
            <w:pPr>
              <w:spacing w:line="240" w:lineRule="auto"/>
            </w:pPr>
            <w:r>
              <w:rPr>
                <w:position w:val="-1"/>
              </w:rPr>
              <w:t>就业补助</w:t>
            </w:r>
          </w:p>
        </w:tc>
        <w:tc>
          <w:tcPr>
            <w:tcW w:w="1810" w:type="dxa"/>
            <w:shd w:val="clear" w:color="auto" w:fill="auto"/>
            <w:vAlign w:val="center"/>
          </w:tcPr>
          <w:p w14:paraId="1197B03B">
            <w:pPr>
              <w:spacing w:line="240" w:lineRule="auto"/>
              <w:jc w:val="right"/>
            </w:pPr>
            <w:r>
              <w:rPr>
                <w:color w:val="000000"/>
                <w:position w:val="-1"/>
              </w:rPr>
              <w:t>0.75</w:t>
            </w:r>
          </w:p>
        </w:tc>
        <w:tc>
          <w:tcPr>
            <w:tcW w:w="1399" w:type="dxa"/>
            <w:shd w:val="clear" w:color="auto" w:fill="auto"/>
            <w:vAlign w:val="center"/>
          </w:tcPr>
          <w:p w14:paraId="57051FA8">
            <w:pPr>
              <w:spacing w:line="240" w:lineRule="auto"/>
              <w:jc w:val="right"/>
            </w:pPr>
          </w:p>
        </w:tc>
        <w:tc>
          <w:tcPr>
            <w:tcW w:w="1555" w:type="dxa"/>
            <w:shd w:val="clear" w:color="auto" w:fill="auto"/>
            <w:vAlign w:val="center"/>
          </w:tcPr>
          <w:p w14:paraId="360AFD2A">
            <w:pPr>
              <w:spacing w:line="240" w:lineRule="auto"/>
              <w:jc w:val="right"/>
            </w:pPr>
            <w:r>
              <w:rPr>
                <w:color w:val="000000"/>
                <w:position w:val="-1"/>
              </w:rPr>
              <w:t>0.75</w:t>
            </w:r>
          </w:p>
        </w:tc>
        <w:tc>
          <w:tcPr>
            <w:tcW w:w="1619" w:type="dxa"/>
            <w:shd w:val="clear" w:color="auto" w:fill="auto"/>
            <w:vAlign w:val="center"/>
          </w:tcPr>
          <w:p w14:paraId="0243E450">
            <w:pPr>
              <w:spacing w:line="240" w:lineRule="auto"/>
              <w:jc w:val="right"/>
            </w:pPr>
          </w:p>
        </w:tc>
        <w:tc>
          <w:tcPr>
            <w:tcW w:w="1333" w:type="dxa"/>
            <w:shd w:val="clear" w:color="auto" w:fill="auto"/>
            <w:vAlign w:val="center"/>
          </w:tcPr>
          <w:p w14:paraId="0DA7FEAB">
            <w:pPr>
              <w:spacing w:line="240" w:lineRule="auto"/>
              <w:jc w:val="right"/>
            </w:pPr>
          </w:p>
        </w:tc>
        <w:tc>
          <w:tcPr>
            <w:tcW w:w="1733" w:type="dxa"/>
            <w:shd w:val="clear" w:color="auto" w:fill="auto"/>
            <w:vAlign w:val="center"/>
          </w:tcPr>
          <w:p w14:paraId="75A05887">
            <w:pPr>
              <w:spacing w:line="240" w:lineRule="auto"/>
              <w:jc w:val="right"/>
            </w:pPr>
          </w:p>
        </w:tc>
        <w:tc>
          <w:tcPr>
            <w:tcW w:w="1500" w:type="dxa"/>
            <w:shd w:val="clear" w:color="auto" w:fill="auto"/>
            <w:vAlign w:val="center"/>
          </w:tcPr>
          <w:p w14:paraId="577B9461">
            <w:pPr>
              <w:spacing w:line="240" w:lineRule="auto"/>
              <w:jc w:val="right"/>
            </w:pPr>
          </w:p>
        </w:tc>
        <w:tc>
          <w:tcPr>
            <w:tcW w:w="1542" w:type="dxa"/>
            <w:shd w:val="clear" w:color="auto" w:fill="auto"/>
            <w:vAlign w:val="center"/>
          </w:tcPr>
          <w:p w14:paraId="241DC010">
            <w:pPr>
              <w:spacing w:line="240" w:lineRule="auto"/>
              <w:jc w:val="right"/>
            </w:pPr>
          </w:p>
        </w:tc>
      </w:tr>
      <w:tr w14:paraId="731E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D7201E3">
            <w:pPr>
              <w:spacing w:line="240" w:lineRule="auto"/>
            </w:pPr>
            <w:r>
              <w:rPr>
                <w:color w:val="000000"/>
                <w:position w:val="-1"/>
              </w:rPr>
              <w:t>2080701</w:t>
            </w:r>
          </w:p>
        </w:tc>
        <w:tc>
          <w:tcPr>
            <w:tcW w:w="2300" w:type="dxa"/>
            <w:shd w:val="clear" w:color="auto" w:fill="auto"/>
            <w:vAlign w:val="center"/>
          </w:tcPr>
          <w:p w14:paraId="354585EB">
            <w:pPr>
              <w:spacing w:line="240" w:lineRule="auto"/>
            </w:pPr>
            <w:r>
              <w:rPr>
                <w:position w:val="-1"/>
              </w:rPr>
              <w:t>就业创业服务补助</w:t>
            </w:r>
          </w:p>
        </w:tc>
        <w:tc>
          <w:tcPr>
            <w:tcW w:w="1810" w:type="dxa"/>
            <w:shd w:val="clear" w:color="auto" w:fill="auto"/>
            <w:vAlign w:val="center"/>
          </w:tcPr>
          <w:p w14:paraId="4D891C01">
            <w:pPr>
              <w:spacing w:line="240" w:lineRule="auto"/>
              <w:jc w:val="right"/>
            </w:pPr>
            <w:r>
              <w:rPr>
                <w:color w:val="000000"/>
                <w:position w:val="-1"/>
              </w:rPr>
              <w:t>0.75</w:t>
            </w:r>
          </w:p>
        </w:tc>
        <w:tc>
          <w:tcPr>
            <w:tcW w:w="1399" w:type="dxa"/>
            <w:shd w:val="clear" w:color="auto" w:fill="auto"/>
            <w:vAlign w:val="center"/>
          </w:tcPr>
          <w:p w14:paraId="05B24E94">
            <w:pPr>
              <w:spacing w:line="240" w:lineRule="auto"/>
              <w:jc w:val="right"/>
            </w:pPr>
          </w:p>
        </w:tc>
        <w:tc>
          <w:tcPr>
            <w:tcW w:w="1555" w:type="dxa"/>
            <w:shd w:val="clear" w:color="auto" w:fill="auto"/>
            <w:vAlign w:val="center"/>
          </w:tcPr>
          <w:p w14:paraId="40611EF6">
            <w:pPr>
              <w:spacing w:line="240" w:lineRule="auto"/>
              <w:jc w:val="right"/>
            </w:pPr>
            <w:r>
              <w:rPr>
                <w:color w:val="000000"/>
                <w:position w:val="-1"/>
              </w:rPr>
              <w:t>0.75</w:t>
            </w:r>
          </w:p>
        </w:tc>
        <w:tc>
          <w:tcPr>
            <w:tcW w:w="1619" w:type="dxa"/>
            <w:shd w:val="clear" w:color="auto" w:fill="auto"/>
            <w:vAlign w:val="center"/>
          </w:tcPr>
          <w:p w14:paraId="5B03EC0E">
            <w:pPr>
              <w:spacing w:line="240" w:lineRule="auto"/>
              <w:jc w:val="right"/>
            </w:pPr>
          </w:p>
        </w:tc>
        <w:tc>
          <w:tcPr>
            <w:tcW w:w="1333" w:type="dxa"/>
            <w:shd w:val="clear" w:color="auto" w:fill="auto"/>
            <w:vAlign w:val="center"/>
          </w:tcPr>
          <w:p w14:paraId="5198C930">
            <w:pPr>
              <w:spacing w:line="240" w:lineRule="auto"/>
              <w:jc w:val="right"/>
            </w:pPr>
          </w:p>
        </w:tc>
        <w:tc>
          <w:tcPr>
            <w:tcW w:w="1733" w:type="dxa"/>
            <w:shd w:val="clear" w:color="auto" w:fill="auto"/>
            <w:vAlign w:val="center"/>
          </w:tcPr>
          <w:p w14:paraId="32746347">
            <w:pPr>
              <w:spacing w:line="240" w:lineRule="auto"/>
              <w:jc w:val="right"/>
            </w:pPr>
          </w:p>
        </w:tc>
        <w:tc>
          <w:tcPr>
            <w:tcW w:w="1500" w:type="dxa"/>
            <w:shd w:val="clear" w:color="auto" w:fill="auto"/>
            <w:vAlign w:val="center"/>
          </w:tcPr>
          <w:p w14:paraId="2A1A564E">
            <w:pPr>
              <w:spacing w:line="240" w:lineRule="auto"/>
              <w:jc w:val="right"/>
            </w:pPr>
          </w:p>
        </w:tc>
        <w:tc>
          <w:tcPr>
            <w:tcW w:w="1542" w:type="dxa"/>
            <w:shd w:val="clear" w:color="auto" w:fill="auto"/>
            <w:vAlign w:val="center"/>
          </w:tcPr>
          <w:p w14:paraId="5C161DE5">
            <w:pPr>
              <w:spacing w:line="240" w:lineRule="auto"/>
              <w:jc w:val="right"/>
            </w:pPr>
          </w:p>
        </w:tc>
      </w:tr>
      <w:tr w14:paraId="1165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539F860E">
            <w:pPr>
              <w:spacing w:line="240" w:lineRule="auto"/>
            </w:pPr>
            <w:r>
              <w:rPr>
                <w:color w:val="000000"/>
                <w:position w:val="-1"/>
              </w:rPr>
              <w:t>20820</w:t>
            </w:r>
          </w:p>
        </w:tc>
        <w:tc>
          <w:tcPr>
            <w:tcW w:w="2300" w:type="dxa"/>
            <w:shd w:val="clear" w:color="auto" w:fill="auto"/>
            <w:vAlign w:val="center"/>
          </w:tcPr>
          <w:p w14:paraId="3DC694B3">
            <w:pPr>
              <w:spacing w:line="240" w:lineRule="auto"/>
            </w:pPr>
            <w:r>
              <w:rPr>
                <w:position w:val="-1"/>
              </w:rPr>
              <w:t>临时救助</w:t>
            </w:r>
          </w:p>
        </w:tc>
        <w:tc>
          <w:tcPr>
            <w:tcW w:w="1810" w:type="dxa"/>
            <w:shd w:val="clear" w:color="auto" w:fill="auto"/>
            <w:vAlign w:val="center"/>
          </w:tcPr>
          <w:p w14:paraId="506280C9">
            <w:pPr>
              <w:spacing w:line="240" w:lineRule="auto"/>
              <w:jc w:val="right"/>
            </w:pPr>
            <w:r>
              <w:rPr>
                <w:color w:val="000000"/>
                <w:position w:val="-1"/>
              </w:rPr>
              <w:t>39.78</w:t>
            </w:r>
          </w:p>
        </w:tc>
        <w:tc>
          <w:tcPr>
            <w:tcW w:w="1399" w:type="dxa"/>
            <w:shd w:val="clear" w:color="auto" w:fill="auto"/>
            <w:vAlign w:val="center"/>
          </w:tcPr>
          <w:p w14:paraId="424C3EFC">
            <w:pPr>
              <w:spacing w:line="240" w:lineRule="auto"/>
              <w:jc w:val="right"/>
            </w:pPr>
          </w:p>
        </w:tc>
        <w:tc>
          <w:tcPr>
            <w:tcW w:w="1555" w:type="dxa"/>
            <w:shd w:val="clear" w:color="auto" w:fill="auto"/>
            <w:vAlign w:val="center"/>
          </w:tcPr>
          <w:p w14:paraId="78AAA73C">
            <w:pPr>
              <w:spacing w:line="240" w:lineRule="auto"/>
              <w:jc w:val="right"/>
            </w:pPr>
            <w:r>
              <w:rPr>
                <w:color w:val="000000"/>
                <w:position w:val="-1"/>
              </w:rPr>
              <w:t>39.78</w:t>
            </w:r>
          </w:p>
        </w:tc>
        <w:tc>
          <w:tcPr>
            <w:tcW w:w="1619" w:type="dxa"/>
            <w:shd w:val="clear" w:color="auto" w:fill="auto"/>
            <w:vAlign w:val="center"/>
          </w:tcPr>
          <w:p w14:paraId="7001E960">
            <w:pPr>
              <w:spacing w:line="240" w:lineRule="auto"/>
              <w:jc w:val="right"/>
            </w:pPr>
          </w:p>
        </w:tc>
        <w:tc>
          <w:tcPr>
            <w:tcW w:w="1333" w:type="dxa"/>
            <w:shd w:val="clear" w:color="auto" w:fill="auto"/>
            <w:vAlign w:val="center"/>
          </w:tcPr>
          <w:p w14:paraId="41EF9F49">
            <w:pPr>
              <w:spacing w:line="240" w:lineRule="auto"/>
              <w:jc w:val="right"/>
            </w:pPr>
          </w:p>
        </w:tc>
        <w:tc>
          <w:tcPr>
            <w:tcW w:w="1733" w:type="dxa"/>
            <w:shd w:val="clear" w:color="auto" w:fill="auto"/>
            <w:vAlign w:val="center"/>
          </w:tcPr>
          <w:p w14:paraId="0A2A704F">
            <w:pPr>
              <w:spacing w:line="240" w:lineRule="auto"/>
              <w:jc w:val="right"/>
            </w:pPr>
          </w:p>
        </w:tc>
        <w:tc>
          <w:tcPr>
            <w:tcW w:w="1500" w:type="dxa"/>
            <w:shd w:val="clear" w:color="auto" w:fill="auto"/>
            <w:vAlign w:val="center"/>
          </w:tcPr>
          <w:p w14:paraId="078E6618">
            <w:pPr>
              <w:spacing w:line="240" w:lineRule="auto"/>
              <w:jc w:val="right"/>
            </w:pPr>
          </w:p>
        </w:tc>
        <w:tc>
          <w:tcPr>
            <w:tcW w:w="1542" w:type="dxa"/>
            <w:shd w:val="clear" w:color="auto" w:fill="auto"/>
            <w:vAlign w:val="center"/>
          </w:tcPr>
          <w:p w14:paraId="6A05F57B">
            <w:pPr>
              <w:spacing w:line="240" w:lineRule="auto"/>
              <w:jc w:val="right"/>
            </w:pPr>
          </w:p>
        </w:tc>
      </w:tr>
      <w:tr w14:paraId="1E9F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4B613FA">
            <w:pPr>
              <w:spacing w:line="240" w:lineRule="auto"/>
            </w:pPr>
            <w:r>
              <w:rPr>
                <w:color w:val="000000"/>
                <w:position w:val="-1"/>
              </w:rPr>
              <w:t>2082001</w:t>
            </w:r>
          </w:p>
        </w:tc>
        <w:tc>
          <w:tcPr>
            <w:tcW w:w="2300" w:type="dxa"/>
            <w:shd w:val="clear" w:color="auto" w:fill="auto"/>
            <w:vAlign w:val="center"/>
          </w:tcPr>
          <w:p w14:paraId="5F4E6742">
            <w:pPr>
              <w:spacing w:line="240" w:lineRule="auto"/>
            </w:pPr>
            <w:r>
              <w:rPr>
                <w:position w:val="-1"/>
              </w:rPr>
              <w:t>临时救助支出</w:t>
            </w:r>
          </w:p>
        </w:tc>
        <w:tc>
          <w:tcPr>
            <w:tcW w:w="1810" w:type="dxa"/>
            <w:shd w:val="clear" w:color="auto" w:fill="auto"/>
            <w:vAlign w:val="center"/>
          </w:tcPr>
          <w:p w14:paraId="24875EF9">
            <w:pPr>
              <w:spacing w:line="240" w:lineRule="auto"/>
              <w:jc w:val="right"/>
            </w:pPr>
            <w:r>
              <w:rPr>
                <w:color w:val="000000"/>
                <w:position w:val="-1"/>
              </w:rPr>
              <w:t>39.78</w:t>
            </w:r>
          </w:p>
        </w:tc>
        <w:tc>
          <w:tcPr>
            <w:tcW w:w="1399" w:type="dxa"/>
            <w:shd w:val="clear" w:color="auto" w:fill="auto"/>
            <w:vAlign w:val="center"/>
          </w:tcPr>
          <w:p w14:paraId="793F8823">
            <w:pPr>
              <w:spacing w:line="240" w:lineRule="auto"/>
              <w:jc w:val="right"/>
            </w:pPr>
          </w:p>
        </w:tc>
        <w:tc>
          <w:tcPr>
            <w:tcW w:w="1555" w:type="dxa"/>
            <w:shd w:val="clear" w:color="auto" w:fill="auto"/>
            <w:vAlign w:val="center"/>
          </w:tcPr>
          <w:p w14:paraId="4C732A76">
            <w:pPr>
              <w:spacing w:line="240" w:lineRule="auto"/>
              <w:jc w:val="right"/>
            </w:pPr>
            <w:r>
              <w:rPr>
                <w:color w:val="000000"/>
                <w:position w:val="-1"/>
              </w:rPr>
              <w:t>39.78</w:t>
            </w:r>
          </w:p>
        </w:tc>
        <w:tc>
          <w:tcPr>
            <w:tcW w:w="1619" w:type="dxa"/>
            <w:shd w:val="clear" w:color="auto" w:fill="auto"/>
            <w:vAlign w:val="center"/>
          </w:tcPr>
          <w:p w14:paraId="03285224">
            <w:pPr>
              <w:spacing w:line="240" w:lineRule="auto"/>
              <w:jc w:val="right"/>
            </w:pPr>
          </w:p>
        </w:tc>
        <w:tc>
          <w:tcPr>
            <w:tcW w:w="1333" w:type="dxa"/>
            <w:shd w:val="clear" w:color="auto" w:fill="auto"/>
            <w:vAlign w:val="center"/>
          </w:tcPr>
          <w:p w14:paraId="2DAF7EEB">
            <w:pPr>
              <w:spacing w:line="240" w:lineRule="auto"/>
              <w:jc w:val="right"/>
            </w:pPr>
          </w:p>
        </w:tc>
        <w:tc>
          <w:tcPr>
            <w:tcW w:w="1733" w:type="dxa"/>
            <w:shd w:val="clear" w:color="auto" w:fill="auto"/>
            <w:vAlign w:val="center"/>
          </w:tcPr>
          <w:p w14:paraId="6299DC04">
            <w:pPr>
              <w:spacing w:line="240" w:lineRule="auto"/>
              <w:jc w:val="right"/>
            </w:pPr>
          </w:p>
        </w:tc>
        <w:tc>
          <w:tcPr>
            <w:tcW w:w="1500" w:type="dxa"/>
            <w:shd w:val="clear" w:color="auto" w:fill="auto"/>
            <w:vAlign w:val="center"/>
          </w:tcPr>
          <w:p w14:paraId="4247003A">
            <w:pPr>
              <w:spacing w:line="240" w:lineRule="auto"/>
              <w:jc w:val="right"/>
            </w:pPr>
          </w:p>
        </w:tc>
        <w:tc>
          <w:tcPr>
            <w:tcW w:w="1542" w:type="dxa"/>
            <w:shd w:val="clear" w:color="auto" w:fill="auto"/>
            <w:vAlign w:val="center"/>
          </w:tcPr>
          <w:p w14:paraId="7ED17194">
            <w:pPr>
              <w:spacing w:line="240" w:lineRule="auto"/>
              <w:jc w:val="right"/>
            </w:pPr>
          </w:p>
        </w:tc>
      </w:tr>
      <w:tr w14:paraId="21B3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F875857">
            <w:pPr>
              <w:spacing w:line="240" w:lineRule="auto"/>
            </w:pPr>
            <w:r>
              <w:rPr>
                <w:color w:val="000000"/>
                <w:position w:val="-1"/>
              </w:rPr>
              <w:t>210</w:t>
            </w:r>
          </w:p>
        </w:tc>
        <w:tc>
          <w:tcPr>
            <w:tcW w:w="2300" w:type="dxa"/>
            <w:shd w:val="clear" w:color="auto" w:fill="auto"/>
            <w:vAlign w:val="center"/>
          </w:tcPr>
          <w:p w14:paraId="6E6ECDE7">
            <w:pPr>
              <w:spacing w:line="240" w:lineRule="auto"/>
            </w:pPr>
            <w:r>
              <w:rPr>
                <w:position w:val="-1"/>
              </w:rPr>
              <w:t>卫生健康支出</w:t>
            </w:r>
          </w:p>
        </w:tc>
        <w:tc>
          <w:tcPr>
            <w:tcW w:w="1810" w:type="dxa"/>
            <w:shd w:val="clear" w:color="auto" w:fill="auto"/>
            <w:vAlign w:val="center"/>
          </w:tcPr>
          <w:p w14:paraId="3CB28A86">
            <w:pPr>
              <w:spacing w:line="240" w:lineRule="auto"/>
              <w:jc w:val="right"/>
            </w:pPr>
            <w:r>
              <w:rPr>
                <w:color w:val="000000"/>
                <w:position w:val="-1"/>
              </w:rPr>
              <w:t>29.80</w:t>
            </w:r>
          </w:p>
        </w:tc>
        <w:tc>
          <w:tcPr>
            <w:tcW w:w="1399" w:type="dxa"/>
            <w:shd w:val="clear" w:color="auto" w:fill="auto"/>
            <w:vAlign w:val="center"/>
          </w:tcPr>
          <w:p w14:paraId="10BB38F1">
            <w:pPr>
              <w:spacing w:line="240" w:lineRule="auto"/>
              <w:jc w:val="right"/>
            </w:pPr>
            <w:r>
              <w:rPr>
                <w:color w:val="000000"/>
                <w:position w:val="-1"/>
              </w:rPr>
              <w:t>29.50</w:t>
            </w:r>
          </w:p>
        </w:tc>
        <w:tc>
          <w:tcPr>
            <w:tcW w:w="1555" w:type="dxa"/>
            <w:shd w:val="clear" w:color="auto" w:fill="auto"/>
            <w:vAlign w:val="center"/>
          </w:tcPr>
          <w:p w14:paraId="4A027DF3">
            <w:pPr>
              <w:spacing w:line="240" w:lineRule="auto"/>
              <w:jc w:val="right"/>
            </w:pPr>
            <w:r>
              <w:rPr>
                <w:color w:val="000000"/>
                <w:position w:val="-1"/>
              </w:rPr>
              <w:t>0.30</w:t>
            </w:r>
          </w:p>
        </w:tc>
        <w:tc>
          <w:tcPr>
            <w:tcW w:w="1619" w:type="dxa"/>
            <w:shd w:val="clear" w:color="auto" w:fill="auto"/>
            <w:vAlign w:val="center"/>
          </w:tcPr>
          <w:p w14:paraId="5FA996CE">
            <w:pPr>
              <w:spacing w:line="240" w:lineRule="auto"/>
              <w:jc w:val="right"/>
            </w:pPr>
          </w:p>
        </w:tc>
        <w:tc>
          <w:tcPr>
            <w:tcW w:w="1333" w:type="dxa"/>
            <w:shd w:val="clear" w:color="auto" w:fill="auto"/>
            <w:vAlign w:val="center"/>
          </w:tcPr>
          <w:p w14:paraId="7FBCB725">
            <w:pPr>
              <w:spacing w:line="240" w:lineRule="auto"/>
              <w:jc w:val="right"/>
            </w:pPr>
          </w:p>
        </w:tc>
        <w:tc>
          <w:tcPr>
            <w:tcW w:w="1733" w:type="dxa"/>
            <w:shd w:val="clear" w:color="auto" w:fill="auto"/>
            <w:vAlign w:val="center"/>
          </w:tcPr>
          <w:p w14:paraId="2ADF1D69">
            <w:pPr>
              <w:spacing w:line="240" w:lineRule="auto"/>
              <w:jc w:val="right"/>
            </w:pPr>
          </w:p>
        </w:tc>
        <w:tc>
          <w:tcPr>
            <w:tcW w:w="1500" w:type="dxa"/>
            <w:shd w:val="clear" w:color="auto" w:fill="auto"/>
            <w:vAlign w:val="center"/>
          </w:tcPr>
          <w:p w14:paraId="4B19C920">
            <w:pPr>
              <w:spacing w:line="240" w:lineRule="auto"/>
              <w:jc w:val="right"/>
            </w:pPr>
          </w:p>
        </w:tc>
        <w:tc>
          <w:tcPr>
            <w:tcW w:w="1542" w:type="dxa"/>
            <w:shd w:val="clear" w:color="auto" w:fill="auto"/>
            <w:vAlign w:val="center"/>
          </w:tcPr>
          <w:p w14:paraId="3C41568F">
            <w:pPr>
              <w:spacing w:line="240" w:lineRule="auto"/>
              <w:jc w:val="right"/>
            </w:pPr>
          </w:p>
        </w:tc>
      </w:tr>
      <w:tr w14:paraId="19AA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A189827">
            <w:pPr>
              <w:spacing w:line="240" w:lineRule="auto"/>
            </w:pPr>
            <w:r>
              <w:rPr>
                <w:color w:val="000000"/>
                <w:position w:val="-1"/>
              </w:rPr>
              <w:t>21007</w:t>
            </w:r>
          </w:p>
        </w:tc>
        <w:tc>
          <w:tcPr>
            <w:tcW w:w="2300" w:type="dxa"/>
            <w:shd w:val="clear" w:color="auto" w:fill="auto"/>
            <w:vAlign w:val="center"/>
          </w:tcPr>
          <w:p w14:paraId="72CD8883">
            <w:pPr>
              <w:spacing w:line="240" w:lineRule="auto"/>
            </w:pPr>
            <w:r>
              <w:rPr>
                <w:position w:val="-1"/>
              </w:rPr>
              <w:t>计划生育事务</w:t>
            </w:r>
          </w:p>
        </w:tc>
        <w:tc>
          <w:tcPr>
            <w:tcW w:w="1810" w:type="dxa"/>
            <w:shd w:val="clear" w:color="auto" w:fill="auto"/>
            <w:vAlign w:val="center"/>
          </w:tcPr>
          <w:p w14:paraId="6CAB29AF">
            <w:pPr>
              <w:spacing w:line="240" w:lineRule="auto"/>
              <w:jc w:val="right"/>
            </w:pPr>
            <w:r>
              <w:rPr>
                <w:color w:val="000000"/>
                <w:position w:val="-1"/>
              </w:rPr>
              <w:t>0.30</w:t>
            </w:r>
          </w:p>
        </w:tc>
        <w:tc>
          <w:tcPr>
            <w:tcW w:w="1399" w:type="dxa"/>
            <w:shd w:val="clear" w:color="auto" w:fill="auto"/>
            <w:vAlign w:val="center"/>
          </w:tcPr>
          <w:p w14:paraId="4D8E02F3">
            <w:pPr>
              <w:spacing w:line="240" w:lineRule="auto"/>
              <w:jc w:val="right"/>
            </w:pPr>
          </w:p>
        </w:tc>
        <w:tc>
          <w:tcPr>
            <w:tcW w:w="1555" w:type="dxa"/>
            <w:shd w:val="clear" w:color="auto" w:fill="auto"/>
            <w:vAlign w:val="center"/>
          </w:tcPr>
          <w:p w14:paraId="2453D7EA">
            <w:pPr>
              <w:spacing w:line="240" w:lineRule="auto"/>
              <w:jc w:val="right"/>
            </w:pPr>
            <w:r>
              <w:rPr>
                <w:color w:val="000000"/>
                <w:position w:val="-1"/>
              </w:rPr>
              <w:t>0.30</w:t>
            </w:r>
          </w:p>
        </w:tc>
        <w:tc>
          <w:tcPr>
            <w:tcW w:w="1619" w:type="dxa"/>
            <w:shd w:val="clear" w:color="auto" w:fill="auto"/>
            <w:vAlign w:val="center"/>
          </w:tcPr>
          <w:p w14:paraId="460804CD">
            <w:pPr>
              <w:spacing w:line="240" w:lineRule="auto"/>
              <w:jc w:val="right"/>
            </w:pPr>
          </w:p>
        </w:tc>
        <w:tc>
          <w:tcPr>
            <w:tcW w:w="1333" w:type="dxa"/>
            <w:shd w:val="clear" w:color="auto" w:fill="auto"/>
            <w:vAlign w:val="center"/>
          </w:tcPr>
          <w:p w14:paraId="2634B666">
            <w:pPr>
              <w:spacing w:line="240" w:lineRule="auto"/>
              <w:jc w:val="right"/>
            </w:pPr>
          </w:p>
        </w:tc>
        <w:tc>
          <w:tcPr>
            <w:tcW w:w="1733" w:type="dxa"/>
            <w:shd w:val="clear" w:color="auto" w:fill="auto"/>
            <w:vAlign w:val="center"/>
          </w:tcPr>
          <w:p w14:paraId="0BF961E6">
            <w:pPr>
              <w:spacing w:line="240" w:lineRule="auto"/>
              <w:jc w:val="right"/>
            </w:pPr>
          </w:p>
        </w:tc>
        <w:tc>
          <w:tcPr>
            <w:tcW w:w="1500" w:type="dxa"/>
            <w:shd w:val="clear" w:color="auto" w:fill="auto"/>
            <w:vAlign w:val="center"/>
          </w:tcPr>
          <w:p w14:paraId="010B281A">
            <w:pPr>
              <w:spacing w:line="240" w:lineRule="auto"/>
              <w:jc w:val="right"/>
            </w:pPr>
          </w:p>
        </w:tc>
        <w:tc>
          <w:tcPr>
            <w:tcW w:w="1542" w:type="dxa"/>
            <w:shd w:val="clear" w:color="auto" w:fill="auto"/>
            <w:vAlign w:val="center"/>
          </w:tcPr>
          <w:p w14:paraId="5D2AC2D7">
            <w:pPr>
              <w:spacing w:line="240" w:lineRule="auto"/>
              <w:jc w:val="right"/>
            </w:pPr>
          </w:p>
        </w:tc>
      </w:tr>
      <w:tr w14:paraId="66C9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14571CD">
            <w:pPr>
              <w:spacing w:line="240" w:lineRule="auto"/>
            </w:pPr>
            <w:r>
              <w:rPr>
                <w:color w:val="000000"/>
                <w:position w:val="-1"/>
              </w:rPr>
              <w:t>2100717</w:t>
            </w:r>
          </w:p>
        </w:tc>
        <w:tc>
          <w:tcPr>
            <w:tcW w:w="2300" w:type="dxa"/>
            <w:shd w:val="clear" w:color="auto" w:fill="auto"/>
            <w:vAlign w:val="center"/>
          </w:tcPr>
          <w:p w14:paraId="46EEE3BF">
            <w:pPr>
              <w:spacing w:line="240" w:lineRule="auto"/>
            </w:pPr>
            <w:r>
              <w:rPr>
                <w:position w:val="-1"/>
              </w:rPr>
              <w:t>计划生育服务</w:t>
            </w:r>
          </w:p>
        </w:tc>
        <w:tc>
          <w:tcPr>
            <w:tcW w:w="1810" w:type="dxa"/>
            <w:shd w:val="clear" w:color="auto" w:fill="auto"/>
            <w:vAlign w:val="center"/>
          </w:tcPr>
          <w:p w14:paraId="1621A92B">
            <w:pPr>
              <w:spacing w:line="240" w:lineRule="auto"/>
              <w:jc w:val="right"/>
            </w:pPr>
            <w:r>
              <w:rPr>
                <w:color w:val="000000"/>
                <w:position w:val="-1"/>
              </w:rPr>
              <w:t>0.30</w:t>
            </w:r>
          </w:p>
        </w:tc>
        <w:tc>
          <w:tcPr>
            <w:tcW w:w="1399" w:type="dxa"/>
            <w:shd w:val="clear" w:color="auto" w:fill="auto"/>
            <w:vAlign w:val="center"/>
          </w:tcPr>
          <w:p w14:paraId="4D437243">
            <w:pPr>
              <w:spacing w:line="240" w:lineRule="auto"/>
              <w:jc w:val="right"/>
            </w:pPr>
          </w:p>
        </w:tc>
        <w:tc>
          <w:tcPr>
            <w:tcW w:w="1555" w:type="dxa"/>
            <w:shd w:val="clear" w:color="auto" w:fill="auto"/>
            <w:vAlign w:val="center"/>
          </w:tcPr>
          <w:p w14:paraId="43EBF3D3">
            <w:pPr>
              <w:spacing w:line="240" w:lineRule="auto"/>
              <w:jc w:val="right"/>
            </w:pPr>
            <w:r>
              <w:rPr>
                <w:color w:val="000000"/>
                <w:position w:val="-1"/>
              </w:rPr>
              <w:t>0.30</w:t>
            </w:r>
          </w:p>
        </w:tc>
        <w:tc>
          <w:tcPr>
            <w:tcW w:w="1619" w:type="dxa"/>
            <w:shd w:val="clear" w:color="auto" w:fill="auto"/>
            <w:vAlign w:val="center"/>
          </w:tcPr>
          <w:p w14:paraId="3C101839">
            <w:pPr>
              <w:spacing w:line="240" w:lineRule="auto"/>
              <w:jc w:val="right"/>
            </w:pPr>
          </w:p>
        </w:tc>
        <w:tc>
          <w:tcPr>
            <w:tcW w:w="1333" w:type="dxa"/>
            <w:shd w:val="clear" w:color="auto" w:fill="auto"/>
            <w:vAlign w:val="center"/>
          </w:tcPr>
          <w:p w14:paraId="6380D8AC">
            <w:pPr>
              <w:spacing w:line="240" w:lineRule="auto"/>
              <w:jc w:val="right"/>
            </w:pPr>
          </w:p>
        </w:tc>
        <w:tc>
          <w:tcPr>
            <w:tcW w:w="1733" w:type="dxa"/>
            <w:shd w:val="clear" w:color="auto" w:fill="auto"/>
            <w:vAlign w:val="center"/>
          </w:tcPr>
          <w:p w14:paraId="4B5B876D">
            <w:pPr>
              <w:spacing w:line="240" w:lineRule="auto"/>
              <w:jc w:val="right"/>
            </w:pPr>
          </w:p>
        </w:tc>
        <w:tc>
          <w:tcPr>
            <w:tcW w:w="1500" w:type="dxa"/>
            <w:shd w:val="clear" w:color="auto" w:fill="auto"/>
            <w:vAlign w:val="center"/>
          </w:tcPr>
          <w:p w14:paraId="660B5CA1">
            <w:pPr>
              <w:spacing w:line="240" w:lineRule="auto"/>
              <w:jc w:val="right"/>
            </w:pPr>
          </w:p>
        </w:tc>
        <w:tc>
          <w:tcPr>
            <w:tcW w:w="1542" w:type="dxa"/>
            <w:shd w:val="clear" w:color="auto" w:fill="auto"/>
            <w:vAlign w:val="center"/>
          </w:tcPr>
          <w:p w14:paraId="28BC17D0">
            <w:pPr>
              <w:spacing w:line="240" w:lineRule="auto"/>
              <w:jc w:val="right"/>
            </w:pPr>
          </w:p>
        </w:tc>
      </w:tr>
      <w:tr w14:paraId="6786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C8604D7">
            <w:pPr>
              <w:spacing w:line="240" w:lineRule="auto"/>
            </w:pPr>
            <w:r>
              <w:rPr>
                <w:color w:val="000000"/>
                <w:position w:val="-1"/>
              </w:rPr>
              <w:t>21011</w:t>
            </w:r>
          </w:p>
        </w:tc>
        <w:tc>
          <w:tcPr>
            <w:tcW w:w="2300" w:type="dxa"/>
            <w:shd w:val="clear" w:color="auto" w:fill="auto"/>
            <w:vAlign w:val="center"/>
          </w:tcPr>
          <w:p w14:paraId="7A8680D5">
            <w:pPr>
              <w:spacing w:line="240" w:lineRule="auto"/>
            </w:pPr>
            <w:r>
              <w:rPr>
                <w:position w:val="-1"/>
              </w:rPr>
              <w:t>行政事业单位医疗</w:t>
            </w:r>
          </w:p>
        </w:tc>
        <w:tc>
          <w:tcPr>
            <w:tcW w:w="1810" w:type="dxa"/>
            <w:shd w:val="clear" w:color="auto" w:fill="auto"/>
            <w:vAlign w:val="center"/>
          </w:tcPr>
          <w:p w14:paraId="07B62852">
            <w:pPr>
              <w:spacing w:line="240" w:lineRule="auto"/>
              <w:jc w:val="right"/>
            </w:pPr>
            <w:r>
              <w:rPr>
                <w:color w:val="000000"/>
                <w:position w:val="-1"/>
              </w:rPr>
              <w:t>29.50</w:t>
            </w:r>
          </w:p>
        </w:tc>
        <w:tc>
          <w:tcPr>
            <w:tcW w:w="1399" w:type="dxa"/>
            <w:shd w:val="clear" w:color="auto" w:fill="auto"/>
            <w:vAlign w:val="center"/>
          </w:tcPr>
          <w:p w14:paraId="385C4AD4">
            <w:pPr>
              <w:spacing w:line="240" w:lineRule="auto"/>
              <w:jc w:val="right"/>
            </w:pPr>
            <w:r>
              <w:rPr>
                <w:color w:val="000000"/>
                <w:position w:val="-1"/>
              </w:rPr>
              <w:t>29.50</w:t>
            </w:r>
          </w:p>
        </w:tc>
        <w:tc>
          <w:tcPr>
            <w:tcW w:w="1555" w:type="dxa"/>
            <w:shd w:val="clear" w:color="auto" w:fill="auto"/>
            <w:vAlign w:val="center"/>
          </w:tcPr>
          <w:p w14:paraId="5448849C">
            <w:pPr>
              <w:spacing w:line="240" w:lineRule="auto"/>
              <w:jc w:val="right"/>
            </w:pPr>
          </w:p>
        </w:tc>
        <w:tc>
          <w:tcPr>
            <w:tcW w:w="1619" w:type="dxa"/>
            <w:shd w:val="clear" w:color="auto" w:fill="auto"/>
            <w:vAlign w:val="center"/>
          </w:tcPr>
          <w:p w14:paraId="44041E89">
            <w:pPr>
              <w:spacing w:line="240" w:lineRule="auto"/>
              <w:jc w:val="right"/>
            </w:pPr>
          </w:p>
        </w:tc>
        <w:tc>
          <w:tcPr>
            <w:tcW w:w="1333" w:type="dxa"/>
            <w:shd w:val="clear" w:color="auto" w:fill="auto"/>
            <w:vAlign w:val="center"/>
          </w:tcPr>
          <w:p w14:paraId="35DDEDEA">
            <w:pPr>
              <w:spacing w:line="240" w:lineRule="auto"/>
              <w:jc w:val="right"/>
            </w:pPr>
          </w:p>
        </w:tc>
        <w:tc>
          <w:tcPr>
            <w:tcW w:w="1733" w:type="dxa"/>
            <w:shd w:val="clear" w:color="auto" w:fill="auto"/>
            <w:vAlign w:val="center"/>
          </w:tcPr>
          <w:p w14:paraId="2CF7BAC7">
            <w:pPr>
              <w:spacing w:line="240" w:lineRule="auto"/>
              <w:jc w:val="right"/>
            </w:pPr>
          </w:p>
        </w:tc>
        <w:tc>
          <w:tcPr>
            <w:tcW w:w="1500" w:type="dxa"/>
            <w:shd w:val="clear" w:color="auto" w:fill="auto"/>
            <w:vAlign w:val="center"/>
          </w:tcPr>
          <w:p w14:paraId="72CB7C89">
            <w:pPr>
              <w:spacing w:line="240" w:lineRule="auto"/>
              <w:jc w:val="right"/>
            </w:pPr>
          </w:p>
        </w:tc>
        <w:tc>
          <w:tcPr>
            <w:tcW w:w="1542" w:type="dxa"/>
            <w:shd w:val="clear" w:color="auto" w:fill="auto"/>
            <w:vAlign w:val="center"/>
          </w:tcPr>
          <w:p w14:paraId="70C53840">
            <w:pPr>
              <w:spacing w:line="240" w:lineRule="auto"/>
              <w:jc w:val="right"/>
            </w:pPr>
          </w:p>
        </w:tc>
      </w:tr>
      <w:tr w14:paraId="5752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DC1D6C2">
            <w:pPr>
              <w:spacing w:line="240" w:lineRule="auto"/>
            </w:pPr>
            <w:r>
              <w:rPr>
                <w:color w:val="000000"/>
                <w:position w:val="-1"/>
              </w:rPr>
              <w:t>2101101</w:t>
            </w:r>
          </w:p>
        </w:tc>
        <w:tc>
          <w:tcPr>
            <w:tcW w:w="2300" w:type="dxa"/>
            <w:shd w:val="clear" w:color="auto" w:fill="auto"/>
            <w:vAlign w:val="center"/>
          </w:tcPr>
          <w:p w14:paraId="6496AE23">
            <w:pPr>
              <w:spacing w:line="240" w:lineRule="auto"/>
            </w:pPr>
            <w:r>
              <w:rPr>
                <w:position w:val="-1"/>
              </w:rPr>
              <w:t>行政单位医疗</w:t>
            </w:r>
          </w:p>
        </w:tc>
        <w:tc>
          <w:tcPr>
            <w:tcW w:w="1810" w:type="dxa"/>
            <w:shd w:val="clear" w:color="auto" w:fill="auto"/>
            <w:vAlign w:val="center"/>
          </w:tcPr>
          <w:p w14:paraId="285F6614">
            <w:pPr>
              <w:spacing w:line="240" w:lineRule="auto"/>
              <w:jc w:val="right"/>
            </w:pPr>
            <w:r>
              <w:rPr>
                <w:color w:val="000000"/>
                <w:position w:val="-1"/>
              </w:rPr>
              <w:t>4.28</w:t>
            </w:r>
          </w:p>
        </w:tc>
        <w:tc>
          <w:tcPr>
            <w:tcW w:w="1399" w:type="dxa"/>
            <w:shd w:val="clear" w:color="auto" w:fill="auto"/>
            <w:vAlign w:val="center"/>
          </w:tcPr>
          <w:p w14:paraId="0FECCC93">
            <w:pPr>
              <w:spacing w:line="240" w:lineRule="auto"/>
              <w:jc w:val="right"/>
            </w:pPr>
            <w:r>
              <w:rPr>
                <w:color w:val="000000"/>
                <w:position w:val="-1"/>
              </w:rPr>
              <w:t>4.28</w:t>
            </w:r>
          </w:p>
        </w:tc>
        <w:tc>
          <w:tcPr>
            <w:tcW w:w="1555" w:type="dxa"/>
            <w:shd w:val="clear" w:color="auto" w:fill="auto"/>
            <w:vAlign w:val="center"/>
          </w:tcPr>
          <w:p w14:paraId="68E4986C">
            <w:pPr>
              <w:spacing w:line="240" w:lineRule="auto"/>
              <w:jc w:val="right"/>
            </w:pPr>
          </w:p>
        </w:tc>
        <w:tc>
          <w:tcPr>
            <w:tcW w:w="1619" w:type="dxa"/>
            <w:shd w:val="clear" w:color="auto" w:fill="auto"/>
            <w:vAlign w:val="center"/>
          </w:tcPr>
          <w:p w14:paraId="18EF0AAE">
            <w:pPr>
              <w:spacing w:line="240" w:lineRule="auto"/>
              <w:jc w:val="right"/>
            </w:pPr>
          </w:p>
        </w:tc>
        <w:tc>
          <w:tcPr>
            <w:tcW w:w="1333" w:type="dxa"/>
            <w:shd w:val="clear" w:color="auto" w:fill="auto"/>
            <w:vAlign w:val="center"/>
          </w:tcPr>
          <w:p w14:paraId="7754621A">
            <w:pPr>
              <w:spacing w:line="240" w:lineRule="auto"/>
              <w:jc w:val="right"/>
            </w:pPr>
          </w:p>
        </w:tc>
        <w:tc>
          <w:tcPr>
            <w:tcW w:w="1733" w:type="dxa"/>
            <w:shd w:val="clear" w:color="auto" w:fill="auto"/>
            <w:vAlign w:val="center"/>
          </w:tcPr>
          <w:p w14:paraId="41AD7FBA">
            <w:pPr>
              <w:spacing w:line="240" w:lineRule="auto"/>
              <w:jc w:val="right"/>
            </w:pPr>
          </w:p>
        </w:tc>
        <w:tc>
          <w:tcPr>
            <w:tcW w:w="1500" w:type="dxa"/>
            <w:shd w:val="clear" w:color="auto" w:fill="auto"/>
            <w:vAlign w:val="center"/>
          </w:tcPr>
          <w:p w14:paraId="4A932F7E">
            <w:pPr>
              <w:spacing w:line="240" w:lineRule="auto"/>
              <w:jc w:val="right"/>
            </w:pPr>
          </w:p>
        </w:tc>
        <w:tc>
          <w:tcPr>
            <w:tcW w:w="1542" w:type="dxa"/>
            <w:shd w:val="clear" w:color="auto" w:fill="auto"/>
            <w:vAlign w:val="center"/>
          </w:tcPr>
          <w:p w14:paraId="158A2481">
            <w:pPr>
              <w:spacing w:line="240" w:lineRule="auto"/>
              <w:jc w:val="right"/>
            </w:pPr>
          </w:p>
        </w:tc>
      </w:tr>
      <w:tr w14:paraId="6B91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21918B63">
            <w:pPr>
              <w:spacing w:line="240" w:lineRule="auto"/>
            </w:pPr>
            <w:r>
              <w:rPr>
                <w:color w:val="000000"/>
                <w:position w:val="-1"/>
              </w:rPr>
              <w:t>2101102</w:t>
            </w:r>
          </w:p>
        </w:tc>
        <w:tc>
          <w:tcPr>
            <w:tcW w:w="2300" w:type="dxa"/>
            <w:shd w:val="clear" w:color="auto" w:fill="auto"/>
            <w:vAlign w:val="center"/>
          </w:tcPr>
          <w:p w14:paraId="2F870BEB">
            <w:pPr>
              <w:spacing w:line="240" w:lineRule="auto"/>
            </w:pPr>
            <w:r>
              <w:rPr>
                <w:position w:val="-1"/>
              </w:rPr>
              <w:t>事业单位医疗</w:t>
            </w:r>
          </w:p>
        </w:tc>
        <w:tc>
          <w:tcPr>
            <w:tcW w:w="1810" w:type="dxa"/>
            <w:shd w:val="clear" w:color="auto" w:fill="auto"/>
            <w:vAlign w:val="center"/>
          </w:tcPr>
          <w:p w14:paraId="165C01D9">
            <w:pPr>
              <w:spacing w:line="240" w:lineRule="auto"/>
              <w:jc w:val="right"/>
            </w:pPr>
            <w:r>
              <w:rPr>
                <w:color w:val="000000"/>
                <w:position w:val="-1"/>
              </w:rPr>
              <w:t>8.03</w:t>
            </w:r>
          </w:p>
        </w:tc>
        <w:tc>
          <w:tcPr>
            <w:tcW w:w="1399" w:type="dxa"/>
            <w:shd w:val="clear" w:color="auto" w:fill="auto"/>
            <w:vAlign w:val="center"/>
          </w:tcPr>
          <w:p w14:paraId="2E298B27">
            <w:pPr>
              <w:spacing w:line="240" w:lineRule="auto"/>
              <w:jc w:val="right"/>
            </w:pPr>
            <w:r>
              <w:rPr>
                <w:color w:val="000000"/>
                <w:position w:val="-1"/>
              </w:rPr>
              <w:t>8.03</w:t>
            </w:r>
          </w:p>
        </w:tc>
        <w:tc>
          <w:tcPr>
            <w:tcW w:w="1555" w:type="dxa"/>
            <w:shd w:val="clear" w:color="auto" w:fill="auto"/>
            <w:vAlign w:val="center"/>
          </w:tcPr>
          <w:p w14:paraId="2EFC6BD0">
            <w:pPr>
              <w:spacing w:line="240" w:lineRule="auto"/>
              <w:jc w:val="right"/>
            </w:pPr>
          </w:p>
        </w:tc>
        <w:tc>
          <w:tcPr>
            <w:tcW w:w="1619" w:type="dxa"/>
            <w:shd w:val="clear" w:color="auto" w:fill="auto"/>
            <w:vAlign w:val="center"/>
          </w:tcPr>
          <w:p w14:paraId="5342219B">
            <w:pPr>
              <w:spacing w:line="240" w:lineRule="auto"/>
              <w:jc w:val="right"/>
            </w:pPr>
          </w:p>
        </w:tc>
        <w:tc>
          <w:tcPr>
            <w:tcW w:w="1333" w:type="dxa"/>
            <w:shd w:val="clear" w:color="auto" w:fill="auto"/>
            <w:vAlign w:val="center"/>
          </w:tcPr>
          <w:p w14:paraId="62DB6583">
            <w:pPr>
              <w:spacing w:line="240" w:lineRule="auto"/>
              <w:jc w:val="right"/>
            </w:pPr>
          </w:p>
        </w:tc>
        <w:tc>
          <w:tcPr>
            <w:tcW w:w="1733" w:type="dxa"/>
            <w:shd w:val="clear" w:color="auto" w:fill="auto"/>
            <w:vAlign w:val="center"/>
          </w:tcPr>
          <w:p w14:paraId="7BCDEC2D">
            <w:pPr>
              <w:spacing w:line="240" w:lineRule="auto"/>
              <w:jc w:val="right"/>
            </w:pPr>
          </w:p>
        </w:tc>
        <w:tc>
          <w:tcPr>
            <w:tcW w:w="1500" w:type="dxa"/>
            <w:shd w:val="clear" w:color="auto" w:fill="auto"/>
            <w:vAlign w:val="center"/>
          </w:tcPr>
          <w:p w14:paraId="20390EE0">
            <w:pPr>
              <w:spacing w:line="240" w:lineRule="auto"/>
              <w:jc w:val="right"/>
            </w:pPr>
          </w:p>
        </w:tc>
        <w:tc>
          <w:tcPr>
            <w:tcW w:w="1542" w:type="dxa"/>
            <w:shd w:val="clear" w:color="auto" w:fill="auto"/>
            <w:vAlign w:val="center"/>
          </w:tcPr>
          <w:p w14:paraId="2D03264A">
            <w:pPr>
              <w:spacing w:line="240" w:lineRule="auto"/>
              <w:jc w:val="right"/>
            </w:pPr>
          </w:p>
        </w:tc>
      </w:tr>
      <w:tr w14:paraId="6556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2D30B21C">
            <w:pPr>
              <w:spacing w:line="240" w:lineRule="auto"/>
            </w:pPr>
            <w:r>
              <w:rPr>
                <w:color w:val="000000"/>
                <w:position w:val="-1"/>
              </w:rPr>
              <w:t>2101103</w:t>
            </w:r>
          </w:p>
        </w:tc>
        <w:tc>
          <w:tcPr>
            <w:tcW w:w="2300" w:type="dxa"/>
            <w:shd w:val="clear" w:color="auto" w:fill="auto"/>
            <w:vAlign w:val="center"/>
          </w:tcPr>
          <w:p w14:paraId="13409BDA">
            <w:pPr>
              <w:spacing w:line="240" w:lineRule="auto"/>
            </w:pPr>
            <w:r>
              <w:rPr>
                <w:position w:val="-1"/>
              </w:rPr>
              <w:t>公务员医疗补助</w:t>
            </w:r>
          </w:p>
        </w:tc>
        <w:tc>
          <w:tcPr>
            <w:tcW w:w="1810" w:type="dxa"/>
            <w:shd w:val="clear" w:color="auto" w:fill="auto"/>
            <w:vAlign w:val="center"/>
          </w:tcPr>
          <w:p w14:paraId="4626292B">
            <w:pPr>
              <w:spacing w:line="240" w:lineRule="auto"/>
              <w:jc w:val="right"/>
            </w:pPr>
            <w:r>
              <w:rPr>
                <w:color w:val="000000"/>
                <w:position w:val="-1"/>
              </w:rPr>
              <w:t>17.19</w:t>
            </w:r>
          </w:p>
        </w:tc>
        <w:tc>
          <w:tcPr>
            <w:tcW w:w="1399" w:type="dxa"/>
            <w:shd w:val="clear" w:color="auto" w:fill="auto"/>
            <w:vAlign w:val="center"/>
          </w:tcPr>
          <w:p w14:paraId="13CA276D">
            <w:pPr>
              <w:spacing w:line="240" w:lineRule="auto"/>
              <w:jc w:val="right"/>
            </w:pPr>
            <w:r>
              <w:rPr>
                <w:color w:val="000000"/>
                <w:position w:val="-1"/>
              </w:rPr>
              <w:t>17.19</w:t>
            </w:r>
          </w:p>
        </w:tc>
        <w:tc>
          <w:tcPr>
            <w:tcW w:w="1555" w:type="dxa"/>
            <w:shd w:val="clear" w:color="auto" w:fill="auto"/>
            <w:vAlign w:val="center"/>
          </w:tcPr>
          <w:p w14:paraId="2973C779">
            <w:pPr>
              <w:spacing w:line="240" w:lineRule="auto"/>
              <w:jc w:val="right"/>
            </w:pPr>
          </w:p>
        </w:tc>
        <w:tc>
          <w:tcPr>
            <w:tcW w:w="1619" w:type="dxa"/>
            <w:shd w:val="clear" w:color="auto" w:fill="auto"/>
            <w:vAlign w:val="center"/>
          </w:tcPr>
          <w:p w14:paraId="264FED66">
            <w:pPr>
              <w:spacing w:line="240" w:lineRule="auto"/>
              <w:jc w:val="right"/>
            </w:pPr>
          </w:p>
        </w:tc>
        <w:tc>
          <w:tcPr>
            <w:tcW w:w="1333" w:type="dxa"/>
            <w:shd w:val="clear" w:color="auto" w:fill="auto"/>
            <w:vAlign w:val="center"/>
          </w:tcPr>
          <w:p w14:paraId="428CF0A9">
            <w:pPr>
              <w:spacing w:line="240" w:lineRule="auto"/>
              <w:jc w:val="right"/>
            </w:pPr>
          </w:p>
        </w:tc>
        <w:tc>
          <w:tcPr>
            <w:tcW w:w="1733" w:type="dxa"/>
            <w:shd w:val="clear" w:color="auto" w:fill="auto"/>
            <w:vAlign w:val="center"/>
          </w:tcPr>
          <w:p w14:paraId="19C76A1E">
            <w:pPr>
              <w:spacing w:line="240" w:lineRule="auto"/>
              <w:jc w:val="right"/>
            </w:pPr>
          </w:p>
        </w:tc>
        <w:tc>
          <w:tcPr>
            <w:tcW w:w="1500" w:type="dxa"/>
            <w:shd w:val="clear" w:color="auto" w:fill="auto"/>
            <w:vAlign w:val="center"/>
          </w:tcPr>
          <w:p w14:paraId="0F4C0BB5">
            <w:pPr>
              <w:spacing w:line="240" w:lineRule="auto"/>
              <w:jc w:val="right"/>
            </w:pPr>
          </w:p>
        </w:tc>
        <w:tc>
          <w:tcPr>
            <w:tcW w:w="1542" w:type="dxa"/>
            <w:shd w:val="clear" w:color="auto" w:fill="auto"/>
            <w:vAlign w:val="center"/>
          </w:tcPr>
          <w:p w14:paraId="54BFF381">
            <w:pPr>
              <w:spacing w:line="240" w:lineRule="auto"/>
              <w:jc w:val="right"/>
            </w:pPr>
          </w:p>
        </w:tc>
      </w:tr>
      <w:tr w14:paraId="169C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2D18FDE2">
            <w:pPr>
              <w:spacing w:line="240" w:lineRule="auto"/>
            </w:pPr>
            <w:r>
              <w:rPr>
                <w:color w:val="000000"/>
                <w:position w:val="-1"/>
              </w:rPr>
              <w:t>212</w:t>
            </w:r>
          </w:p>
        </w:tc>
        <w:tc>
          <w:tcPr>
            <w:tcW w:w="2300" w:type="dxa"/>
            <w:shd w:val="clear" w:color="auto" w:fill="auto"/>
            <w:vAlign w:val="center"/>
          </w:tcPr>
          <w:p w14:paraId="2C801D72">
            <w:pPr>
              <w:spacing w:line="240" w:lineRule="auto"/>
            </w:pPr>
            <w:r>
              <w:rPr>
                <w:position w:val="-1"/>
              </w:rPr>
              <w:t>城乡社区支出</w:t>
            </w:r>
          </w:p>
        </w:tc>
        <w:tc>
          <w:tcPr>
            <w:tcW w:w="1810" w:type="dxa"/>
            <w:shd w:val="clear" w:color="auto" w:fill="auto"/>
            <w:vAlign w:val="center"/>
          </w:tcPr>
          <w:p w14:paraId="00FBFD79">
            <w:pPr>
              <w:spacing w:line="240" w:lineRule="auto"/>
              <w:jc w:val="right"/>
            </w:pPr>
            <w:r>
              <w:rPr>
                <w:color w:val="000000"/>
                <w:position w:val="-1"/>
              </w:rPr>
              <w:t>1.00</w:t>
            </w:r>
          </w:p>
        </w:tc>
        <w:tc>
          <w:tcPr>
            <w:tcW w:w="1399" w:type="dxa"/>
            <w:shd w:val="clear" w:color="auto" w:fill="auto"/>
            <w:vAlign w:val="center"/>
          </w:tcPr>
          <w:p w14:paraId="535FFB1B">
            <w:pPr>
              <w:spacing w:line="240" w:lineRule="auto"/>
              <w:jc w:val="right"/>
            </w:pPr>
          </w:p>
        </w:tc>
        <w:tc>
          <w:tcPr>
            <w:tcW w:w="1555" w:type="dxa"/>
            <w:shd w:val="clear" w:color="auto" w:fill="auto"/>
            <w:vAlign w:val="center"/>
          </w:tcPr>
          <w:p w14:paraId="1B878F21">
            <w:pPr>
              <w:spacing w:line="240" w:lineRule="auto"/>
              <w:jc w:val="right"/>
            </w:pPr>
            <w:r>
              <w:rPr>
                <w:color w:val="000000"/>
                <w:position w:val="-1"/>
              </w:rPr>
              <w:t>1.00</w:t>
            </w:r>
          </w:p>
        </w:tc>
        <w:tc>
          <w:tcPr>
            <w:tcW w:w="1619" w:type="dxa"/>
            <w:shd w:val="clear" w:color="auto" w:fill="auto"/>
            <w:vAlign w:val="center"/>
          </w:tcPr>
          <w:p w14:paraId="2D888AF1">
            <w:pPr>
              <w:spacing w:line="240" w:lineRule="auto"/>
              <w:jc w:val="right"/>
            </w:pPr>
          </w:p>
        </w:tc>
        <w:tc>
          <w:tcPr>
            <w:tcW w:w="1333" w:type="dxa"/>
            <w:shd w:val="clear" w:color="auto" w:fill="auto"/>
            <w:vAlign w:val="center"/>
          </w:tcPr>
          <w:p w14:paraId="479A806F">
            <w:pPr>
              <w:spacing w:line="240" w:lineRule="auto"/>
              <w:jc w:val="right"/>
            </w:pPr>
          </w:p>
        </w:tc>
        <w:tc>
          <w:tcPr>
            <w:tcW w:w="1733" w:type="dxa"/>
            <w:shd w:val="clear" w:color="auto" w:fill="auto"/>
            <w:vAlign w:val="center"/>
          </w:tcPr>
          <w:p w14:paraId="1485911D">
            <w:pPr>
              <w:spacing w:line="240" w:lineRule="auto"/>
              <w:jc w:val="right"/>
            </w:pPr>
          </w:p>
        </w:tc>
        <w:tc>
          <w:tcPr>
            <w:tcW w:w="1500" w:type="dxa"/>
            <w:shd w:val="clear" w:color="auto" w:fill="auto"/>
            <w:vAlign w:val="center"/>
          </w:tcPr>
          <w:p w14:paraId="55C571EA">
            <w:pPr>
              <w:spacing w:line="240" w:lineRule="auto"/>
              <w:jc w:val="right"/>
            </w:pPr>
          </w:p>
        </w:tc>
        <w:tc>
          <w:tcPr>
            <w:tcW w:w="1542" w:type="dxa"/>
            <w:shd w:val="clear" w:color="auto" w:fill="auto"/>
            <w:vAlign w:val="center"/>
          </w:tcPr>
          <w:p w14:paraId="5F1D01F0">
            <w:pPr>
              <w:spacing w:line="240" w:lineRule="auto"/>
              <w:jc w:val="right"/>
            </w:pPr>
          </w:p>
        </w:tc>
      </w:tr>
      <w:tr w14:paraId="569A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67F6655">
            <w:pPr>
              <w:spacing w:line="240" w:lineRule="auto"/>
            </w:pPr>
            <w:r>
              <w:rPr>
                <w:color w:val="000000"/>
                <w:position w:val="-1"/>
              </w:rPr>
              <w:t>21201</w:t>
            </w:r>
          </w:p>
        </w:tc>
        <w:tc>
          <w:tcPr>
            <w:tcW w:w="2300" w:type="dxa"/>
            <w:shd w:val="clear" w:color="auto" w:fill="auto"/>
            <w:vAlign w:val="center"/>
          </w:tcPr>
          <w:p w14:paraId="6205065C">
            <w:pPr>
              <w:spacing w:line="240" w:lineRule="auto"/>
            </w:pPr>
            <w:r>
              <w:rPr>
                <w:position w:val="-1"/>
              </w:rPr>
              <w:t>城乡社区管理事务</w:t>
            </w:r>
          </w:p>
        </w:tc>
        <w:tc>
          <w:tcPr>
            <w:tcW w:w="1810" w:type="dxa"/>
            <w:shd w:val="clear" w:color="auto" w:fill="auto"/>
            <w:vAlign w:val="center"/>
          </w:tcPr>
          <w:p w14:paraId="43971D1F">
            <w:pPr>
              <w:spacing w:line="240" w:lineRule="auto"/>
              <w:jc w:val="right"/>
            </w:pPr>
            <w:r>
              <w:rPr>
                <w:color w:val="000000"/>
                <w:position w:val="-1"/>
              </w:rPr>
              <w:t>1.00</w:t>
            </w:r>
          </w:p>
        </w:tc>
        <w:tc>
          <w:tcPr>
            <w:tcW w:w="1399" w:type="dxa"/>
            <w:shd w:val="clear" w:color="auto" w:fill="auto"/>
            <w:vAlign w:val="center"/>
          </w:tcPr>
          <w:p w14:paraId="73079C37">
            <w:pPr>
              <w:spacing w:line="240" w:lineRule="auto"/>
              <w:jc w:val="right"/>
            </w:pPr>
          </w:p>
        </w:tc>
        <w:tc>
          <w:tcPr>
            <w:tcW w:w="1555" w:type="dxa"/>
            <w:shd w:val="clear" w:color="auto" w:fill="auto"/>
            <w:vAlign w:val="center"/>
          </w:tcPr>
          <w:p w14:paraId="637719E4">
            <w:pPr>
              <w:spacing w:line="240" w:lineRule="auto"/>
              <w:jc w:val="right"/>
            </w:pPr>
            <w:r>
              <w:rPr>
                <w:color w:val="000000"/>
                <w:position w:val="-1"/>
              </w:rPr>
              <w:t>1.00</w:t>
            </w:r>
          </w:p>
        </w:tc>
        <w:tc>
          <w:tcPr>
            <w:tcW w:w="1619" w:type="dxa"/>
            <w:shd w:val="clear" w:color="auto" w:fill="auto"/>
            <w:vAlign w:val="center"/>
          </w:tcPr>
          <w:p w14:paraId="38C3A49B">
            <w:pPr>
              <w:spacing w:line="240" w:lineRule="auto"/>
              <w:jc w:val="right"/>
            </w:pPr>
          </w:p>
        </w:tc>
        <w:tc>
          <w:tcPr>
            <w:tcW w:w="1333" w:type="dxa"/>
            <w:shd w:val="clear" w:color="auto" w:fill="auto"/>
            <w:vAlign w:val="center"/>
          </w:tcPr>
          <w:p w14:paraId="5D5319C5">
            <w:pPr>
              <w:spacing w:line="240" w:lineRule="auto"/>
              <w:jc w:val="right"/>
            </w:pPr>
          </w:p>
        </w:tc>
        <w:tc>
          <w:tcPr>
            <w:tcW w:w="1733" w:type="dxa"/>
            <w:shd w:val="clear" w:color="auto" w:fill="auto"/>
            <w:vAlign w:val="center"/>
          </w:tcPr>
          <w:p w14:paraId="484588B5">
            <w:pPr>
              <w:spacing w:line="240" w:lineRule="auto"/>
              <w:jc w:val="right"/>
            </w:pPr>
          </w:p>
        </w:tc>
        <w:tc>
          <w:tcPr>
            <w:tcW w:w="1500" w:type="dxa"/>
            <w:shd w:val="clear" w:color="auto" w:fill="auto"/>
            <w:vAlign w:val="center"/>
          </w:tcPr>
          <w:p w14:paraId="6BBEF793">
            <w:pPr>
              <w:spacing w:line="240" w:lineRule="auto"/>
              <w:jc w:val="right"/>
            </w:pPr>
          </w:p>
        </w:tc>
        <w:tc>
          <w:tcPr>
            <w:tcW w:w="1542" w:type="dxa"/>
            <w:shd w:val="clear" w:color="auto" w:fill="auto"/>
            <w:vAlign w:val="center"/>
          </w:tcPr>
          <w:p w14:paraId="183CBD8B">
            <w:pPr>
              <w:spacing w:line="240" w:lineRule="auto"/>
              <w:jc w:val="right"/>
            </w:pPr>
          </w:p>
        </w:tc>
      </w:tr>
      <w:tr w14:paraId="19FE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F1D07C7">
            <w:pPr>
              <w:spacing w:line="240" w:lineRule="auto"/>
            </w:pPr>
            <w:r>
              <w:rPr>
                <w:color w:val="000000"/>
                <w:position w:val="-1"/>
              </w:rPr>
              <w:t>2120102</w:t>
            </w:r>
          </w:p>
        </w:tc>
        <w:tc>
          <w:tcPr>
            <w:tcW w:w="2300" w:type="dxa"/>
            <w:shd w:val="clear" w:color="auto" w:fill="auto"/>
            <w:vAlign w:val="center"/>
          </w:tcPr>
          <w:p w14:paraId="482C75B8">
            <w:pPr>
              <w:spacing w:line="240" w:lineRule="auto"/>
            </w:pPr>
            <w:r>
              <w:rPr>
                <w:position w:val="-1"/>
              </w:rPr>
              <w:t>一般行政管理事务</w:t>
            </w:r>
          </w:p>
        </w:tc>
        <w:tc>
          <w:tcPr>
            <w:tcW w:w="1810" w:type="dxa"/>
            <w:shd w:val="clear" w:color="auto" w:fill="auto"/>
            <w:vAlign w:val="center"/>
          </w:tcPr>
          <w:p w14:paraId="0A68BB3A">
            <w:pPr>
              <w:spacing w:line="240" w:lineRule="auto"/>
              <w:jc w:val="right"/>
            </w:pPr>
            <w:r>
              <w:rPr>
                <w:color w:val="000000"/>
                <w:position w:val="-1"/>
              </w:rPr>
              <w:t>1.00</w:t>
            </w:r>
          </w:p>
        </w:tc>
        <w:tc>
          <w:tcPr>
            <w:tcW w:w="1399" w:type="dxa"/>
            <w:shd w:val="clear" w:color="auto" w:fill="auto"/>
            <w:vAlign w:val="center"/>
          </w:tcPr>
          <w:p w14:paraId="2907D030">
            <w:pPr>
              <w:spacing w:line="240" w:lineRule="auto"/>
              <w:jc w:val="right"/>
            </w:pPr>
          </w:p>
        </w:tc>
        <w:tc>
          <w:tcPr>
            <w:tcW w:w="1555" w:type="dxa"/>
            <w:shd w:val="clear" w:color="auto" w:fill="auto"/>
            <w:vAlign w:val="center"/>
          </w:tcPr>
          <w:p w14:paraId="1A24D771">
            <w:pPr>
              <w:spacing w:line="240" w:lineRule="auto"/>
              <w:jc w:val="right"/>
            </w:pPr>
            <w:r>
              <w:rPr>
                <w:color w:val="000000"/>
                <w:position w:val="-1"/>
              </w:rPr>
              <w:t>1.00</w:t>
            </w:r>
          </w:p>
        </w:tc>
        <w:tc>
          <w:tcPr>
            <w:tcW w:w="1619" w:type="dxa"/>
            <w:shd w:val="clear" w:color="auto" w:fill="auto"/>
            <w:vAlign w:val="center"/>
          </w:tcPr>
          <w:p w14:paraId="0CBB7697">
            <w:pPr>
              <w:spacing w:line="240" w:lineRule="auto"/>
              <w:jc w:val="right"/>
            </w:pPr>
          </w:p>
        </w:tc>
        <w:tc>
          <w:tcPr>
            <w:tcW w:w="1333" w:type="dxa"/>
            <w:shd w:val="clear" w:color="auto" w:fill="auto"/>
            <w:vAlign w:val="center"/>
          </w:tcPr>
          <w:p w14:paraId="480C95F1">
            <w:pPr>
              <w:spacing w:line="240" w:lineRule="auto"/>
              <w:jc w:val="right"/>
            </w:pPr>
          </w:p>
        </w:tc>
        <w:tc>
          <w:tcPr>
            <w:tcW w:w="1733" w:type="dxa"/>
            <w:shd w:val="clear" w:color="auto" w:fill="auto"/>
            <w:vAlign w:val="center"/>
          </w:tcPr>
          <w:p w14:paraId="3C943531">
            <w:pPr>
              <w:spacing w:line="240" w:lineRule="auto"/>
              <w:jc w:val="right"/>
            </w:pPr>
          </w:p>
        </w:tc>
        <w:tc>
          <w:tcPr>
            <w:tcW w:w="1500" w:type="dxa"/>
            <w:shd w:val="clear" w:color="auto" w:fill="auto"/>
            <w:vAlign w:val="center"/>
          </w:tcPr>
          <w:p w14:paraId="3535736D">
            <w:pPr>
              <w:spacing w:line="240" w:lineRule="auto"/>
              <w:jc w:val="right"/>
            </w:pPr>
          </w:p>
        </w:tc>
        <w:tc>
          <w:tcPr>
            <w:tcW w:w="1542" w:type="dxa"/>
            <w:shd w:val="clear" w:color="auto" w:fill="auto"/>
            <w:vAlign w:val="center"/>
          </w:tcPr>
          <w:p w14:paraId="452E1CF9">
            <w:pPr>
              <w:spacing w:line="240" w:lineRule="auto"/>
              <w:jc w:val="right"/>
            </w:pPr>
          </w:p>
        </w:tc>
      </w:tr>
      <w:tr w14:paraId="61E5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8DDDB7E">
            <w:pPr>
              <w:spacing w:line="240" w:lineRule="auto"/>
            </w:pPr>
            <w:r>
              <w:rPr>
                <w:color w:val="000000"/>
                <w:position w:val="-1"/>
              </w:rPr>
              <w:t>213</w:t>
            </w:r>
          </w:p>
        </w:tc>
        <w:tc>
          <w:tcPr>
            <w:tcW w:w="2300" w:type="dxa"/>
            <w:shd w:val="clear" w:color="auto" w:fill="auto"/>
            <w:vAlign w:val="center"/>
          </w:tcPr>
          <w:p w14:paraId="211AEA90">
            <w:pPr>
              <w:spacing w:line="240" w:lineRule="auto"/>
            </w:pPr>
            <w:r>
              <w:rPr>
                <w:position w:val="-1"/>
              </w:rPr>
              <w:t>农林水支出</w:t>
            </w:r>
          </w:p>
        </w:tc>
        <w:tc>
          <w:tcPr>
            <w:tcW w:w="1810" w:type="dxa"/>
            <w:shd w:val="clear" w:color="auto" w:fill="auto"/>
            <w:vAlign w:val="center"/>
          </w:tcPr>
          <w:p w14:paraId="211BC79D">
            <w:pPr>
              <w:spacing w:line="240" w:lineRule="auto"/>
              <w:jc w:val="right"/>
            </w:pPr>
            <w:r>
              <w:rPr>
                <w:color w:val="000000"/>
                <w:position w:val="-1"/>
              </w:rPr>
              <w:t>1.50</w:t>
            </w:r>
          </w:p>
        </w:tc>
        <w:tc>
          <w:tcPr>
            <w:tcW w:w="1399" w:type="dxa"/>
            <w:shd w:val="clear" w:color="auto" w:fill="auto"/>
            <w:vAlign w:val="center"/>
          </w:tcPr>
          <w:p w14:paraId="4C610D05">
            <w:pPr>
              <w:spacing w:line="240" w:lineRule="auto"/>
              <w:jc w:val="right"/>
            </w:pPr>
          </w:p>
        </w:tc>
        <w:tc>
          <w:tcPr>
            <w:tcW w:w="1555" w:type="dxa"/>
            <w:shd w:val="clear" w:color="auto" w:fill="auto"/>
            <w:vAlign w:val="center"/>
          </w:tcPr>
          <w:p w14:paraId="601CBCA2">
            <w:pPr>
              <w:spacing w:line="240" w:lineRule="auto"/>
              <w:jc w:val="right"/>
            </w:pPr>
            <w:r>
              <w:rPr>
                <w:color w:val="000000"/>
                <w:position w:val="-1"/>
              </w:rPr>
              <w:t>1.50</w:t>
            </w:r>
          </w:p>
        </w:tc>
        <w:tc>
          <w:tcPr>
            <w:tcW w:w="1619" w:type="dxa"/>
            <w:shd w:val="clear" w:color="auto" w:fill="auto"/>
            <w:vAlign w:val="center"/>
          </w:tcPr>
          <w:p w14:paraId="28C2DE53">
            <w:pPr>
              <w:spacing w:line="240" w:lineRule="auto"/>
              <w:jc w:val="right"/>
            </w:pPr>
          </w:p>
        </w:tc>
        <w:tc>
          <w:tcPr>
            <w:tcW w:w="1333" w:type="dxa"/>
            <w:shd w:val="clear" w:color="auto" w:fill="auto"/>
            <w:vAlign w:val="center"/>
          </w:tcPr>
          <w:p w14:paraId="0D73F563">
            <w:pPr>
              <w:spacing w:line="240" w:lineRule="auto"/>
              <w:jc w:val="right"/>
            </w:pPr>
          </w:p>
        </w:tc>
        <w:tc>
          <w:tcPr>
            <w:tcW w:w="1733" w:type="dxa"/>
            <w:shd w:val="clear" w:color="auto" w:fill="auto"/>
            <w:vAlign w:val="center"/>
          </w:tcPr>
          <w:p w14:paraId="1E817EF4">
            <w:pPr>
              <w:spacing w:line="240" w:lineRule="auto"/>
              <w:jc w:val="right"/>
            </w:pPr>
          </w:p>
        </w:tc>
        <w:tc>
          <w:tcPr>
            <w:tcW w:w="1500" w:type="dxa"/>
            <w:shd w:val="clear" w:color="auto" w:fill="auto"/>
            <w:vAlign w:val="center"/>
          </w:tcPr>
          <w:p w14:paraId="0DF8E884">
            <w:pPr>
              <w:spacing w:line="240" w:lineRule="auto"/>
              <w:jc w:val="right"/>
            </w:pPr>
          </w:p>
        </w:tc>
        <w:tc>
          <w:tcPr>
            <w:tcW w:w="1542" w:type="dxa"/>
            <w:shd w:val="clear" w:color="auto" w:fill="auto"/>
            <w:vAlign w:val="center"/>
          </w:tcPr>
          <w:p w14:paraId="16A0C4E6">
            <w:pPr>
              <w:spacing w:line="240" w:lineRule="auto"/>
              <w:jc w:val="right"/>
            </w:pPr>
          </w:p>
        </w:tc>
      </w:tr>
      <w:tr w14:paraId="0644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AF51FDB">
            <w:pPr>
              <w:spacing w:line="240" w:lineRule="auto"/>
            </w:pPr>
            <w:r>
              <w:rPr>
                <w:color w:val="000000"/>
                <w:position w:val="-1"/>
              </w:rPr>
              <w:t>21303</w:t>
            </w:r>
          </w:p>
        </w:tc>
        <w:tc>
          <w:tcPr>
            <w:tcW w:w="2300" w:type="dxa"/>
            <w:shd w:val="clear" w:color="auto" w:fill="auto"/>
            <w:vAlign w:val="center"/>
          </w:tcPr>
          <w:p w14:paraId="65D96182">
            <w:pPr>
              <w:spacing w:line="240" w:lineRule="auto"/>
            </w:pPr>
            <w:r>
              <w:rPr>
                <w:position w:val="-1"/>
              </w:rPr>
              <w:t>水利</w:t>
            </w:r>
          </w:p>
        </w:tc>
        <w:tc>
          <w:tcPr>
            <w:tcW w:w="1810" w:type="dxa"/>
            <w:shd w:val="clear" w:color="auto" w:fill="auto"/>
            <w:vAlign w:val="center"/>
          </w:tcPr>
          <w:p w14:paraId="726F3AA5">
            <w:pPr>
              <w:spacing w:line="240" w:lineRule="auto"/>
              <w:jc w:val="right"/>
            </w:pPr>
            <w:r>
              <w:rPr>
                <w:color w:val="000000"/>
                <w:position w:val="-1"/>
              </w:rPr>
              <w:t>1.50</w:t>
            </w:r>
          </w:p>
        </w:tc>
        <w:tc>
          <w:tcPr>
            <w:tcW w:w="1399" w:type="dxa"/>
            <w:shd w:val="clear" w:color="auto" w:fill="auto"/>
            <w:vAlign w:val="center"/>
          </w:tcPr>
          <w:p w14:paraId="1DADAE6D">
            <w:pPr>
              <w:spacing w:line="240" w:lineRule="auto"/>
              <w:jc w:val="right"/>
            </w:pPr>
          </w:p>
        </w:tc>
        <w:tc>
          <w:tcPr>
            <w:tcW w:w="1555" w:type="dxa"/>
            <w:shd w:val="clear" w:color="auto" w:fill="auto"/>
            <w:vAlign w:val="center"/>
          </w:tcPr>
          <w:p w14:paraId="0F333673">
            <w:pPr>
              <w:spacing w:line="240" w:lineRule="auto"/>
              <w:jc w:val="right"/>
            </w:pPr>
            <w:r>
              <w:rPr>
                <w:color w:val="000000"/>
                <w:position w:val="-1"/>
              </w:rPr>
              <w:t>1.50</w:t>
            </w:r>
          </w:p>
        </w:tc>
        <w:tc>
          <w:tcPr>
            <w:tcW w:w="1619" w:type="dxa"/>
            <w:shd w:val="clear" w:color="auto" w:fill="auto"/>
            <w:vAlign w:val="center"/>
          </w:tcPr>
          <w:p w14:paraId="7D6660D0">
            <w:pPr>
              <w:spacing w:line="240" w:lineRule="auto"/>
              <w:jc w:val="right"/>
            </w:pPr>
          </w:p>
        </w:tc>
        <w:tc>
          <w:tcPr>
            <w:tcW w:w="1333" w:type="dxa"/>
            <w:shd w:val="clear" w:color="auto" w:fill="auto"/>
            <w:vAlign w:val="center"/>
          </w:tcPr>
          <w:p w14:paraId="6F9AB42E">
            <w:pPr>
              <w:spacing w:line="240" w:lineRule="auto"/>
              <w:jc w:val="right"/>
            </w:pPr>
          </w:p>
        </w:tc>
        <w:tc>
          <w:tcPr>
            <w:tcW w:w="1733" w:type="dxa"/>
            <w:shd w:val="clear" w:color="auto" w:fill="auto"/>
            <w:vAlign w:val="center"/>
          </w:tcPr>
          <w:p w14:paraId="55CFC315">
            <w:pPr>
              <w:spacing w:line="240" w:lineRule="auto"/>
              <w:jc w:val="right"/>
            </w:pPr>
          </w:p>
        </w:tc>
        <w:tc>
          <w:tcPr>
            <w:tcW w:w="1500" w:type="dxa"/>
            <w:shd w:val="clear" w:color="auto" w:fill="auto"/>
            <w:vAlign w:val="center"/>
          </w:tcPr>
          <w:p w14:paraId="0ADAC26A">
            <w:pPr>
              <w:spacing w:line="240" w:lineRule="auto"/>
              <w:jc w:val="right"/>
            </w:pPr>
          </w:p>
        </w:tc>
        <w:tc>
          <w:tcPr>
            <w:tcW w:w="1542" w:type="dxa"/>
            <w:shd w:val="clear" w:color="auto" w:fill="auto"/>
            <w:vAlign w:val="center"/>
          </w:tcPr>
          <w:p w14:paraId="4F420A83">
            <w:pPr>
              <w:spacing w:line="240" w:lineRule="auto"/>
              <w:jc w:val="right"/>
            </w:pPr>
          </w:p>
        </w:tc>
      </w:tr>
      <w:tr w14:paraId="0834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E727CB4">
            <w:pPr>
              <w:spacing w:line="240" w:lineRule="auto"/>
            </w:pPr>
            <w:r>
              <w:rPr>
                <w:color w:val="000000"/>
                <w:position w:val="-1"/>
              </w:rPr>
              <w:t>2130314</w:t>
            </w:r>
          </w:p>
        </w:tc>
        <w:tc>
          <w:tcPr>
            <w:tcW w:w="2300" w:type="dxa"/>
            <w:shd w:val="clear" w:color="auto" w:fill="auto"/>
            <w:vAlign w:val="center"/>
          </w:tcPr>
          <w:p w14:paraId="5995BE35">
            <w:pPr>
              <w:spacing w:line="240" w:lineRule="auto"/>
            </w:pPr>
            <w:r>
              <w:rPr>
                <w:position w:val="-1"/>
              </w:rPr>
              <w:t>防汛</w:t>
            </w:r>
          </w:p>
        </w:tc>
        <w:tc>
          <w:tcPr>
            <w:tcW w:w="1810" w:type="dxa"/>
            <w:shd w:val="clear" w:color="auto" w:fill="auto"/>
            <w:vAlign w:val="center"/>
          </w:tcPr>
          <w:p w14:paraId="289674A9">
            <w:pPr>
              <w:spacing w:line="240" w:lineRule="auto"/>
              <w:jc w:val="right"/>
            </w:pPr>
            <w:r>
              <w:rPr>
                <w:color w:val="000000"/>
                <w:position w:val="-1"/>
              </w:rPr>
              <w:t>1.50</w:t>
            </w:r>
          </w:p>
        </w:tc>
        <w:tc>
          <w:tcPr>
            <w:tcW w:w="1399" w:type="dxa"/>
            <w:shd w:val="clear" w:color="auto" w:fill="auto"/>
            <w:vAlign w:val="center"/>
          </w:tcPr>
          <w:p w14:paraId="6C1E0B51">
            <w:pPr>
              <w:spacing w:line="240" w:lineRule="auto"/>
              <w:jc w:val="right"/>
            </w:pPr>
          </w:p>
        </w:tc>
        <w:tc>
          <w:tcPr>
            <w:tcW w:w="1555" w:type="dxa"/>
            <w:shd w:val="clear" w:color="auto" w:fill="auto"/>
            <w:vAlign w:val="center"/>
          </w:tcPr>
          <w:p w14:paraId="4791DD34">
            <w:pPr>
              <w:spacing w:line="240" w:lineRule="auto"/>
              <w:jc w:val="right"/>
            </w:pPr>
            <w:r>
              <w:rPr>
                <w:color w:val="000000"/>
                <w:position w:val="-1"/>
              </w:rPr>
              <w:t>1.50</w:t>
            </w:r>
          </w:p>
        </w:tc>
        <w:tc>
          <w:tcPr>
            <w:tcW w:w="1619" w:type="dxa"/>
            <w:shd w:val="clear" w:color="auto" w:fill="auto"/>
            <w:vAlign w:val="center"/>
          </w:tcPr>
          <w:p w14:paraId="234948C7">
            <w:pPr>
              <w:spacing w:line="240" w:lineRule="auto"/>
              <w:jc w:val="right"/>
            </w:pPr>
          </w:p>
        </w:tc>
        <w:tc>
          <w:tcPr>
            <w:tcW w:w="1333" w:type="dxa"/>
            <w:shd w:val="clear" w:color="auto" w:fill="auto"/>
            <w:vAlign w:val="center"/>
          </w:tcPr>
          <w:p w14:paraId="08228943">
            <w:pPr>
              <w:spacing w:line="240" w:lineRule="auto"/>
              <w:jc w:val="right"/>
            </w:pPr>
          </w:p>
        </w:tc>
        <w:tc>
          <w:tcPr>
            <w:tcW w:w="1733" w:type="dxa"/>
            <w:shd w:val="clear" w:color="auto" w:fill="auto"/>
            <w:vAlign w:val="center"/>
          </w:tcPr>
          <w:p w14:paraId="03A1E03F">
            <w:pPr>
              <w:spacing w:line="240" w:lineRule="auto"/>
              <w:jc w:val="right"/>
            </w:pPr>
          </w:p>
        </w:tc>
        <w:tc>
          <w:tcPr>
            <w:tcW w:w="1500" w:type="dxa"/>
            <w:shd w:val="clear" w:color="auto" w:fill="auto"/>
            <w:vAlign w:val="center"/>
          </w:tcPr>
          <w:p w14:paraId="219A3E85">
            <w:pPr>
              <w:spacing w:line="240" w:lineRule="auto"/>
              <w:jc w:val="right"/>
            </w:pPr>
          </w:p>
        </w:tc>
        <w:tc>
          <w:tcPr>
            <w:tcW w:w="1542" w:type="dxa"/>
            <w:shd w:val="clear" w:color="auto" w:fill="auto"/>
            <w:vAlign w:val="center"/>
          </w:tcPr>
          <w:p w14:paraId="367B932B">
            <w:pPr>
              <w:spacing w:line="240" w:lineRule="auto"/>
              <w:jc w:val="right"/>
            </w:pPr>
          </w:p>
        </w:tc>
      </w:tr>
      <w:tr w14:paraId="7CA0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5AD5A79D">
            <w:pPr>
              <w:spacing w:line="240" w:lineRule="auto"/>
            </w:pPr>
            <w:r>
              <w:rPr>
                <w:color w:val="000000"/>
                <w:position w:val="-1"/>
              </w:rPr>
              <w:t>221</w:t>
            </w:r>
          </w:p>
        </w:tc>
        <w:tc>
          <w:tcPr>
            <w:tcW w:w="2300" w:type="dxa"/>
            <w:shd w:val="clear" w:color="auto" w:fill="auto"/>
            <w:vAlign w:val="center"/>
          </w:tcPr>
          <w:p w14:paraId="57CB151F">
            <w:pPr>
              <w:spacing w:line="240" w:lineRule="auto"/>
            </w:pPr>
            <w:r>
              <w:rPr>
                <w:position w:val="-1"/>
              </w:rPr>
              <w:t>住房保障支出</w:t>
            </w:r>
          </w:p>
        </w:tc>
        <w:tc>
          <w:tcPr>
            <w:tcW w:w="1810" w:type="dxa"/>
            <w:shd w:val="clear" w:color="auto" w:fill="auto"/>
            <w:vAlign w:val="center"/>
          </w:tcPr>
          <w:p w14:paraId="43641C13">
            <w:pPr>
              <w:spacing w:line="240" w:lineRule="auto"/>
              <w:jc w:val="right"/>
            </w:pPr>
            <w:r>
              <w:rPr>
                <w:color w:val="000000"/>
                <w:position w:val="-1"/>
              </w:rPr>
              <w:t>30.89</w:t>
            </w:r>
          </w:p>
        </w:tc>
        <w:tc>
          <w:tcPr>
            <w:tcW w:w="1399" w:type="dxa"/>
            <w:shd w:val="clear" w:color="auto" w:fill="auto"/>
            <w:vAlign w:val="center"/>
          </w:tcPr>
          <w:p w14:paraId="6D5C166D">
            <w:pPr>
              <w:spacing w:line="240" w:lineRule="auto"/>
              <w:jc w:val="right"/>
            </w:pPr>
            <w:r>
              <w:rPr>
                <w:color w:val="000000"/>
                <w:position w:val="-1"/>
              </w:rPr>
              <w:t>30.89</w:t>
            </w:r>
          </w:p>
        </w:tc>
        <w:tc>
          <w:tcPr>
            <w:tcW w:w="1555" w:type="dxa"/>
            <w:shd w:val="clear" w:color="auto" w:fill="auto"/>
            <w:vAlign w:val="center"/>
          </w:tcPr>
          <w:p w14:paraId="52B4B137">
            <w:pPr>
              <w:spacing w:line="240" w:lineRule="auto"/>
              <w:jc w:val="right"/>
            </w:pPr>
          </w:p>
        </w:tc>
        <w:tc>
          <w:tcPr>
            <w:tcW w:w="1619" w:type="dxa"/>
            <w:shd w:val="clear" w:color="auto" w:fill="auto"/>
            <w:vAlign w:val="center"/>
          </w:tcPr>
          <w:p w14:paraId="41D44E10">
            <w:pPr>
              <w:spacing w:line="240" w:lineRule="auto"/>
              <w:jc w:val="right"/>
            </w:pPr>
          </w:p>
        </w:tc>
        <w:tc>
          <w:tcPr>
            <w:tcW w:w="1333" w:type="dxa"/>
            <w:shd w:val="clear" w:color="auto" w:fill="auto"/>
            <w:vAlign w:val="center"/>
          </w:tcPr>
          <w:p w14:paraId="6981C19B">
            <w:pPr>
              <w:spacing w:line="240" w:lineRule="auto"/>
              <w:jc w:val="right"/>
            </w:pPr>
          </w:p>
        </w:tc>
        <w:tc>
          <w:tcPr>
            <w:tcW w:w="1733" w:type="dxa"/>
            <w:shd w:val="clear" w:color="auto" w:fill="auto"/>
            <w:vAlign w:val="center"/>
          </w:tcPr>
          <w:p w14:paraId="5BA3B4E3">
            <w:pPr>
              <w:spacing w:line="240" w:lineRule="auto"/>
              <w:jc w:val="right"/>
            </w:pPr>
          </w:p>
        </w:tc>
        <w:tc>
          <w:tcPr>
            <w:tcW w:w="1500" w:type="dxa"/>
            <w:shd w:val="clear" w:color="auto" w:fill="auto"/>
            <w:vAlign w:val="center"/>
          </w:tcPr>
          <w:p w14:paraId="1B433136">
            <w:pPr>
              <w:spacing w:line="240" w:lineRule="auto"/>
              <w:jc w:val="right"/>
            </w:pPr>
          </w:p>
        </w:tc>
        <w:tc>
          <w:tcPr>
            <w:tcW w:w="1542" w:type="dxa"/>
            <w:shd w:val="clear" w:color="auto" w:fill="auto"/>
            <w:vAlign w:val="center"/>
          </w:tcPr>
          <w:p w14:paraId="7169EB99">
            <w:pPr>
              <w:spacing w:line="240" w:lineRule="auto"/>
              <w:jc w:val="right"/>
            </w:pPr>
          </w:p>
        </w:tc>
      </w:tr>
      <w:tr w14:paraId="24E4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585568D9">
            <w:pPr>
              <w:spacing w:line="240" w:lineRule="auto"/>
            </w:pPr>
            <w:r>
              <w:rPr>
                <w:color w:val="000000"/>
                <w:position w:val="-1"/>
              </w:rPr>
              <w:t>22102</w:t>
            </w:r>
          </w:p>
        </w:tc>
        <w:tc>
          <w:tcPr>
            <w:tcW w:w="2300" w:type="dxa"/>
            <w:shd w:val="clear" w:color="auto" w:fill="auto"/>
            <w:vAlign w:val="center"/>
          </w:tcPr>
          <w:p w14:paraId="3D15D577">
            <w:pPr>
              <w:spacing w:line="240" w:lineRule="auto"/>
            </w:pPr>
            <w:r>
              <w:rPr>
                <w:position w:val="-1"/>
              </w:rPr>
              <w:t>住房改革支出</w:t>
            </w:r>
          </w:p>
        </w:tc>
        <w:tc>
          <w:tcPr>
            <w:tcW w:w="1810" w:type="dxa"/>
            <w:shd w:val="clear" w:color="auto" w:fill="auto"/>
            <w:vAlign w:val="center"/>
          </w:tcPr>
          <w:p w14:paraId="4806FF14">
            <w:pPr>
              <w:spacing w:line="240" w:lineRule="auto"/>
              <w:jc w:val="right"/>
            </w:pPr>
            <w:r>
              <w:rPr>
                <w:color w:val="000000"/>
                <w:position w:val="-1"/>
              </w:rPr>
              <w:t>30.89</w:t>
            </w:r>
          </w:p>
        </w:tc>
        <w:tc>
          <w:tcPr>
            <w:tcW w:w="1399" w:type="dxa"/>
            <w:shd w:val="clear" w:color="auto" w:fill="auto"/>
            <w:vAlign w:val="center"/>
          </w:tcPr>
          <w:p w14:paraId="5E0AC905">
            <w:pPr>
              <w:spacing w:line="240" w:lineRule="auto"/>
              <w:jc w:val="right"/>
            </w:pPr>
            <w:r>
              <w:rPr>
                <w:color w:val="000000"/>
                <w:position w:val="-1"/>
              </w:rPr>
              <w:t>30.89</w:t>
            </w:r>
          </w:p>
        </w:tc>
        <w:tc>
          <w:tcPr>
            <w:tcW w:w="1555" w:type="dxa"/>
            <w:shd w:val="clear" w:color="auto" w:fill="auto"/>
            <w:vAlign w:val="center"/>
          </w:tcPr>
          <w:p w14:paraId="289713CB">
            <w:pPr>
              <w:spacing w:line="240" w:lineRule="auto"/>
              <w:jc w:val="right"/>
            </w:pPr>
          </w:p>
        </w:tc>
        <w:tc>
          <w:tcPr>
            <w:tcW w:w="1619" w:type="dxa"/>
            <w:shd w:val="clear" w:color="auto" w:fill="auto"/>
            <w:vAlign w:val="center"/>
          </w:tcPr>
          <w:p w14:paraId="307860DF">
            <w:pPr>
              <w:spacing w:line="240" w:lineRule="auto"/>
              <w:jc w:val="right"/>
            </w:pPr>
          </w:p>
        </w:tc>
        <w:tc>
          <w:tcPr>
            <w:tcW w:w="1333" w:type="dxa"/>
            <w:shd w:val="clear" w:color="auto" w:fill="auto"/>
            <w:vAlign w:val="center"/>
          </w:tcPr>
          <w:p w14:paraId="6F27C2CC">
            <w:pPr>
              <w:spacing w:line="240" w:lineRule="auto"/>
              <w:jc w:val="right"/>
            </w:pPr>
          </w:p>
        </w:tc>
        <w:tc>
          <w:tcPr>
            <w:tcW w:w="1733" w:type="dxa"/>
            <w:shd w:val="clear" w:color="auto" w:fill="auto"/>
            <w:vAlign w:val="center"/>
          </w:tcPr>
          <w:p w14:paraId="0477A992">
            <w:pPr>
              <w:spacing w:line="240" w:lineRule="auto"/>
              <w:jc w:val="right"/>
            </w:pPr>
          </w:p>
        </w:tc>
        <w:tc>
          <w:tcPr>
            <w:tcW w:w="1500" w:type="dxa"/>
            <w:shd w:val="clear" w:color="auto" w:fill="auto"/>
            <w:vAlign w:val="center"/>
          </w:tcPr>
          <w:p w14:paraId="0A0F828A">
            <w:pPr>
              <w:spacing w:line="240" w:lineRule="auto"/>
              <w:jc w:val="right"/>
            </w:pPr>
          </w:p>
        </w:tc>
        <w:tc>
          <w:tcPr>
            <w:tcW w:w="1542" w:type="dxa"/>
            <w:shd w:val="clear" w:color="auto" w:fill="auto"/>
            <w:vAlign w:val="center"/>
          </w:tcPr>
          <w:p w14:paraId="1C3E8EAB">
            <w:pPr>
              <w:spacing w:line="240" w:lineRule="auto"/>
              <w:jc w:val="right"/>
            </w:pPr>
          </w:p>
        </w:tc>
      </w:tr>
      <w:tr w14:paraId="227C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0BFDB75">
            <w:pPr>
              <w:spacing w:line="240" w:lineRule="auto"/>
            </w:pPr>
            <w:r>
              <w:rPr>
                <w:color w:val="000000"/>
                <w:position w:val="-1"/>
              </w:rPr>
              <w:t>2210201</w:t>
            </w:r>
          </w:p>
        </w:tc>
        <w:tc>
          <w:tcPr>
            <w:tcW w:w="2300" w:type="dxa"/>
            <w:shd w:val="clear" w:color="auto" w:fill="auto"/>
            <w:vAlign w:val="center"/>
          </w:tcPr>
          <w:p w14:paraId="2E9184F9">
            <w:pPr>
              <w:spacing w:line="240" w:lineRule="auto"/>
            </w:pPr>
            <w:r>
              <w:rPr>
                <w:position w:val="-1"/>
              </w:rPr>
              <w:t>住房公积金</w:t>
            </w:r>
          </w:p>
        </w:tc>
        <w:tc>
          <w:tcPr>
            <w:tcW w:w="1810" w:type="dxa"/>
            <w:shd w:val="clear" w:color="auto" w:fill="auto"/>
            <w:vAlign w:val="center"/>
          </w:tcPr>
          <w:p w14:paraId="403287F0">
            <w:pPr>
              <w:spacing w:line="240" w:lineRule="auto"/>
              <w:jc w:val="right"/>
            </w:pPr>
            <w:r>
              <w:rPr>
                <w:color w:val="000000"/>
                <w:position w:val="-1"/>
              </w:rPr>
              <w:t>30.89</w:t>
            </w:r>
          </w:p>
        </w:tc>
        <w:tc>
          <w:tcPr>
            <w:tcW w:w="1399" w:type="dxa"/>
            <w:shd w:val="clear" w:color="auto" w:fill="auto"/>
            <w:vAlign w:val="center"/>
          </w:tcPr>
          <w:p w14:paraId="0D23625B">
            <w:pPr>
              <w:spacing w:line="240" w:lineRule="auto"/>
              <w:jc w:val="right"/>
            </w:pPr>
            <w:r>
              <w:rPr>
                <w:color w:val="000000"/>
                <w:position w:val="-1"/>
              </w:rPr>
              <w:t>30.89</w:t>
            </w:r>
          </w:p>
        </w:tc>
        <w:tc>
          <w:tcPr>
            <w:tcW w:w="1555" w:type="dxa"/>
            <w:shd w:val="clear" w:color="auto" w:fill="auto"/>
            <w:vAlign w:val="center"/>
          </w:tcPr>
          <w:p w14:paraId="2029C677">
            <w:pPr>
              <w:spacing w:line="240" w:lineRule="auto"/>
              <w:jc w:val="right"/>
            </w:pPr>
          </w:p>
        </w:tc>
        <w:tc>
          <w:tcPr>
            <w:tcW w:w="1619" w:type="dxa"/>
            <w:shd w:val="clear" w:color="auto" w:fill="auto"/>
            <w:vAlign w:val="center"/>
          </w:tcPr>
          <w:p w14:paraId="45ACF116">
            <w:pPr>
              <w:spacing w:line="240" w:lineRule="auto"/>
              <w:jc w:val="right"/>
            </w:pPr>
          </w:p>
        </w:tc>
        <w:tc>
          <w:tcPr>
            <w:tcW w:w="1333" w:type="dxa"/>
            <w:shd w:val="clear" w:color="auto" w:fill="auto"/>
            <w:vAlign w:val="center"/>
          </w:tcPr>
          <w:p w14:paraId="67FFC47E">
            <w:pPr>
              <w:spacing w:line="240" w:lineRule="auto"/>
              <w:jc w:val="right"/>
            </w:pPr>
          </w:p>
        </w:tc>
        <w:tc>
          <w:tcPr>
            <w:tcW w:w="1733" w:type="dxa"/>
            <w:shd w:val="clear" w:color="auto" w:fill="auto"/>
            <w:vAlign w:val="center"/>
          </w:tcPr>
          <w:p w14:paraId="495B7B28">
            <w:pPr>
              <w:spacing w:line="240" w:lineRule="auto"/>
              <w:jc w:val="right"/>
            </w:pPr>
          </w:p>
        </w:tc>
        <w:tc>
          <w:tcPr>
            <w:tcW w:w="1500" w:type="dxa"/>
            <w:shd w:val="clear" w:color="auto" w:fill="auto"/>
            <w:vAlign w:val="center"/>
          </w:tcPr>
          <w:p w14:paraId="4EB0D8E0">
            <w:pPr>
              <w:spacing w:line="240" w:lineRule="auto"/>
              <w:jc w:val="right"/>
            </w:pPr>
          </w:p>
        </w:tc>
        <w:tc>
          <w:tcPr>
            <w:tcW w:w="1542" w:type="dxa"/>
            <w:shd w:val="clear" w:color="auto" w:fill="auto"/>
            <w:vAlign w:val="center"/>
          </w:tcPr>
          <w:p w14:paraId="4A5E8AEA">
            <w:pPr>
              <w:spacing w:line="240" w:lineRule="auto"/>
              <w:jc w:val="right"/>
            </w:pPr>
          </w:p>
        </w:tc>
      </w:tr>
      <w:tr w14:paraId="43CB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89242BE">
            <w:pPr>
              <w:spacing w:line="240" w:lineRule="auto"/>
            </w:pPr>
            <w:r>
              <w:rPr>
                <w:color w:val="000000"/>
                <w:position w:val="-1"/>
              </w:rPr>
              <w:t>223</w:t>
            </w:r>
          </w:p>
        </w:tc>
        <w:tc>
          <w:tcPr>
            <w:tcW w:w="2300" w:type="dxa"/>
            <w:shd w:val="clear" w:color="auto" w:fill="auto"/>
            <w:vAlign w:val="center"/>
          </w:tcPr>
          <w:p w14:paraId="4DB2A99A">
            <w:pPr>
              <w:spacing w:line="240" w:lineRule="auto"/>
            </w:pPr>
            <w:r>
              <w:rPr>
                <w:position w:val="-1"/>
              </w:rPr>
              <w:t>国有资本经营预算支出</w:t>
            </w:r>
          </w:p>
        </w:tc>
        <w:tc>
          <w:tcPr>
            <w:tcW w:w="1810" w:type="dxa"/>
            <w:shd w:val="clear" w:color="auto" w:fill="auto"/>
            <w:vAlign w:val="center"/>
          </w:tcPr>
          <w:p w14:paraId="7B83253B">
            <w:pPr>
              <w:spacing w:line="240" w:lineRule="auto"/>
              <w:jc w:val="right"/>
            </w:pPr>
            <w:r>
              <w:rPr>
                <w:color w:val="000000"/>
                <w:position w:val="-1"/>
              </w:rPr>
              <w:t>10.00</w:t>
            </w:r>
          </w:p>
        </w:tc>
        <w:tc>
          <w:tcPr>
            <w:tcW w:w="1399" w:type="dxa"/>
            <w:shd w:val="clear" w:color="auto" w:fill="auto"/>
            <w:vAlign w:val="center"/>
          </w:tcPr>
          <w:p w14:paraId="7F1F60F4">
            <w:pPr>
              <w:spacing w:line="240" w:lineRule="auto"/>
              <w:jc w:val="right"/>
            </w:pPr>
          </w:p>
        </w:tc>
        <w:tc>
          <w:tcPr>
            <w:tcW w:w="1555" w:type="dxa"/>
            <w:shd w:val="clear" w:color="auto" w:fill="auto"/>
            <w:vAlign w:val="center"/>
          </w:tcPr>
          <w:p w14:paraId="36FDEB5D">
            <w:pPr>
              <w:spacing w:line="240" w:lineRule="auto"/>
              <w:jc w:val="right"/>
            </w:pPr>
            <w:r>
              <w:rPr>
                <w:color w:val="000000"/>
                <w:position w:val="-1"/>
              </w:rPr>
              <w:t>10.00</w:t>
            </w:r>
          </w:p>
        </w:tc>
        <w:tc>
          <w:tcPr>
            <w:tcW w:w="1619" w:type="dxa"/>
            <w:shd w:val="clear" w:color="auto" w:fill="auto"/>
            <w:vAlign w:val="center"/>
          </w:tcPr>
          <w:p w14:paraId="3FACD431">
            <w:pPr>
              <w:spacing w:line="240" w:lineRule="auto"/>
              <w:jc w:val="right"/>
            </w:pPr>
          </w:p>
        </w:tc>
        <w:tc>
          <w:tcPr>
            <w:tcW w:w="1333" w:type="dxa"/>
            <w:shd w:val="clear" w:color="auto" w:fill="auto"/>
            <w:vAlign w:val="center"/>
          </w:tcPr>
          <w:p w14:paraId="1403E2D1">
            <w:pPr>
              <w:spacing w:line="240" w:lineRule="auto"/>
              <w:jc w:val="right"/>
            </w:pPr>
          </w:p>
        </w:tc>
        <w:tc>
          <w:tcPr>
            <w:tcW w:w="1733" w:type="dxa"/>
            <w:shd w:val="clear" w:color="auto" w:fill="auto"/>
            <w:vAlign w:val="center"/>
          </w:tcPr>
          <w:p w14:paraId="1602C552">
            <w:pPr>
              <w:spacing w:line="240" w:lineRule="auto"/>
              <w:jc w:val="right"/>
            </w:pPr>
          </w:p>
        </w:tc>
        <w:tc>
          <w:tcPr>
            <w:tcW w:w="1500" w:type="dxa"/>
            <w:shd w:val="clear" w:color="auto" w:fill="auto"/>
            <w:vAlign w:val="center"/>
          </w:tcPr>
          <w:p w14:paraId="4EE82923">
            <w:pPr>
              <w:spacing w:line="240" w:lineRule="auto"/>
              <w:jc w:val="right"/>
            </w:pPr>
          </w:p>
        </w:tc>
        <w:tc>
          <w:tcPr>
            <w:tcW w:w="1542" w:type="dxa"/>
            <w:shd w:val="clear" w:color="auto" w:fill="auto"/>
            <w:vAlign w:val="center"/>
          </w:tcPr>
          <w:p w14:paraId="6C0224A2">
            <w:pPr>
              <w:spacing w:line="240" w:lineRule="auto"/>
              <w:jc w:val="right"/>
            </w:pPr>
          </w:p>
        </w:tc>
      </w:tr>
      <w:tr w14:paraId="4EAB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B3E648F">
            <w:pPr>
              <w:spacing w:line="240" w:lineRule="auto"/>
            </w:pPr>
            <w:r>
              <w:rPr>
                <w:color w:val="000000"/>
                <w:position w:val="-1"/>
              </w:rPr>
              <w:t>22301</w:t>
            </w:r>
          </w:p>
        </w:tc>
        <w:tc>
          <w:tcPr>
            <w:tcW w:w="2300" w:type="dxa"/>
            <w:shd w:val="clear" w:color="auto" w:fill="auto"/>
            <w:vAlign w:val="center"/>
          </w:tcPr>
          <w:p w14:paraId="7F0E61CC">
            <w:pPr>
              <w:spacing w:line="240" w:lineRule="auto"/>
            </w:pPr>
            <w:r>
              <w:rPr>
                <w:position w:val="-1"/>
              </w:rPr>
              <w:t>解决历史遗留问题及改革成本支出</w:t>
            </w:r>
          </w:p>
        </w:tc>
        <w:tc>
          <w:tcPr>
            <w:tcW w:w="1810" w:type="dxa"/>
            <w:shd w:val="clear" w:color="auto" w:fill="auto"/>
            <w:vAlign w:val="center"/>
          </w:tcPr>
          <w:p w14:paraId="0CC70C15">
            <w:pPr>
              <w:spacing w:line="240" w:lineRule="auto"/>
              <w:jc w:val="right"/>
            </w:pPr>
            <w:r>
              <w:rPr>
                <w:color w:val="000000"/>
                <w:position w:val="-1"/>
              </w:rPr>
              <w:t>10.00</w:t>
            </w:r>
          </w:p>
        </w:tc>
        <w:tc>
          <w:tcPr>
            <w:tcW w:w="1399" w:type="dxa"/>
            <w:shd w:val="clear" w:color="auto" w:fill="auto"/>
            <w:vAlign w:val="center"/>
          </w:tcPr>
          <w:p w14:paraId="10889744">
            <w:pPr>
              <w:spacing w:line="240" w:lineRule="auto"/>
              <w:jc w:val="right"/>
            </w:pPr>
          </w:p>
        </w:tc>
        <w:tc>
          <w:tcPr>
            <w:tcW w:w="1555" w:type="dxa"/>
            <w:shd w:val="clear" w:color="auto" w:fill="auto"/>
            <w:vAlign w:val="center"/>
          </w:tcPr>
          <w:p w14:paraId="57ABE21B">
            <w:pPr>
              <w:spacing w:line="240" w:lineRule="auto"/>
              <w:jc w:val="right"/>
            </w:pPr>
            <w:r>
              <w:rPr>
                <w:color w:val="000000"/>
                <w:position w:val="-1"/>
              </w:rPr>
              <w:t>10.00</w:t>
            </w:r>
          </w:p>
        </w:tc>
        <w:tc>
          <w:tcPr>
            <w:tcW w:w="1619" w:type="dxa"/>
            <w:shd w:val="clear" w:color="auto" w:fill="auto"/>
            <w:vAlign w:val="center"/>
          </w:tcPr>
          <w:p w14:paraId="5FD6087A">
            <w:pPr>
              <w:spacing w:line="240" w:lineRule="auto"/>
              <w:jc w:val="right"/>
            </w:pPr>
          </w:p>
        </w:tc>
        <w:tc>
          <w:tcPr>
            <w:tcW w:w="1333" w:type="dxa"/>
            <w:shd w:val="clear" w:color="auto" w:fill="auto"/>
            <w:vAlign w:val="center"/>
          </w:tcPr>
          <w:p w14:paraId="2FCE61C2">
            <w:pPr>
              <w:spacing w:line="240" w:lineRule="auto"/>
              <w:jc w:val="right"/>
            </w:pPr>
          </w:p>
        </w:tc>
        <w:tc>
          <w:tcPr>
            <w:tcW w:w="1733" w:type="dxa"/>
            <w:shd w:val="clear" w:color="auto" w:fill="auto"/>
            <w:vAlign w:val="center"/>
          </w:tcPr>
          <w:p w14:paraId="0652A2FF">
            <w:pPr>
              <w:spacing w:line="240" w:lineRule="auto"/>
              <w:jc w:val="right"/>
            </w:pPr>
          </w:p>
        </w:tc>
        <w:tc>
          <w:tcPr>
            <w:tcW w:w="1500" w:type="dxa"/>
            <w:shd w:val="clear" w:color="auto" w:fill="auto"/>
            <w:vAlign w:val="center"/>
          </w:tcPr>
          <w:p w14:paraId="2FD2D0AB">
            <w:pPr>
              <w:spacing w:line="240" w:lineRule="auto"/>
              <w:jc w:val="right"/>
            </w:pPr>
          </w:p>
        </w:tc>
        <w:tc>
          <w:tcPr>
            <w:tcW w:w="1542" w:type="dxa"/>
            <w:shd w:val="clear" w:color="auto" w:fill="auto"/>
            <w:vAlign w:val="center"/>
          </w:tcPr>
          <w:p w14:paraId="41D98200">
            <w:pPr>
              <w:spacing w:line="240" w:lineRule="auto"/>
              <w:jc w:val="right"/>
            </w:pPr>
          </w:p>
        </w:tc>
      </w:tr>
      <w:tr w14:paraId="0B6B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7D5DFF07">
            <w:pPr>
              <w:spacing w:line="240" w:lineRule="auto"/>
            </w:pPr>
            <w:r>
              <w:rPr>
                <w:color w:val="000000"/>
                <w:position w:val="-1"/>
              </w:rPr>
              <w:t>2230105</w:t>
            </w:r>
          </w:p>
        </w:tc>
        <w:tc>
          <w:tcPr>
            <w:tcW w:w="2300" w:type="dxa"/>
            <w:shd w:val="clear" w:color="auto" w:fill="auto"/>
            <w:vAlign w:val="center"/>
          </w:tcPr>
          <w:p w14:paraId="79090BE2">
            <w:pPr>
              <w:spacing w:line="240" w:lineRule="auto"/>
            </w:pPr>
            <w:r>
              <w:rPr>
                <w:position w:val="-1"/>
              </w:rPr>
              <w:t>国有企业退休人员社会化管理补助支出</w:t>
            </w:r>
          </w:p>
        </w:tc>
        <w:tc>
          <w:tcPr>
            <w:tcW w:w="1810" w:type="dxa"/>
            <w:shd w:val="clear" w:color="auto" w:fill="auto"/>
            <w:vAlign w:val="center"/>
          </w:tcPr>
          <w:p w14:paraId="79BE5858">
            <w:pPr>
              <w:spacing w:line="240" w:lineRule="auto"/>
              <w:jc w:val="right"/>
            </w:pPr>
            <w:r>
              <w:rPr>
                <w:color w:val="000000"/>
                <w:position w:val="-1"/>
              </w:rPr>
              <w:t>10.00</w:t>
            </w:r>
          </w:p>
        </w:tc>
        <w:tc>
          <w:tcPr>
            <w:tcW w:w="1399" w:type="dxa"/>
            <w:shd w:val="clear" w:color="auto" w:fill="auto"/>
            <w:vAlign w:val="center"/>
          </w:tcPr>
          <w:p w14:paraId="18B4BA2B">
            <w:pPr>
              <w:spacing w:line="240" w:lineRule="auto"/>
              <w:jc w:val="right"/>
            </w:pPr>
          </w:p>
        </w:tc>
        <w:tc>
          <w:tcPr>
            <w:tcW w:w="1555" w:type="dxa"/>
            <w:shd w:val="clear" w:color="auto" w:fill="auto"/>
            <w:vAlign w:val="center"/>
          </w:tcPr>
          <w:p w14:paraId="77AD5456">
            <w:pPr>
              <w:spacing w:line="240" w:lineRule="auto"/>
              <w:jc w:val="right"/>
            </w:pPr>
            <w:r>
              <w:rPr>
                <w:color w:val="000000"/>
                <w:position w:val="-1"/>
              </w:rPr>
              <w:t>10.00</w:t>
            </w:r>
          </w:p>
        </w:tc>
        <w:tc>
          <w:tcPr>
            <w:tcW w:w="1619" w:type="dxa"/>
            <w:shd w:val="clear" w:color="auto" w:fill="auto"/>
            <w:vAlign w:val="center"/>
          </w:tcPr>
          <w:p w14:paraId="61BFF9D0">
            <w:pPr>
              <w:spacing w:line="240" w:lineRule="auto"/>
              <w:jc w:val="right"/>
            </w:pPr>
          </w:p>
        </w:tc>
        <w:tc>
          <w:tcPr>
            <w:tcW w:w="1333" w:type="dxa"/>
            <w:shd w:val="clear" w:color="auto" w:fill="auto"/>
            <w:vAlign w:val="center"/>
          </w:tcPr>
          <w:p w14:paraId="20D5D16F">
            <w:pPr>
              <w:spacing w:line="240" w:lineRule="auto"/>
              <w:jc w:val="right"/>
            </w:pPr>
          </w:p>
        </w:tc>
        <w:tc>
          <w:tcPr>
            <w:tcW w:w="1733" w:type="dxa"/>
            <w:shd w:val="clear" w:color="auto" w:fill="auto"/>
            <w:vAlign w:val="center"/>
          </w:tcPr>
          <w:p w14:paraId="2CEC4D4C">
            <w:pPr>
              <w:spacing w:line="240" w:lineRule="auto"/>
              <w:jc w:val="right"/>
            </w:pPr>
          </w:p>
        </w:tc>
        <w:tc>
          <w:tcPr>
            <w:tcW w:w="1500" w:type="dxa"/>
            <w:shd w:val="clear" w:color="auto" w:fill="auto"/>
            <w:vAlign w:val="center"/>
          </w:tcPr>
          <w:p w14:paraId="6F9D535C">
            <w:pPr>
              <w:spacing w:line="240" w:lineRule="auto"/>
              <w:jc w:val="right"/>
            </w:pPr>
          </w:p>
        </w:tc>
        <w:tc>
          <w:tcPr>
            <w:tcW w:w="1542" w:type="dxa"/>
            <w:shd w:val="clear" w:color="auto" w:fill="auto"/>
            <w:vAlign w:val="center"/>
          </w:tcPr>
          <w:p w14:paraId="1525F3CF">
            <w:pPr>
              <w:spacing w:line="240" w:lineRule="auto"/>
              <w:jc w:val="right"/>
            </w:pPr>
          </w:p>
        </w:tc>
      </w:tr>
    </w:tbl>
    <w:p w14:paraId="7C46B866">
      <w:pPr>
        <w:jc w:val="right"/>
        <w:rPr>
          <w:rFonts w:ascii="宋体" w:hAnsi="宋体" w:cs="宋体"/>
          <w:b/>
          <w:kern w:val="0"/>
          <w:sz w:val="20"/>
        </w:rPr>
        <w:sectPr>
          <w:pgSz w:w="16838" w:h="11906" w:orient="landscape"/>
          <w:pgMar w:top="720" w:right="720" w:bottom="720" w:left="720" w:header="851" w:footer="992" w:gutter="0"/>
          <w:cols w:space="0" w:num="1"/>
          <w:docGrid w:type="lines" w:linePitch="315" w:charSpace="0"/>
        </w:sectPr>
      </w:pPr>
    </w:p>
    <w:p w14:paraId="3621678F">
      <w:pPr>
        <w:ind w:firstLine="402" w:firstLineChars="200"/>
        <w:jc w:val="right"/>
        <w:rPr>
          <w:rFonts w:ascii="宋体" w:hAnsi="宋体" w:cs="宋体"/>
          <w:b/>
          <w:kern w:val="0"/>
          <w:sz w:val="20"/>
        </w:rPr>
      </w:pPr>
      <w:r>
        <w:rPr>
          <w:rFonts w:hint="eastAsia" w:ascii="宋体" w:hAnsi="宋体" w:cs="宋体"/>
          <w:b/>
          <w:kern w:val="0"/>
          <w:sz w:val="20"/>
        </w:rPr>
        <w:t>部门公开表4</w:t>
      </w:r>
    </w:p>
    <w:p w14:paraId="6540AC62">
      <w:pPr>
        <w:spacing w:beforeLines="50" w:afterLines="50" w:line="240" w:lineRule="auto"/>
        <w:ind w:firstLine="803" w:firstLineChars="200"/>
        <w:jc w:val="center"/>
        <w:rPr>
          <w:rFonts w:ascii="宋体" w:hAnsi="宋体" w:cs="宋体"/>
          <w:b/>
          <w:bCs/>
          <w:kern w:val="0"/>
          <w:sz w:val="40"/>
          <w:szCs w:val="40"/>
        </w:rPr>
      </w:pPr>
      <w:r>
        <w:rPr>
          <w:rFonts w:hint="eastAsia" w:ascii="宋体" w:hAnsi="宋体" w:cs="宋体"/>
          <w:b/>
          <w:bCs/>
          <w:kern w:val="0"/>
          <w:sz w:val="40"/>
          <w:szCs w:val="40"/>
        </w:rPr>
        <w:t>财政拨款收支总表</w:t>
      </w:r>
    </w:p>
    <w:p w14:paraId="4B8E2CAF">
      <w:pPr>
        <w:spacing w:line="240" w:lineRule="auto"/>
        <w:jc w:val="right"/>
        <w:rPr>
          <w:rFonts w:ascii="楷体" w:hAnsi="楷体" w:eastAsia="楷体" w:cs="楷体"/>
          <w:sz w:val="32"/>
          <w:szCs w:val="32"/>
        </w:rPr>
      </w:pPr>
      <w:r>
        <w:rPr>
          <w:rFonts w:hint="eastAsia" w:ascii="楷体" w:hAnsi="楷体" w:eastAsia="楷体" w:cs="楷体"/>
          <w:b/>
          <w:kern w:val="0"/>
          <w:sz w:val="20"/>
        </w:rPr>
        <w:t>单位：万元</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6"/>
        <w:gridCol w:w="1856"/>
        <w:gridCol w:w="2421"/>
        <w:gridCol w:w="1995"/>
        <w:gridCol w:w="2261"/>
        <w:gridCol w:w="2181"/>
        <w:gridCol w:w="2351"/>
      </w:tblGrid>
      <w:tr w14:paraId="1C1F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4404" w:type="dxa"/>
            <w:gridSpan w:val="2"/>
            <w:vAlign w:val="center"/>
          </w:tcPr>
          <w:p w14:paraId="51A9F9AE">
            <w:pPr>
              <w:spacing w:line="240" w:lineRule="auto"/>
              <w:jc w:val="center"/>
              <w:rPr>
                <w:rFonts w:ascii="宋体" w:hAnsi="宋体" w:cs="宋体"/>
                <w:szCs w:val="22"/>
              </w:rPr>
            </w:pPr>
            <w:r>
              <w:rPr>
                <w:rFonts w:hint="eastAsia" w:ascii="宋体" w:hAnsi="宋体" w:cs="宋体"/>
                <w:b/>
                <w:kern w:val="0"/>
                <w:szCs w:val="22"/>
              </w:rPr>
              <w:t>收      入</w:t>
            </w:r>
          </w:p>
        </w:tc>
        <w:tc>
          <w:tcPr>
            <w:tcW w:w="11209" w:type="dxa"/>
            <w:gridSpan w:val="5"/>
            <w:vAlign w:val="center"/>
          </w:tcPr>
          <w:p w14:paraId="6215168A">
            <w:pPr>
              <w:spacing w:line="240" w:lineRule="auto"/>
              <w:jc w:val="center"/>
              <w:rPr>
                <w:rFonts w:ascii="宋体" w:hAnsi="宋体" w:cs="宋体"/>
                <w:b/>
                <w:kern w:val="0"/>
                <w:szCs w:val="22"/>
              </w:rPr>
            </w:pPr>
            <w:r>
              <w:rPr>
                <w:rFonts w:hint="eastAsia" w:ascii="宋体" w:hAnsi="宋体" w:cs="宋体"/>
                <w:b/>
                <w:kern w:val="0"/>
                <w:szCs w:val="22"/>
              </w:rPr>
              <w:t>支       出</w:t>
            </w:r>
          </w:p>
        </w:tc>
      </w:tr>
      <w:tr w14:paraId="48FF0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2547" w:type="dxa"/>
            <w:vAlign w:val="center"/>
          </w:tcPr>
          <w:p w14:paraId="136F0F8C">
            <w:pPr>
              <w:spacing w:line="240" w:lineRule="auto"/>
              <w:jc w:val="center"/>
              <w:rPr>
                <w:rFonts w:ascii="宋体" w:hAnsi="宋体" w:cs="宋体"/>
                <w:szCs w:val="22"/>
              </w:rPr>
            </w:pPr>
            <w:r>
              <w:rPr>
                <w:rFonts w:hint="eastAsia" w:ascii="宋体" w:hAnsi="宋体" w:cs="宋体"/>
                <w:b/>
                <w:kern w:val="0"/>
                <w:szCs w:val="22"/>
              </w:rPr>
              <w:t>项    目</w:t>
            </w:r>
          </w:p>
        </w:tc>
        <w:tc>
          <w:tcPr>
            <w:tcW w:w="1857" w:type="dxa"/>
            <w:vAlign w:val="center"/>
          </w:tcPr>
          <w:p w14:paraId="1993B106">
            <w:pPr>
              <w:spacing w:line="240" w:lineRule="auto"/>
              <w:jc w:val="center"/>
              <w:rPr>
                <w:rFonts w:ascii="宋体" w:hAnsi="宋体" w:cs="宋体"/>
                <w:szCs w:val="22"/>
              </w:rPr>
            </w:pPr>
            <w:r>
              <w:rPr>
                <w:rFonts w:hint="eastAsia" w:ascii="宋体" w:hAnsi="宋体" w:cs="宋体"/>
                <w:b/>
                <w:kern w:val="0"/>
                <w:szCs w:val="22"/>
              </w:rPr>
              <w:t>预算数</w:t>
            </w:r>
          </w:p>
        </w:tc>
        <w:tc>
          <w:tcPr>
            <w:tcW w:w="2421" w:type="dxa"/>
            <w:vAlign w:val="center"/>
          </w:tcPr>
          <w:p w14:paraId="40C15DC9">
            <w:pPr>
              <w:spacing w:line="240" w:lineRule="auto"/>
              <w:jc w:val="center"/>
              <w:rPr>
                <w:rFonts w:ascii="宋体" w:hAnsi="宋体" w:cs="宋体"/>
                <w:szCs w:val="22"/>
              </w:rPr>
            </w:pPr>
            <w:r>
              <w:rPr>
                <w:rFonts w:hint="eastAsia" w:ascii="宋体" w:hAnsi="宋体" w:cs="宋体"/>
                <w:b/>
                <w:kern w:val="0"/>
                <w:szCs w:val="22"/>
              </w:rPr>
              <w:t>项  目</w:t>
            </w:r>
          </w:p>
        </w:tc>
        <w:tc>
          <w:tcPr>
            <w:tcW w:w="1995" w:type="dxa"/>
            <w:vAlign w:val="center"/>
          </w:tcPr>
          <w:p w14:paraId="7D080976">
            <w:pPr>
              <w:spacing w:line="240" w:lineRule="auto"/>
              <w:jc w:val="center"/>
              <w:rPr>
                <w:rFonts w:ascii="宋体" w:hAnsi="宋体" w:cs="宋体"/>
                <w:szCs w:val="22"/>
              </w:rPr>
            </w:pPr>
            <w:r>
              <w:rPr>
                <w:rFonts w:hint="eastAsia" w:ascii="宋体" w:hAnsi="宋体" w:cs="宋体"/>
                <w:b/>
                <w:kern w:val="0"/>
                <w:szCs w:val="22"/>
              </w:rPr>
              <w:t>合计</w:t>
            </w:r>
          </w:p>
        </w:tc>
        <w:tc>
          <w:tcPr>
            <w:tcW w:w="2261" w:type="dxa"/>
            <w:vAlign w:val="center"/>
          </w:tcPr>
          <w:p w14:paraId="2288F974">
            <w:pPr>
              <w:spacing w:line="240" w:lineRule="auto"/>
              <w:jc w:val="center"/>
              <w:rPr>
                <w:rFonts w:ascii="宋体" w:hAnsi="宋体" w:cs="宋体"/>
                <w:szCs w:val="22"/>
              </w:rPr>
            </w:pPr>
            <w:r>
              <w:rPr>
                <w:rFonts w:hint="eastAsia" w:ascii="宋体" w:hAnsi="宋体" w:cs="宋体"/>
                <w:b/>
                <w:kern w:val="0"/>
                <w:szCs w:val="22"/>
              </w:rPr>
              <w:t>一般公共预算</w:t>
            </w:r>
          </w:p>
        </w:tc>
        <w:tc>
          <w:tcPr>
            <w:tcW w:w="2181" w:type="dxa"/>
            <w:vAlign w:val="center"/>
          </w:tcPr>
          <w:p w14:paraId="528399B8">
            <w:pPr>
              <w:spacing w:line="240" w:lineRule="auto"/>
              <w:jc w:val="center"/>
              <w:rPr>
                <w:rFonts w:ascii="宋体" w:hAnsi="宋体" w:cs="宋体"/>
                <w:szCs w:val="22"/>
              </w:rPr>
            </w:pPr>
            <w:r>
              <w:rPr>
                <w:rFonts w:hint="eastAsia" w:ascii="宋体" w:hAnsi="宋体" w:cs="宋体"/>
                <w:b/>
                <w:kern w:val="0"/>
                <w:szCs w:val="22"/>
              </w:rPr>
              <w:t>政府性基金预算</w:t>
            </w:r>
          </w:p>
        </w:tc>
        <w:tc>
          <w:tcPr>
            <w:tcW w:w="2351" w:type="dxa"/>
            <w:vAlign w:val="center"/>
          </w:tcPr>
          <w:p w14:paraId="19CABD4D">
            <w:pPr>
              <w:spacing w:line="240" w:lineRule="auto"/>
              <w:jc w:val="center"/>
              <w:rPr>
                <w:rFonts w:ascii="宋体" w:hAnsi="宋体" w:cs="宋体"/>
                <w:b/>
                <w:kern w:val="0"/>
                <w:szCs w:val="22"/>
              </w:rPr>
            </w:pPr>
            <w:r>
              <w:rPr>
                <w:rFonts w:hint="eastAsia" w:ascii="宋体" w:hAnsi="宋体" w:cs="宋体"/>
                <w:b/>
                <w:kern w:val="0"/>
                <w:szCs w:val="22"/>
              </w:rPr>
              <w:t>国有资本经营预算</w:t>
            </w:r>
          </w:p>
        </w:tc>
      </w:tr>
      <w:tr w14:paraId="7439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vAlign w:val="center"/>
          </w:tcPr>
          <w:p w14:paraId="1E1F7C49">
            <w:pPr>
              <w:spacing w:line="240" w:lineRule="auto"/>
              <w:rPr>
                <w:rFonts w:ascii="仿宋" w:hAnsi="仿宋" w:eastAsia="仿宋"/>
                <w:szCs w:val="22"/>
              </w:rPr>
            </w:pPr>
            <w:r>
              <w:rPr>
                <w:rFonts w:hint="eastAsia" w:ascii="宋体" w:hAnsi="宋体" w:cs="宋体"/>
                <w:color w:val="000000"/>
                <w:szCs w:val="22"/>
              </w:rPr>
              <w:t>一、本年收入</w:t>
            </w:r>
          </w:p>
        </w:tc>
        <w:tc>
          <w:tcPr>
            <w:tcW w:w="1857" w:type="dxa"/>
            <w:vAlign w:val="center"/>
          </w:tcPr>
          <w:p w14:paraId="69920D9A">
            <w:pPr>
              <w:spacing w:line="240" w:lineRule="auto"/>
              <w:jc w:val="right"/>
              <w:rPr>
                <w:rFonts w:eastAsia="仿宋" w:cs="Times New Roman"/>
                <w:szCs w:val="22"/>
              </w:rPr>
            </w:pPr>
            <w:r>
              <w:rPr>
                <w:rFonts w:eastAsia="仿宋" w:cs="Times New Roman"/>
                <w:color w:val="000000"/>
                <w:szCs w:val="22"/>
              </w:rPr>
              <w:t>1,309.81</w:t>
            </w:r>
          </w:p>
        </w:tc>
        <w:tc>
          <w:tcPr>
            <w:tcW w:w="2421" w:type="dxa"/>
            <w:vAlign w:val="center"/>
          </w:tcPr>
          <w:p w14:paraId="7BA5B3BF">
            <w:pPr>
              <w:spacing w:line="240" w:lineRule="auto"/>
              <w:rPr>
                <w:rFonts w:ascii="宋体" w:hAnsi="宋体" w:cs="宋体"/>
                <w:szCs w:val="22"/>
              </w:rPr>
            </w:pPr>
            <w:r>
              <w:rPr>
                <w:rFonts w:hint="eastAsia" w:ascii="宋体" w:hAnsi="宋体" w:cs="宋体"/>
                <w:color w:val="000000"/>
                <w:szCs w:val="22"/>
              </w:rPr>
              <w:t>一、本年支出</w:t>
            </w:r>
          </w:p>
        </w:tc>
        <w:tc>
          <w:tcPr>
            <w:tcW w:w="1995" w:type="dxa"/>
            <w:vAlign w:val="center"/>
          </w:tcPr>
          <w:p w14:paraId="6E542C75">
            <w:pPr>
              <w:spacing w:line="240" w:lineRule="auto"/>
              <w:jc w:val="right"/>
              <w:rPr>
                <w:rFonts w:eastAsia="仿宋" w:cs="Times New Roman"/>
                <w:color w:val="000000"/>
                <w:szCs w:val="22"/>
              </w:rPr>
            </w:pPr>
            <w:r>
              <w:rPr>
                <w:rFonts w:eastAsia="仿宋" w:cs="Times New Roman"/>
                <w:color w:val="000000"/>
                <w:szCs w:val="22"/>
              </w:rPr>
              <w:t>1,319.81</w:t>
            </w:r>
          </w:p>
        </w:tc>
        <w:tc>
          <w:tcPr>
            <w:tcW w:w="2261" w:type="dxa"/>
            <w:vAlign w:val="center"/>
          </w:tcPr>
          <w:p w14:paraId="077401FE">
            <w:pPr>
              <w:spacing w:line="240" w:lineRule="auto"/>
              <w:jc w:val="right"/>
              <w:rPr>
                <w:rFonts w:eastAsia="仿宋" w:cs="Times New Roman"/>
                <w:color w:val="000000"/>
                <w:szCs w:val="22"/>
              </w:rPr>
            </w:pPr>
            <w:r>
              <w:rPr>
                <w:rFonts w:eastAsia="仿宋" w:cs="Times New Roman"/>
                <w:color w:val="000000"/>
                <w:szCs w:val="22"/>
              </w:rPr>
              <w:t>1,309.81</w:t>
            </w:r>
          </w:p>
        </w:tc>
        <w:tc>
          <w:tcPr>
            <w:tcW w:w="2181" w:type="dxa"/>
            <w:vAlign w:val="center"/>
          </w:tcPr>
          <w:p w14:paraId="7F348755">
            <w:pPr>
              <w:spacing w:line="240" w:lineRule="auto"/>
              <w:jc w:val="right"/>
              <w:rPr>
                <w:rFonts w:eastAsia="仿宋" w:cs="Times New Roman"/>
                <w:color w:val="000000"/>
                <w:szCs w:val="22"/>
              </w:rPr>
            </w:pPr>
          </w:p>
        </w:tc>
        <w:tc>
          <w:tcPr>
            <w:tcW w:w="2351" w:type="dxa"/>
            <w:vAlign w:val="center"/>
          </w:tcPr>
          <w:p w14:paraId="466413B2">
            <w:pPr>
              <w:spacing w:line="240" w:lineRule="auto"/>
              <w:jc w:val="right"/>
              <w:rPr>
                <w:rFonts w:eastAsia="仿宋" w:cs="Times New Roman"/>
                <w:color w:val="000000"/>
                <w:szCs w:val="22"/>
              </w:rPr>
            </w:pPr>
            <w:r>
              <w:rPr>
                <w:rFonts w:eastAsia="仿宋" w:cs="Times New Roman"/>
                <w:color w:val="000000"/>
                <w:szCs w:val="22"/>
              </w:rPr>
              <w:t>10.00</w:t>
            </w:r>
          </w:p>
        </w:tc>
      </w:tr>
      <w:tr w14:paraId="5793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9AAE396">
            <w:pPr>
              <w:spacing w:line="240" w:lineRule="auto"/>
            </w:pPr>
            <w:r>
              <w:rPr>
                <w:color w:val="000000"/>
                <w:position w:val="-1"/>
              </w:rPr>
              <w:t>一般公共预算拨款</w:t>
            </w:r>
          </w:p>
        </w:tc>
        <w:tc>
          <w:tcPr>
            <w:tcW w:w="1857" w:type="dxa"/>
            <w:shd w:val="clear" w:color="auto" w:fill="auto"/>
            <w:vAlign w:val="center"/>
          </w:tcPr>
          <w:p w14:paraId="233B8662">
            <w:pPr>
              <w:spacing w:line="240" w:lineRule="auto"/>
              <w:jc w:val="right"/>
            </w:pPr>
            <w:r>
              <w:rPr>
                <w:color w:val="000000"/>
                <w:position w:val="-1"/>
              </w:rPr>
              <w:t>1,309.81</w:t>
            </w:r>
          </w:p>
        </w:tc>
        <w:tc>
          <w:tcPr>
            <w:tcW w:w="2421" w:type="dxa"/>
            <w:shd w:val="clear" w:color="auto" w:fill="auto"/>
            <w:vAlign w:val="center"/>
          </w:tcPr>
          <w:p w14:paraId="43C79444">
            <w:pPr>
              <w:spacing w:line="240" w:lineRule="auto"/>
            </w:pPr>
            <w:r>
              <w:rPr>
                <w:color w:val="000000"/>
                <w:position w:val="-1"/>
              </w:rPr>
              <w:t>（一）一般公共服务支出</w:t>
            </w:r>
          </w:p>
        </w:tc>
        <w:tc>
          <w:tcPr>
            <w:tcW w:w="1995" w:type="dxa"/>
            <w:shd w:val="clear" w:color="auto" w:fill="auto"/>
            <w:vAlign w:val="center"/>
          </w:tcPr>
          <w:p w14:paraId="370106E7">
            <w:pPr>
              <w:spacing w:line="240" w:lineRule="auto"/>
              <w:jc w:val="right"/>
            </w:pPr>
            <w:r>
              <w:rPr>
                <w:color w:val="000000"/>
                <w:position w:val="-1"/>
              </w:rPr>
              <w:t>1,138.23</w:t>
            </w:r>
          </w:p>
        </w:tc>
        <w:tc>
          <w:tcPr>
            <w:tcW w:w="2261" w:type="dxa"/>
            <w:shd w:val="clear" w:color="auto" w:fill="auto"/>
            <w:vAlign w:val="center"/>
          </w:tcPr>
          <w:p w14:paraId="01A2AE55">
            <w:pPr>
              <w:spacing w:line="240" w:lineRule="auto"/>
              <w:jc w:val="right"/>
            </w:pPr>
            <w:r>
              <w:rPr>
                <w:color w:val="000000"/>
                <w:position w:val="-1"/>
              </w:rPr>
              <w:t>1,138.23</w:t>
            </w:r>
          </w:p>
        </w:tc>
        <w:tc>
          <w:tcPr>
            <w:tcW w:w="2181" w:type="dxa"/>
            <w:shd w:val="clear" w:color="auto" w:fill="auto"/>
            <w:vAlign w:val="center"/>
          </w:tcPr>
          <w:p w14:paraId="0BCCFCE2">
            <w:pPr>
              <w:spacing w:line="240" w:lineRule="auto"/>
              <w:jc w:val="right"/>
            </w:pPr>
          </w:p>
        </w:tc>
        <w:tc>
          <w:tcPr>
            <w:tcW w:w="2351" w:type="dxa"/>
            <w:shd w:val="clear" w:color="auto" w:fill="auto"/>
            <w:vAlign w:val="center"/>
          </w:tcPr>
          <w:p w14:paraId="3CF7C1FC">
            <w:pPr>
              <w:spacing w:line="240" w:lineRule="auto"/>
              <w:jc w:val="right"/>
            </w:pPr>
          </w:p>
        </w:tc>
      </w:tr>
      <w:tr w14:paraId="4AA8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5FE3E023">
            <w:pPr>
              <w:spacing w:line="240" w:lineRule="auto"/>
            </w:pPr>
            <w:r>
              <w:rPr>
                <w:color w:val="000000"/>
                <w:position w:val="-1"/>
              </w:rPr>
              <w:t>政府性基金预算拨款</w:t>
            </w:r>
          </w:p>
        </w:tc>
        <w:tc>
          <w:tcPr>
            <w:tcW w:w="1857" w:type="dxa"/>
            <w:shd w:val="clear" w:color="auto" w:fill="auto"/>
            <w:vAlign w:val="center"/>
          </w:tcPr>
          <w:p w14:paraId="3972D194">
            <w:pPr>
              <w:spacing w:line="240" w:lineRule="auto"/>
              <w:jc w:val="right"/>
            </w:pPr>
          </w:p>
        </w:tc>
        <w:tc>
          <w:tcPr>
            <w:tcW w:w="2421" w:type="dxa"/>
            <w:shd w:val="clear" w:color="auto" w:fill="auto"/>
            <w:vAlign w:val="center"/>
          </w:tcPr>
          <w:p w14:paraId="1D1E38DF">
            <w:pPr>
              <w:spacing w:line="240" w:lineRule="auto"/>
            </w:pPr>
            <w:r>
              <w:rPr>
                <w:color w:val="000000"/>
                <w:position w:val="-1"/>
              </w:rPr>
              <w:t>（二）外交支出</w:t>
            </w:r>
          </w:p>
        </w:tc>
        <w:tc>
          <w:tcPr>
            <w:tcW w:w="1995" w:type="dxa"/>
            <w:shd w:val="clear" w:color="auto" w:fill="auto"/>
            <w:vAlign w:val="center"/>
          </w:tcPr>
          <w:p w14:paraId="0D86E955">
            <w:pPr>
              <w:spacing w:line="240" w:lineRule="auto"/>
              <w:jc w:val="right"/>
            </w:pPr>
          </w:p>
        </w:tc>
        <w:tc>
          <w:tcPr>
            <w:tcW w:w="2261" w:type="dxa"/>
            <w:shd w:val="clear" w:color="auto" w:fill="auto"/>
            <w:vAlign w:val="center"/>
          </w:tcPr>
          <w:p w14:paraId="28371B7B">
            <w:pPr>
              <w:spacing w:line="240" w:lineRule="auto"/>
              <w:jc w:val="right"/>
            </w:pPr>
          </w:p>
        </w:tc>
        <w:tc>
          <w:tcPr>
            <w:tcW w:w="2181" w:type="dxa"/>
            <w:shd w:val="clear" w:color="auto" w:fill="auto"/>
            <w:vAlign w:val="center"/>
          </w:tcPr>
          <w:p w14:paraId="688F239D">
            <w:pPr>
              <w:spacing w:line="240" w:lineRule="auto"/>
              <w:jc w:val="right"/>
            </w:pPr>
          </w:p>
        </w:tc>
        <w:tc>
          <w:tcPr>
            <w:tcW w:w="2351" w:type="dxa"/>
            <w:shd w:val="clear" w:color="auto" w:fill="auto"/>
            <w:vAlign w:val="center"/>
          </w:tcPr>
          <w:p w14:paraId="0413A9C6">
            <w:pPr>
              <w:spacing w:line="240" w:lineRule="auto"/>
              <w:jc w:val="right"/>
            </w:pPr>
          </w:p>
        </w:tc>
      </w:tr>
      <w:tr w14:paraId="55D2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A090E17">
            <w:pPr>
              <w:spacing w:line="240" w:lineRule="auto"/>
            </w:pPr>
            <w:r>
              <w:rPr>
                <w:color w:val="000000"/>
                <w:position w:val="-1"/>
              </w:rPr>
              <w:t>国有资本经营预算拨款</w:t>
            </w:r>
          </w:p>
        </w:tc>
        <w:tc>
          <w:tcPr>
            <w:tcW w:w="1857" w:type="dxa"/>
            <w:shd w:val="clear" w:color="auto" w:fill="auto"/>
            <w:vAlign w:val="center"/>
          </w:tcPr>
          <w:p w14:paraId="4A3BD5CE">
            <w:pPr>
              <w:spacing w:line="240" w:lineRule="auto"/>
              <w:jc w:val="right"/>
            </w:pPr>
          </w:p>
        </w:tc>
        <w:tc>
          <w:tcPr>
            <w:tcW w:w="2421" w:type="dxa"/>
            <w:shd w:val="clear" w:color="auto" w:fill="auto"/>
            <w:vAlign w:val="center"/>
          </w:tcPr>
          <w:p w14:paraId="60717DE3">
            <w:pPr>
              <w:spacing w:line="240" w:lineRule="auto"/>
            </w:pPr>
            <w:r>
              <w:rPr>
                <w:color w:val="000000"/>
                <w:position w:val="-1"/>
              </w:rPr>
              <w:t>（三）国防支出</w:t>
            </w:r>
          </w:p>
        </w:tc>
        <w:tc>
          <w:tcPr>
            <w:tcW w:w="1995" w:type="dxa"/>
            <w:shd w:val="clear" w:color="auto" w:fill="auto"/>
            <w:vAlign w:val="center"/>
          </w:tcPr>
          <w:p w14:paraId="5F410F68">
            <w:pPr>
              <w:spacing w:line="240" w:lineRule="auto"/>
              <w:jc w:val="right"/>
            </w:pPr>
            <w:r>
              <w:rPr>
                <w:color w:val="000000"/>
                <w:position w:val="-1"/>
              </w:rPr>
              <w:t>0.30</w:t>
            </w:r>
          </w:p>
        </w:tc>
        <w:tc>
          <w:tcPr>
            <w:tcW w:w="2261" w:type="dxa"/>
            <w:shd w:val="clear" w:color="auto" w:fill="auto"/>
            <w:vAlign w:val="center"/>
          </w:tcPr>
          <w:p w14:paraId="3968585B">
            <w:pPr>
              <w:spacing w:line="240" w:lineRule="auto"/>
              <w:jc w:val="right"/>
            </w:pPr>
            <w:r>
              <w:rPr>
                <w:color w:val="000000"/>
                <w:position w:val="-1"/>
              </w:rPr>
              <w:t>0.30</w:t>
            </w:r>
          </w:p>
        </w:tc>
        <w:tc>
          <w:tcPr>
            <w:tcW w:w="2181" w:type="dxa"/>
            <w:shd w:val="clear" w:color="auto" w:fill="auto"/>
            <w:vAlign w:val="center"/>
          </w:tcPr>
          <w:p w14:paraId="18016E83">
            <w:pPr>
              <w:spacing w:line="240" w:lineRule="auto"/>
              <w:jc w:val="right"/>
            </w:pPr>
          </w:p>
        </w:tc>
        <w:tc>
          <w:tcPr>
            <w:tcW w:w="2351" w:type="dxa"/>
            <w:shd w:val="clear" w:color="auto" w:fill="auto"/>
            <w:vAlign w:val="center"/>
          </w:tcPr>
          <w:p w14:paraId="45D8A906">
            <w:pPr>
              <w:spacing w:line="240" w:lineRule="auto"/>
              <w:jc w:val="right"/>
            </w:pPr>
          </w:p>
        </w:tc>
      </w:tr>
      <w:tr w14:paraId="0A95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582EC23D">
            <w:pPr>
              <w:spacing w:line="240" w:lineRule="auto"/>
            </w:pPr>
          </w:p>
        </w:tc>
        <w:tc>
          <w:tcPr>
            <w:tcW w:w="1857" w:type="dxa"/>
            <w:shd w:val="clear" w:color="auto" w:fill="auto"/>
            <w:vAlign w:val="center"/>
          </w:tcPr>
          <w:p w14:paraId="2A55DE30">
            <w:pPr>
              <w:spacing w:line="240" w:lineRule="auto"/>
              <w:jc w:val="right"/>
            </w:pPr>
          </w:p>
        </w:tc>
        <w:tc>
          <w:tcPr>
            <w:tcW w:w="2421" w:type="dxa"/>
            <w:shd w:val="clear" w:color="auto" w:fill="auto"/>
            <w:vAlign w:val="center"/>
          </w:tcPr>
          <w:p w14:paraId="70D98641">
            <w:pPr>
              <w:spacing w:line="240" w:lineRule="auto"/>
            </w:pPr>
            <w:r>
              <w:rPr>
                <w:color w:val="000000"/>
                <w:position w:val="-1"/>
              </w:rPr>
              <w:t>（四）公共安全支出</w:t>
            </w:r>
          </w:p>
        </w:tc>
        <w:tc>
          <w:tcPr>
            <w:tcW w:w="1995" w:type="dxa"/>
            <w:shd w:val="clear" w:color="auto" w:fill="auto"/>
            <w:vAlign w:val="center"/>
          </w:tcPr>
          <w:p w14:paraId="7D5E2D6E">
            <w:pPr>
              <w:spacing w:line="240" w:lineRule="auto"/>
              <w:jc w:val="right"/>
            </w:pPr>
            <w:r>
              <w:rPr>
                <w:color w:val="000000"/>
                <w:position w:val="-1"/>
              </w:rPr>
              <w:t>0.50</w:t>
            </w:r>
          </w:p>
        </w:tc>
        <w:tc>
          <w:tcPr>
            <w:tcW w:w="2261" w:type="dxa"/>
            <w:shd w:val="clear" w:color="auto" w:fill="auto"/>
            <w:vAlign w:val="center"/>
          </w:tcPr>
          <w:p w14:paraId="2A09EE0E">
            <w:pPr>
              <w:spacing w:line="240" w:lineRule="auto"/>
              <w:jc w:val="right"/>
            </w:pPr>
            <w:r>
              <w:rPr>
                <w:color w:val="000000"/>
                <w:position w:val="-1"/>
              </w:rPr>
              <w:t>0.50</w:t>
            </w:r>
          </w:p>
        </w:tc>
        <w:tc>
          <w:tcPr>
            <w:tcW w:w="2181" w:type="dxa"/>
            <w:shd w:val="clear" w:color="auto" w:fill="auto"/>
            <w:vAlign w:val="center"/>
          </w:tcPr>
          <w:p w14:paraId="4167C65B">
            <w:pPr>
              <w:spacing w:line="240" w:lineRule="auto"/>
              <w:jc w:val="right"/>
            </w:pPr>
          </w:p>
        </w:tc>
        <w:tc>
          <w:tcPr>
            <w:tcW w:w="2351" w:type="dxa"/>
            <w:shd w:val="clear" w:color="auto" w:fill="auto"/>
            <w:vAlign w:val="center"/>
          </w:tcPr>
          <w:p w14:paraId="00F06CF6">
            <w:pPr>
              <w:spacing w:line="240" w:lineRule="auto"/>
              <w:jc w:val="right"/>
            </w:pPr>
          </w:p>
        </w:tc>
      </w:tr>
      <w:tr w14:paraId="5343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CC45262">
            <w:pPr>
              <w:spacing w:line="240" w:lineRule="auto"/>
            </w:pPr>
          </w:p>
        </w:tc>
        <w:tc>
          <w:tcPr>
            <w:tcW w:w="1857" w:type="dxa"/>
            <w:shd w:val="clear" w:color="auto" w:fill="auto"/>
            <w:vAlign w:val="center"/>
          </w:tcPr>
          <w:p w14:paraId="1D84CA99">
            <w:pPr>
              <w:spacing w:line="240" w:lineRule="auto"/>
              <w:jc w:val="right"/>
            </w:pPr>
          </w:p>
        </w:tc>
        <w:tc>
          <w:tcPr>
            <w:tcW w:w="2421" w:type="dxa"/>
            <w:shd w:val="clear" w:color="auto" w:fill="auto"/>
            <w:vAlign w:val="center"/>
          </w:tcPr>
          <w:p w14:paraId="33ED7E1A">
            <w:pPr>
              <w:spacing w:line="240" w:lineRule="auto"/>
            </w:pPr>
            <w:r>
              <w:rPr>
                <w:color w:val="000000"/>
                <w:position w:val="-1"/>
              </w:rPr>
              <w:t>（五）教育支出</w:t>
            </w:r>
          </w:p>
        </w:tc>
        <w:tc>
          <w:tcPr>
            <w:tcW w:w="1995" w:type="dxa"/>
            <w:shd w:val="clear" w:color="auto" w:fill="auto"/>
            <w:vAlign w:val="center"/>
          </w:tcPr>
          <w:p w14:paraId="1402337A">
            <w:pPr>
              <w:spacing w:line="240" w:lineRule="auto"/>
              <w:jc w:val="right"/>
            </w:pPr>
          </w:p>
        </w:tc>
        <w:tc>
          <w:tcPr>
            <w:tcW w:w="2261" w:type="dxa"/>
            <w:shd w:val="clear" w:color="auto" w:fill="auto"/>
            <w:vAlign w:val="center"/>
          </w:tcPr>
          <w:p w14:paraId="1FBDA4BF">
            <w:pPr>
              <w:spacing w:line="240" w:lineRule="auto"/>
              <w:jc w:val="right"/>
            </w:pPr>
          </w:p>
        </w:tc>
        <w:tc>
          <w:tcPr>
            <w:tcW w:w="2181" w:type="dxa"/>
            <w:shd w:val="clear" w:color="auto" w:fill="auto"/>
            <w:vAlign w:val="center"/>
          </w:tcPr>
          <w:p w14:paraId="3FFB0898">
            <w:pPr>
              <w:spacing w:line="240" w:lineRule="auto"/>
              <w:jc w:val="right"/>
            </w:pPr>
          </w:p>
        </w:tc>
        <w:tc>
          <w:tcPr>
            <w:tcW w:w="2351" w:type="dxa"/>
            <w:shd w:val="clear" w:color="auto" w:fill="auto"/>
            <w:vAlign w:val="center"/>
          </w:tcPr>
          <w:p w14:paraId="2F17B42D">
            <w:pPr>
              <w:spacing w:line="240" w:lineRule="auto"/>
              <w:jc w:val="right"/>
            </w:pPr>
          </w:p>
        </w:tc>
      </w:tr>
      <w:tr w14:paraId="5AF2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BE50A60">
            <w:pPr>
              <w:spacing w:line="240" w:lineRule="auto"/>
            </w:pPr>
          </w:p>
        </w:tc>
        <w:tc>
          <w:tcPr>
            <w:tcW w:w="1857" w:type="dxa"/>
            <w:shd w:val="clear" w:color="auto" w:fill="auto"/>
            <w:vAlign w:val="center"/>
          </w:tcPr>
          <w:p w14:paraId="5794341A">
            <w:pPr>
              <w:spacing w:line="240" w:lineRule="auto"/>
              <w:jc w:val="right"/>
            </w:pPr>
          </w:p>
        </w:tc>
        <w:tc>
          <w:tcPr>
            <w:tcW w:w="2421" w:type="dxa"/>
            <w:shd w:val="clear" w:color="auto" w:fill="auto"/>
            <w:vAlign w:val="center"/>
          </w:tcPr>
          <w:p w14:paraId="07FE9AF9">
            <w:pPr>
              <w:spacing w:line="240" w:lineRule="auto"/>
            </w:pPr>
            <w:r>
              <w:rPr>
                <w:color w:val="000000"/>
                <w:position w:val="-1"/>
              </w:rPr>
              <w:t>（六）科学技术支出</w:t>
            </w:r>
          </w:p>
        </w:tc>
        <w:tc>
          <w:tcPr>
            <w:tcW w:w="1995" w:type="dxa"/>
            <w:shd w:val="clear" w:color="auto" w:fill="auto"/>
            <w:vAlign w:val="center"/>
          </w:tcPr>
          <w:p w14:paraId="4264E17E">
            <w:pPr>
              <w:spacing w:line="240" w:lineRule="auto"/>
              <w:jc w:val="right"/>
            </w:pPr>
          </w:p>
        </w:tc>
        <w:tc>
          <w:tcPr>
            <w:tcW w:w="2261" w:type="dxa"/>
            <w:shd w:val="clear" w:color="auto" w:fill="auto"/>
            <w:vAlign w:val="center"/>
          </w:tcPr>
          <w:p w14:paraId="7A304E40">
            <w:pPr>
              <w:spacing w:line="240" w:lineRule="auto"/>
              <w:jc w:val="right"/>
            </w:pPr>
          </w:p>
        </w:tc>
        <w:tc>
          <w:tcPr>
            <w:tcW w:w="2181" w:type="dxa"/>
            <w:shd w:val="clear" w:color="auto" w:fill="auto"/>
            <w:vAlign w:val="center"/>
          </w:tcPr>
          <w:p w14:paraId="061ADEE2">
            <w:pPr>
              <w:spacing w:line="240" w:lineRule="auto"/>
              <w:jc w:val="right"/>
            </w:pPr>
          </w:p>
        </w:tc>
        <w:tc>
          <w:tcPr>
            <w:tcW w:w="2351" w:type="dxa"/>
            <w:shd w:val="clear" w:color="auto" w:fill="auto"/>
            <w:vAlign w:val="center"/>
          </w:tcPr>
          <w:p w14:paraId="0F357DF9">
            <w:pPr>
              <w:spacing w:line="240" w:lineRule="auto"/>
              <w:jc w:val="right"/>
            </w:pPr>
          </w:p>
        </w:tc>
      </w:tr>
      <w:tr w14:paraId="0216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2825E62D">
            <w:pPr>
              <w:spacing w:line="240" w:lineRule="auto"/>
            </w:pPr>
          </w:p>
        </w:tc>
        <w:tc>
          <w:tcPr>
            <w:tcW w:w="1857" w:type="dxa"/>
            <w:shd w:val="clear" w:color="auto" w:fill="auto"/>
            <w:vAlign w:val="center"/>
          </w:tcPr>
          <w:p w14:paraId="240964D9">
            <w:pPr>
              <w:spacing w:line="240" w:lineRule="auto"/>
              <w:jc w:val="right"/>
            </w:pPr>
          </w:p>
        </w:tc>
        <w:tc>
          <w:tcPr>
            <w:tcW w:w="2421" w:type="dxa"/>
            <w:shd w:val="clear" w:color="auto" w:fill="auto"/>
            <w:vAlign w:val="center"/>
          </w:tcPr>
          <w:p w14:paraId="2288EE17">
            <w:pPr>
              <w:spacing w:line="240" w:lineRule="auto"/>
            </w:pPr>
            <w:r>
              <w:rPr>
                <w:color w:val="000000"/>
                <w:position w:val="-1"/>
              </w:rPr>
              <w:t>（七）文化旅游体育与传媒支出</w:t>
            </w:r>
          </w:p>
        </w:tc>
        <w:tc>
          <w:tcPr>
            <w:tcW w:w="1995" w:type="dxa"/>
            <w:shd w:val="clear" w:color="auto" w:fill="auto"/>
            <w:vAlign w:val="center"/>
          </w:tcPr>
          <w:p w14:paraId="72342E75">
            <w:pPr>
              <w:spacing w:line="240" w:lineRule="auto"/>
              <w:jc w:val="right"/>
            </w:pPr>
            <w:r>
              <w:rPr>
                <w:color w:val="000000"/>
                <w:position w:val="-1"/>
              </w:rPr>
              <w:t>5.30</w:t>
            </w:r>
          </w:p>
        </w:tc>
        <w:tc>
          <w:tcPr>
            <w:tcW w:w="2261" w:type="dxa"/>
            <w:shd w:val="clear" w:color="auto" w:fill="auto"/>
            <w:vAlign w:val="center"/>
          </w:tcPr>
          <w:p w14:paraId="18217C68">
            <w:pPr>
              <w:spacing w:line="240" w:lineRule="auto"/>
              <w:jc w:val="right"/>
            </w:pPr>
            <w:r>
              <w:rPr>
                <w:color w:val="000000"/>
                <w:position w:val="-1"/>
              </w:rPr>
              <w:t>5.30</w:t>
            </w:r>
          </w:p>
        </w:tc>
        <w:tc>
          <w:tcPr>
            <w:tcW w:w="2181" w:type="dxa"/>
            <w:shd w:val="clear" w:color="auto" w:fill="auto"/>
            <w:vAlign w:val="center"/>
          </w:tcPr>
          <w:p w14:paraId="38827764">
            <w:pPr>
              <w:spacing w:line="240" w:lineRule="auto"/>
              <w:jc w:val="right"/>
            </w:pPr>
          </w:p>
        </w:tc>
        <w:tc>
          <w:tcPr>
            <w:tcW w:w="2351" w:type="dxa"/>
            <w:shd w:val="clear" w:color="auto" w:fill="auto"/>
            <w:vAlign w:val="center"/>
          </w:tcPr>
          <w:p w14:paraId="25A22B2F">
            <w:pPr>
              <w:spacing w:line="240" w:lineRule="auto"/>
              <w:jc w:val="right"/>
            </w:pPr>
          </w:p>
        </w:tc>
      </w:tr>
      <w:tr w14:paraId="3392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363CC93">
            <w:pPr>
              <w:spacing w:line="240" w:lineRule="auto"/>
            </w:pPr>
          </w:p>
        </w:tc>
        <w:tc>
          <w:tcPr>
            <w:tcW w:w="1857" w:type="dxa"/>
            <w:shd w:val="clear" w:color="auto" w:fill="auto"/>
            <w:vAlign w:val="center"/>
          </w:tcPr>
          <w:p w14:paraId="1B611D12">
            <w:pPr>
              <w:spacing w:line="240" w:lineRule="auto"/>
              <w:jc w:val="right"/>
            </w:pPr>
          </w:p>
        </w:tc>
        <w:tc>
          <w:tcPr>
            <w:tcW w:w="2421" w:type="dxa"/>
            <w:shd w:val="clear" w:color="auto" w:fill="auto"/>
            <w:vAlign w:val="center"/>
          </w:tcPr>
          <w:p w14:paraId="204A57EE">
            <w:pPr>
              <w:spacing w:line="240" w:lineRule="auto"/>
            </w:pPr>
            <w:r>
              <w:rPr>
                <w:color w:val="000000"/>
                <w:position w:val="-1"/>
              </w:rPr>
              <w:t>（八）社会保障和就业支出</w:t>
            </w:r>
          </w:p>
        </w:tc>
        <w:tc>
          <w:tcPr>
            <w:tcW w:w="1995" w:type="dxa"/>
            <w:shd w:val="clear" w:color="auto" w:fill="auto"/>
            <w:vAlign w:val="center"/>
          </w:tcPr>
          <w:p w14:paraId="174EBCD9">
            <w:pPr>
              <w:spacing w:line="240" w:lineRule="auto"/>
              <w:jc w:val="right"/>
            </w:pPr>
            <w:r>
              <w:rPr>
                <w:color w:val="000000"/>
                <w:position w:val="-1"/>
              </w:rPr>
              <w:t>102.30</w:t>
            </w:r>
          </w:p>
        </w:tc>
        <w:tc>
          <w:tcPr>
            <w:tcW w:w="2261" w:type="dxa"/>
            <w:shd w:val="clear" w:color="auto" w:fill="auto"/>
            <w:vAlign w:val="center"/>
          </w:tcPr>
          <w:p w14:paraId="5EFAE73A">
            <w:pPr>
              <w:spacing w:line="240" w:lineRule="auto"/>
              <w:jc w:val="right"/>
            </w:pPr>
            <w:r>
              <w:rPr>
                <w:color w:val="000000"/>
                <w:position w:val="-1"/>
              </w:rPr>
              <w:t>102.30</w:t>
            </w:r>
          </w:p>
        </w:tc>
        <w:tc>
          <w:tcPr>
            <w:tcW w:w="2181" w:type="dxa"/>
            <w:shd w:val="clear" w:color="auto" w:fill="auto"/>
            <w:vAlign w:val="center"/>
          </w:tcPr>
          <w:p w14:paraId="7DE5F3A3">
            <w:pPr>
              <w:spacing w:line="240" w:lineRule="auto"/>
              <w:jc w:val="right"/>
            </w:pPr>
          </w:p>
        </w:tc>
        <w:tc>
          <w:tcPr>
            <w:tcW w:w="2351" w:type="dxa"/>
            <w:shd w:val="clear" w:color="auto" w:fill="auto"/>
            <w:vAlign w:val="center"/>
          </w:tcPr>
          <w:p w14:paraId="1CBA1276">
            <w:pPr>
              <w:spacing w:line="240" w:lineRule="auto"/>
              <w:jc w:val="right"/>
            </w:pPr>
          </w:p>
        </w:tc>
      </w:tr>
      <w:tr w14:paraId="7D62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327DAF1">
            <w:pPr>
              <w:spacing w:line="240" w:lineRule="auto"/>
            </w:pPr>
          </w:p>
        </w:tc>
        <w:tc>
          <w:tcPr>
            <w:tcW w:w="1857" w:type="dxa"/>
            <w:shd w:val="clear" w:color="auto" w:fill="auto"/>
            <w:vAlign w:val="center"/>
          </w:tcPr>
          <w:p w14:paraId="7C418CB5">
            <w:pPr>
              <w:spacing w:line="240" w:lineRule="auto"/>
              <w:jc w:val="right"/>
            </w:pPr>
          </w:p>
        </w:tc>
        <w:tc>
          <w:tcPr>
            <w:tcW w:w="2421" w:type="dxa"/>
            <w:shd w:val="clear" w:color="auto" w:fill="auto"/>
            <w:vAlign w:val="center"/>
          </w:tcPr>
          <w:p w14:paraId="42FBD662">
            <w:pPr>
              <w:spacing w:line="240" w:lineRule="auto"/>
            </w:pPr>
            <w:r>
              <w:rPr>
                <w:color w:val="000000"/>
                <w:position w:val="-1"/>
              </w:rPr>
              <w:t>（九）社会保险基金支出</w:t>
            </w:r>
          </w:p>
        </w:tc>
        <w:tc>
          <w:tcPr>
            <w:tcW w:w="1995" w:type="dxa"/>
            <w:shd w:val="clear" w:color="auto" w:fill="auto"/>
            <w:vAlign w:val="center"/>
          </w:tcPr>
          <w:p w14:paraId="296B25AE">
            <w:pPr>
              <w:spacing w:line="240" w:lineRule="auto"/>
              <w:jc w:val="right"/>
            </w:pPr>
          </w:p>
        </w:tc>
        <w:tc>
          <w:tcPr>
            <w:tcW w:w="2261" w:type="dxa"/>
            <w:shd w:val="clear" w:color="auto" w:fill="auto"/>
            <w:vAlign w:val="center"/>
          </w:tcPr>
          <w:p w14:paraId="2BEB6D5F">
            <w:pPr>
              <w:spacing w:line="240" w:lineRule="auto"/>
              <w:jc w:val="right"/>
            </w:pPr>
          </w:p>
        </w:tc>
        <w:tc>
          <w:tcPr>
            <w:tcW w:w="2181" w:type="dxa"/>
            <w:shd w:val="clear" w:color="auto" w:fill="auto"/>
            <w:vAlign w:val="center"/>
          </w:tcPr>
          <w:p w14:paraId="10142225">
            <w:pPr>
              <w:spacing w:line="240" w:lineRule="auto"/>
              <w:jc w:val="right"/>
            </w:pPr>
          </w:p>
        </w:tc>
        <w:tc>
          <w:tcPr>
            <w:tcW w:w="2351" w:type="dxa"/>
            <w:shd w:val="clear" w:color="auto" w:fill="auto"/>
            <w:vAlign w:val="center"/>
          </w:tcPr>
          <w:p w14:paraId="05B138F0">
            <w:pPr>
              <w:spacing w:line="240" w:lineRule="auto"/>
              <w:jc w:val="right"/>
            </w:pPr>
          </w:p>
        </w:tc>
      </w:tr>
      <w:tr w14:paraId="24B8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76B1491">
            <w:pPr>
              <w:spacing w:line="240" w:lineRule="auto"/>
            </w:pPr>
          </w:p>
        </w:tc>
        <w:tc>
          <w:tcPr>
            <w:tcW w:w="1857" w:type="dxa"/>
            <w:shd w:val="clear" w:color="auto" w:fill="auto"/>
            <w:vAlign w:val="center"/>
          </w:tcPr>
          <w:p w14:paraId="1886715A">
            <w:pPr>
              <w:spacing w:line="240" w:lineRule="auto"/>
              <w:jc w:val="right"/>
            </w:pPr>
          </w:p>
        </w:tc>
        <w:tc>
          <w:tcPr>
            <w:tcW w:w="2421" w:type="dxa"/>
            <w:shd w:val="clear" w:color="auto" w:fill="auto"/>
            <w:vAlign w:val="center"/>
          </w:tcPr>
          <w:p w14:paraId="71DFC633">
            <w:pPr>
              <w:spacing w:line="240" w:lineRule="auto"/>
            </w:pPr>
            <w:r>
              <w:rPr>
                <w:color w:val="000000"/>
                <w:position w:val="-1"/>
              </w:rPr>
              <w:t>（十）卫生健康支出</w:t>
            </w:r>
          </w:p>
        </w:tc>
        <w:tc>
          <w:tcPr>
            <w:tcW w:w="1995" w:type="dxa"/>
            <w:shd w:val="clear" w:color="auto" w:fill="auto"/>
            <w:vAlign w:val="center"/>
          </w:tcPr>
          <w:p w14:paraId="7757B560">
            <w:pPr>
              <w:spacing w:line="240" w:lineRule="auto"/>
              <w:jc w:val="right"/>
            </w:pPr>
            <w:r>
              <w:rPr>
                <w:color w:val="000000"/>
                <w:position w:val="-1"/>
              </w:rPr>
              <w:t>29.80</w:t>
            </w:r>
          </w:p>
        </w:tc>
        <w:tc>
          <w:tcPr>
            <w:tcW w:w="2261" w:type="dxa"/>
            <w:shd w:val="clear" w:color="auto" w:fill="auto"/>
            <w:vAlign w:val="center"/>
          </w:tcPr>
          <w:p w14:paraId="42C82A61">
            <w:pPr>
              <w:spacing w:line="240" w:lineRule="auto"/>
              <w:jc w:val="right"/>
            </w:pPr>
            <w:r>
              <w:rPr>
                <w:color w:val="000000"/>
                <w:position w:val="-1"/>
              </w:rPr>
              <w:t>29.80</w:t>
            </w:r>
          </w:p>
        </w:tc>
        <w:tc>
          <w:tcPr>
            <w:tcW w:w="2181" w:type="dxa"/>
            <w:shd w:val="clear" w:color="auto" w:fill="auto"/>
            <w:vAlign w:val="center"/>
          </w:tcPr>
          <w:p w14:paraId="71C05BEC">
            <w:pPr>
              <w:spacing w:line="240" w:lineRule="auto"/>
              <w:jc w:val="right"/>
            </w:pPr>
          </w:p>
        </w:tc>
        <w:tc>
          <w:tcPr>
            <w:tcW w:w="2351" w:type="dxa"/>
            <w:shd w:val="clear" w:color="auto" w:fill="auto"/>
            <w:vAlign w:val="center"/>
          </w:tcPr>
          <w:p w14:paraId="41816B77">
            <w:pPr>
              <w:spacing w:line="240" w:lineRule="auto"/>
              <w:jc w:val="right"/>
            </w:pPr>
          </w:p>
        </w:tc>
      </w:tr>
      <w:tr w14:paraId="14B8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C8AB295">
            <w:pPr>
              <w:spacing w:line="240" w:lineRule="auto"/>
            </w:pPr>
          </w:p>
        </w:tc>
        <w:tc>
          <w:tcPr>
            <w:tcW w:w="1857" w:type="dxa"/>
            <w:shd w:val="clear" w:color="auto" w:fill="auto"/>
            <w:vAlign w:val="center"/>
          </w:tcPr>
          <w:p w14:paraId="3BC71B11">
            <w:pPr>
              <w:spacing w:line="240" w:lineRule="auto"/>
              <w:jc w:val="right"/>
            </w:pPr>
          </w:p>
        </w:tc>
        <w:tc>
          <w:tcPr>
            <w:tcW w:w="2421" w:type="dxa"/>
            <w:shd w:val="clear" w:color="auto" w:fill="auto"/>
            <w:vAlign w:val="center"/>
          </w:tcPr>
          <w:p w14:paraId="65476515">
            <w:pPr>
              <w:spacing w:line="240" w:lineRule="auto"/>
            </w:pPr>
            <w:r>
              <w:rPr>
                <w:color w:val="000000"/>
                <w:position w:val="-1"/>
              </w:rPr>
              <w:t>（十一）节能环保支出</w:t>
            </w:r>
          </w:p>
        </w:tc>
        <w:tc>
          <w:tcPr>
            <w:tcW w:w="1995" w:type="dxa"/>
            <w:shd w:val="clear" w:color="auto" w:fill="auto"/>
            <w:vAlign w:val="center"/>
          </w:tcPr>
          <w:p w14:paraId="1693D0D5">
            <w:pPr>
              <w:spacing w:line="240" w:lineRule="auto"/>
              <w:jc w:val="right"/>
            </w:pPr>
          </w:p>
        </w:tc>
        <w:tc>
          <w:tcPr>
            <w:tcW w:w="2261" w:type="dxa"/>
            <w:shd w:val="clear" w:color="auto" w:fill="auto"/>
            <w:vAlign w:val="center"/>
          </w:tcPr>
          <w:p w14:paraId="7831BE9B">
            <w:pPr>
              <w:spacing w:line="240" w:lineRule="auto"/>
              <w:jc w:val="right"/>
            </w:pPr>
          </w:p>
        </w:tc>
        <w:tc>
          <w:tcPr>
            <w:tcW w:w="2181" w:type="dxa"/>
            <w:shd w:val="clear" w:color="auto" w:fill="auto"/>
            <w:vAlign w:val="center"/>
          </w:tcPr>
          <w:p w14:paraId="7D01031F">
            <w:pPr>
              <w:spacing w:line="240" w:lineRule="auto"/>
              <w:jc w:val="right"/>
            </w:pPr>
          </w:p>
        </w:tc>
        <w:tc>
          <w:tcPr>
            <w:tcW w:w="2351" w:type="dxa"/>
            <w:shd w:val="clear" w:color="auto" w:fill="auto"/>
            <w:vAlign w:val="center"/>
          </w:tcPr>
          <w:p w14:paraId="0BCBE91A">
            <w:pPr>
              <w:spacing w:line="240" w:lineRule="auto"/>
              <w:jc w:val="right"/>
            </w:pPr>
          </w:p>
        </w:tc>
      </w:tr>
      <w:tr w14:paraId="07BF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AE7C874">
            <w:pPr>
              <w:spacing w:line="240" w:lineRule="auto"/>
            </w:pPr>
          </w:p>
        </w:tc>
        <w:tc>
          <w:tcPr>
            <w:tcW w:w="1857" w:type="dxa"/>
            <w:shd w:val="clear" w:color="auto" w:fill="auto"/>
            <w:vAlign w:val="center"/>
          </w:tcPr>
          <w:p w14:paraId="576D4B55">
            <w:pPr>
              <w:spacing w:line="240" w:lineRule="auto"/>
              <w:jc w:val="right"/>
            </w:pPr>
          </w:p>
        </w:tc>
        <w:tc>
          <w:tcPr>
            <w:tcW w:w="2421" w:type="dxa"/>
            <w:shd w:val="clear" w:color="auto" w:fill="auto"/>
            <w:vAlign w:val="center"/>
          </w:tcPr>
          <w:p w14:paraId="29F6D9BF">
            <w:pPr>
              <w:spacing w:line="240" w:lineRule="auto"/>
            </w:pPr>
            <w:r>
              <w:rPr>
                <w:color w:val="000000"/>
                <w:position w:val="-1"/>
              </w:rPr>
              <w:t>（十二）城乡社区支出</w:t>
            </w:r>
          </w:p>
        </w:tc>
        <w:tc>
          <w:tcPr>
            <w:tcW w:w="1995" w:type="dxa"/>
            <w:shd w:val="clear" w:color="auto" w:fill="auto"/>
            <w:vAlign w:val="center"/>
          </w:tcPr>
          <w:p w14:paraId="2AD79330">
            <w:pPr>
              <w:spacing w:line="240" w:lineRule="auto"/>
              <w:jc w:val="right"/>
            </w:pPr>
            <w:r>
              <w:rPr>
                <w:color w:val="000000"/>
                <w:position w:val="-1"/>
              </w:rPr>
              <w:t>1.00</w:t>
            </w:r>
          </w:p>
        </w:tc>
        <w:tc>
          <w:tcPr>
            <w:tcW w:w="2261" w:type="dxa"/>
            <w:shd w:val="clear" w:color="auto" w:fill="auto"/>
            <w:vAlign w:val="center"/>
          </w:tcPr>
          <w:p w14:paraId="530A37AF">
            <w:pPr>
              <w:spacing w:line="240" w:lineRule="auto"/>
              <w:jc w:val="right"/>
            </w:pPr>
            <w:r>
              <w:rPr>
                <w:color w:val="000000"/>
                <w:position w:val="-1"/>
              </w:rPr>
              <w:t>1.00</w:t>
            </w:r>
          </w:p>
        </w:tc>
        <w:tc>
          <w:tcPr>
            <w:tcW w:w="2181" w:type="dxa"/>
            <w:shd w:val="clear" w:color="auto" w:fill="auto"/>
            <w:vAlign w:val="center"/>
          </w:tcPr>
          <w:p w14:paraId="533E61A0">
            <w:pPr>
              <w:spacing w:line="240" w:lineRule="auto"/>
              <w:jc w:val="right"/>
            </w:pPr>
          </w:p>
        </w:tc>
        <w:tc>
          <w:tcPr>
            <w:tcW w:w="2351" w:type="dxa"/>
            <w:shd w:val="clear" w:color="auto" w:fill="auto"/>
            <w:vAlign w:val="center"/>
          </w:tcPr>
          <w:p w14:paraId="23CC89F1">
            <w:pPr>
              <w:spacing w:line="240" w:lineRule="auto"/>
              <w:jc w:val="right"/>
            </w:pPr>
          </w:p>
        </w:tc>
      </w:tr>
      <w:tr w14:paraId="45FB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6058322">
            <w:pPr>
              <w:spacing w:line="240" w:lineRule="auto"/>
            </w:pPr>
          </w:p>
        </w:tc>
        <w:tc>
          <w:tcPr>
            <w:tcW w:w="1857" w:type="dxa"/>
            <w:shd w:val="clear" w:color="auto" w:fill="auto"/>
            <w:vAlign w:val="center"/>
          </w:tcPr>
          <w:p w14:paraId="4B031FAC">
            <w:pPr>
              <w:spacing w:line="240" w:lineRule="auto"/>
              <w:jc w:val="right"/>
            </w:pPr>
          </w:p>
        </w:tc>
        <w:tc>
          <w:tcPr>
            <w:tcW w:w="2421" w:type="dxa"/>
            <w:shd w:val="clear" w:color="auto" w:fill="auto"/>
            <w:vAlign w:val="center"/>
          </w:tcPr>
          <w:p w14:paraId="1092918C">
            <w:pPr>
              <w:spacing w:line="240" w:lineRule="auto"/>
            </w:pPr>
            <w:r>
              <w:rPr>
                <w:color w:val="000000"/>
                <w:position w:val="-1"/>
              </w:rPr>
              <w:t>（十三）农林水支出</w:t>
            </w:r>
          </w:p>
        </w:tc>
        <w:tc>
          <w:tcPr>
            <w:tcW w:w="1995" w:type="dxa"/>
            <w:shd w:val="clear" w:color="auto" w:fill="auto"/>
            <w:vAlign w:val="center"/>
          </w:tcPr>
          <w:p w14:paraId="2F115DD5">
            <w:pPr>
              <w:spacing w:line="240" w:lineRule="auto"/>
              <w:jc w:val="right"/>
            </w:pPr>
            <w:r>
              <w:rPr>
                <w:color w:val="000000"/>
                <w:position w:val="-1"/>
              </w:rPr>
              <w:t>1.50</w:t>
            </w:r>
          </w:p>
        </w:tc>
        <w:tc>
          <w:tcPr>
            <w:tcW w:w="2261" w:type="dxa"/>
            <w:shd w:val="clear" w:color="auto" w:fill="auto"/>
            <w:vAlign w:val="center"/>
          </w:tcPr>
          <w:p w14:paraId="72AFD9FC">
            <w:pPr>
              <w:spacing w:line="240" w:lineRule="auto"/>
              <w:jc w:val="right"/>
            </w:pPr>
            <w:r>
              <w:rPr>
                <w:color w:val="000000"/>
                <w:position w:val="-1"/>
              </w:rPr>
              <w:t>1.50</w:t>
            </w:r>
          </w:p>
        </w:tc>
        <w:tc>
          <w:tcPr>
            <w:tcW w:w="2181" w:type="dxa"/>
            <w:shd w:val="clear" w:color="auto" w:fill="auto"/>
            <w:vAlign w:val="center"/>
          </w:tcPr>
          <w:p w14:paraId="247750B0">
            <w:pPr>
              <w:spacing w:line="240" w:lineRule="auto"/>
              <w:jc w:val="right"/>
            </w:pPr>
          </w:p>
        </w:tc>
        <w:tc>
          <w:tcPr>
            <w:tcW w:w="2351" w:type="dxa"/>
            <w:shd w:val="clear" w:color="auto" w:fill="auto"/>
            <w:vAlign w:val="center"/>
          </w:tcPr>
          <w:p w14:paraId="23F8ECF7">
            <w:pPr>
              <w:spacing w:line="240" w:lineRule="auto"/>
              <w:jc w:val="right"/>
            </w:pPr>
          </w:p>
        </w:tc>
      </w:tr>
      <w:tr w14:paraId="0CEB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0B0ED8B">
            <w:pPr>
              <w:spacing w:line="240" w:lineRule="auto"/>
            </w:pPr>
          </w:p>
        </w:tc>
        <w:tc>
          <w:tcPr>
            <w:tcW w:w="1857" w:type="dxa"/>
            <w:shd w:val="clear" w:color="auto" w:fill="auto"/>
            <w:vAlign w:val="center"/>
          </w:tcPr>
          <w:p w14:paraId="52AA083C">
            <w:pPr>
              <w:spacing w:line="240" w:lineRule="auto"/>
              <w:jc w:val="right"/>
            </w:pPr>
          </w:p>
        </w:tc>
        <w:tc>
          <w:tcPr>
            <w:tcW w:w="2421" w:type="dxa"/>
            <w:shd w:val="clear" w:color="auto" w:fill="auto"/>
            <w:vAlign w:val="center"/>
          </w:tcPr>
          <w:p w14:paraId="29A2B439">
            <w:pPr>
              <w:spacing w:line="240" w:lineRule="auto"/>
            </w:pPr>
            <w:r>
              <w:rPr>
                <w:color w:val="000000"/>
                <w:position w:val="-1"/>
              </w:rPr>
              <w:t>（十四）交通运输支出</w:t>
            </w:r>
          </w:p>
        </w:tc>
        <w:tc>
          <w:tcPr>
            <w:tcW w:w="1995" w:type="dxa"/>
            <w:shd w:val="clear" w:color="auto" w:fill="auto"/>
            <w:vAlign w:val="center"/>
          </w:tcPr>
          <w:p w14:paraId="6DF7699B">
            <w:pPr>
              <w:spacing w:line="240" w:lineRule="auto"/>
              <w:jc w:val="right"/>
            </w:pPr>
          </w:p>
        </w:tc>
        <w:tc>
          <w:tcPr>
            <w:tcW w:w="2261" w:type="dxa"/>
            <w:shd w:val="clear" w:color="auto" w:fill="auto"/>
            <w:vAlign w:val="center"/>
          </w:tcPr>
          <w:p w14:paraId="11DEB273">
            <w:pPr>
              <w:spacing w:line="240" w:lineRule="auto"/>
              <w:jc w:val="right"/>
            </w:pPr>
          </w:p>
        </w:tc>
        <w:tc>
          <w:tcPr>
            <w:tcW w:w="2181" w:type="dxa"/>
            <w:shd w:val="clear" w:color="auto" w:fill="auto"/>
            <w:vAlign w:val="center"/>
          </w:tcPr>
          <w:p w14:paraId="5F43DEAC">
            <w:pPr>
              <w:spacing w:line="240" w:lineRule="auto"/>
              <w:jc w:val="right"/>
            </w:pPr>
          </w:p>
        </w:tc>
        <w:tc>
          <w:tcPr>
            <w:tcW w:w="2351" w:type="dxa"/>
            <w:shd w:val="clear" w:color="auto" w:fill="auto"/>
            <w:vAlign w:val="center"/>
          </w:tcPr>
          <w:p w14:paraId="69E7D41B">
            <w:pPr>
              <w:spacing w:line="240" w:lineRule="auto"/>
              <w:jc w:val="right"/>
            </w:pPr>
          </w:p>
        </w:tc>
      </w:tr>
      <w:tr w14:paraId="22DF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0388A3C">
            <w:pPr>
              <w:spacing w:line="240" w:lineRule="auto"/>
            </w:pPr>
          </w:p>
        </w:tc>
        <w:tc>
          <w:tcPr>
            <w:tcW w:w="1857" w:type="dxa"/>
            <w:shd w:val="clear" w:color="auto" w:fill="auto"/>
            <w:vAlign w:val="center"/>
          </w:tcPr>
          <w:p w14:paraId="1F74031B">
            <w:pPr>
              <w:spacing w:line="240" w:lineRule="auto"/>
              <w:jc w:val="right"/>
            </w:pPr>
          </w:p>
        </w:tc>
        <w:tc>
          <w:tcPr>
            <w:tcW w:w="2421" w:type="dxa"/>
            <w:shd w:val="clear" w:color="auto" w:fill="auto"/>
            <w:vAlign w:val="center"/>
          </w:tcPr>
          <w:p w14:paraId="7233B5EF">
            <w:pPr>
              <w:spacing w:line="240" w:lineRule="auto"/>
            </w:pPr>
            <w:r>
              <w:rPr>
                <w:color w:val="000000"/>
                <w:position w:val="-1"/>
              </w:rPr>
              <w:t>（十五）资源勘探工业信息等支出</w:t>
            </w:r>
          </w:p>
        </w:tc>
        <w:tc>
          <w:tcPr>
            <w:tcW w:w="1995" w:type="dxa"/>
            <w:shd w:val="clear" w:color="auto" w:fill="auto"/>
            <w:vAlign w:val="center"/>
          </w:tcPr>
          <w:p w14:paraId="27C22416">
            <w:pPr>
              <w:spacing w:line="240" w:lineRule="auto"/>
              <w:jc w:val="right"/>
            </w:pPr>
          </w:p>
        </w:tc>
        <w:tc>
          <w:tcPr>
            <w:tcW w:w="2261" w:type="dxa"/>
            <w:shd w:val="clear" w:color="auto" w:fill="auto"/>
            <w:vAlign w:val="center"/>
          </w:tcPr>
          <w:p w14:paraId="2CDC9E19">
            <w:pPr>
              <w:spacing w:line="240" w:lineRule="auto"/>
              <w:jc w:val="right"/>
            </w:pPr>
          </w:p>
        </w:tc>
        <w:tc>
          <w:tcPr>
            <w:tcW w:w="2181" w:type="dxa"/>
            <w:shd w:val="clear" w:color="auto" w:fill="auto"/>
            <w:vAlign w:val="center"/>
          </w:tcPr>
          <w:p w14:paraId="568438FD">
            <w:pPr>
              <w:spacing w:line="240" w:lineRule="auto"/>
              <w:jc w:val="right"/>
            </w:pPr>
          </w:p>
        </w:tc>
        <w:tc>
          <w:tcPr>
            <w:tcW w:w="2351" w:type="dxa"/>
            <w:shd w:val="clear" w:color="auto" w:fill="auto"/>
            <w:vAlign w:val="center"/>
          </w:tcPr>
          <w:p w14:paraId="5118497C">
            <w:pPr>
              <w:spacing w:line="240" w:lineRule="auto"/>
              <w:jc w:val="right"/>
            </w:pPr>
          </w:p>
        </w:tc>
      </w:tr>
      <w:tr w14:paraId="25D6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983F2EE">
            <w:pPr>
              <w:spacing w:line="240" w:lineRule="auto"/>
            </w:pPr>
          </w:p>
        </w:tc>
        <w:tc>
          <w:tcPr>
            <w:tcW w:w="1857" w:type="dxa"/>
            <w:shd w:val="clear" w:color="auto" w:fill="auto"/>
            <w:vAlign w:val="center"/>
          </w:tcPr>
          <w:p w14:paraId="3A7FFE94">
            <w:pPr>
              <w:spacing w:line="240" w:lineRule="auto"/>
              <w:jc w:val="right"/>
            </w:pPr>
          </w:p>
        </w:tc>
        <w:tc>
          <w:tcPr>
            <w:tcW w:w="2421" w:type="dxa"/>
            <w:shd w:val="clear" w:color="auto" w:fill="auto"/>
            <w:vAlign w:val="center"/>
          </w:tcPr>
          <w:p w14:paraId="602222BB">
            <w:pPr>
              <w:spacing w:line="240" w:lineRule="auto"/>
            </w:pPr>
            <w:r>
              <w:rPr>
                <w:color w:val="000000"/>
                <w:position w:val="-1"/>
              </w:rPr>
              <w:t>（十六）商业服务业等支出</w:t>
            </w:r>
          </w:p>
        </w:tc>
        <w:tc>
          <w:tcPr>
            <w:tcW w:w="1995" w:type="dxa"/>
            <w:shd w:val="clear" w:color="auto" w:fill="auto"/>
            <w:vAlign w:val="center"/>
          </w:tcPr>
          <w:p w14:paraId="7E5084D6">
            <w:pPr>
              <w:spacing w:line="240" w:lineRule="auto"/>
              <w:jc w:val="right"/>
            </w:pPr>
          </w:p>
        </w:tc>
        <w:tc>
          <w:tcPr>
            <w:tcW w:w="2261" w:type="dxa"/>
            <w:shd w:val="clear" w:color="auto" w:fill="auto"/>
            <w:vAlign w:val="center"/>
          </w:tcPr>
          <w:p w14:paraId="4C3BB25B">
            <w:pPr>
              <w:spacing w:line="240" w:lineRule="auto"/>
              <w:jc w:val="right"/>
            </w:pPr>
          </w:p>
        </w:tc>
        <w:tc>
          <w:tcPr>
            <w:tcW w:w="2181" w:type="dxa"/>
            <w:shd w:val="clear" w:color="auto" w:fill="auto"/>
            <w:vAlign w:val="center"/>
          </w:tcPr>
          <w:p w14:paraId="78DD22FE">
            <w:pPr>
              <w:spacing w:line="240" w:lineRule="auto"/>
              <w:jc w:val="right"/>
            </w:pPr>
          </w:p>
        </w:tc>
        <w:tc>
          <w:tcPr>
            <w:tcW w:w="2351" w:type="dxa"/>
            <w:shd w:val="clear" w:color="auto" w:fill="auto"/>
            <w:vAlign w:val="center"/>
          </w:tcPr>
          <w:p w14:paraId="796F271C">
            <w:pPr>
              <w:spacing w:line="240" w:lineRule="auto"/>
              <w:jc w:val="right"/>
            </w:pPr>
          </w:p>
        </w:tc>
      </w:tr>
      <w:tr w14:paraId="7AD0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8D21990">
            <w:pPr>
              <w:spacing w:line="240" w:lineRule="auto"/>
            </w:pPr>
          </w:p>
        </w:tc>
        <w:tc>
          <w:tcPr>
            <w:tcW w:w="1857" w:type="dxa"/>
            <w:shd w:val="clear" w:color="auto" w:fill="auto"/>
            <w:vAlign w:val="center"/>
          </w:tcPr>
          <w:p w14:paraId="7FDD5250">
            <w:pPr>
              <w:spacing w:line="240" w:lineRule="auto"/>
              <w:jc w:val="right"/>
            </w:pPr>
          </w:p>
        </w:tc>
        <w:tc>
          <w:tcPr>
            <w:tcW w:w="2421" w:type="dxa"/>
            <w:shd w:val="clear" w:color="auto" w:fill="auto"/>
            <w:vAlign w:val="center"/>
          </w:tcPr>
          <w:p w14:paraId="05CCE244">
            <w:pPr>
              <w:spacing w:line="240" w:lineRule="auto"/>
            </w:pPr>
            <w:r>
              <w:rPr>
                <w:color w:val="000000"/>
                <w:position w:val="-1"/>
              </w:rPr>
              <w:t>（十七）金融支出</w:t>
            </w:r>
          </w:p>
        </w:tc>
        <w:tc>
          <w:tcPr>
            <w:tcW w:w="1995" w:type="dxa"/>
            <w:shd w:val="clear" w:color="auto" w:fill="auto"/>
            <w:vAlign w:val="center"/>
          </w:tcPr>
          <w:p w14:paraId="3E4DEFA3">
            <w:pPr>
              <w:spacing w:line="240" w:lineRule="auto"/>
              <w:jc w:val="right"/>
            </w:pPr>
          </w:p>
        </w:tc>
        <w:tc>
          <w:tcPr>
            <w:tcW w:w="2261" w:type="dxa"/>
            <w:shd w:val="clear" w:color="auto" w:fill="auto"/>
            <w:vAlign w:val="center"/>
          </w:tcPr>
          <w:p w14:paraId="0E0E64A8">
            <w:pPr>
              <w:spacing w:line="240" w:lineRule="auto"/>
              <w:jc w:val="right"/>
            </w:pPr>
          </w:p>
        </w:tc>
        <w:tc>
          <w:tcPr>
            <w:tcW w:w="2181" w:type="dxa"/>
            <w:shd w:val="clear" w:color="auto" w:fill="auto"/>
            <w:vAlign w:val="center"/>
          </w:tcPr>
          <w:p w14:paraId="397CF294">
            <w:pPr>
              <w:spacing w:line="240" w:lineRule="auto"/>
              <w:jc w:val="right"/>
            </w:pPr>
          </w:p>
        </w:tc>
        <w:tc>
          <w:tcPr>
            <w:tcW w:w="2351" w:type="dxa"/>
            <w:shd w:val="clear" w:color="auto" w:fill="auto"/>
            <w:vAlign w:val="center"/>
          </w:tcPr>
          <w:p w14:paraId="62698CEA">
            <w:pPr>
              <w:spacing w:line="240" w:lineRule="auto"/>
              <w:jc w:val="right"/>
            </w:pPr>
          </w:p>
        </w:tc>
      </w:tr>
      <w:tr w14:paraId="1D25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E56BDA6">
            <w:pPr>
              <w:spacing w:line="240" w:lineRule="auto"/>
            </w:pPr>
          </w:p>
        </w:tc>
        <w:tc>
          <w:tcPr>
            <w:tcW w:w="1857" w:type="dxa"/>
            <w:shd w:val="clear" w:color="auto" w:fill="auto"/>
            <w:vAlign w:val="center"/>
          </w:tcPr>
          <w:p w14:paraId="60573CC3">
            <w:pPr>
              <w:spacing w:line="240" w:lineRule="auto"/>
              <w:jc w:val="right"/>
            </w:pPr>
          </w:p>
        </w:tc>
        <w:tc>
          <w:tcPr>
            <w:tcW w:w="2421" w:type="dxa"/>
            <w:shd w:val="clear" w:color="auto" w:fill="auto"/>
            <w:vAlign w:val="center"/>
          </w:tcPr>
          <w:p w14:paraId="2ACB3428">
            <w:pPr>
              <w:spacing w:line="240" w:lineRule="auto"/>
            </w:pPr>
            <w:r>
              <w:rPr>
                <w:color w:val="000000"/>
                <w:position w:val="-1"/>
              </w:rPr>
              <w:t>（十八）援助其他地区支出</w:t>
            </w:r>
          </w:p>
        </w:tc>
        <w:tc>
          <w:tcPr>
            <w:tcW w:w="1995" w:type="dxa"/>
            <w:shd w:val="clear" w:color="auto" w:fill="auto"/>
            <w:vAlign w:val="center"/>
          </w:tcPr>
          <w:p w14:paraId="2D07008D">
            <w:pPr>
              <w:spacing w:line="240" w:lineRule="auto"/>
              <w:jc w:val="right"/>
            </w:pPr>
          </w:p>
        </w:tc>
        <w:tc>
          <w:tcPr>
            <w:tcW w:w="2261" w:type="dxa"/>
            <w:shd w:val="clear" w:color="auto" w:fill="auto"/>
            <w:vAlign w:val="center"/>
          </w:tcPr>
          <w:p w14:paraId="25AA489E">
            <w:pPr>
              <w:spacing w:line="240" w:lineRule="auto"/>
              <w:jc w:val="right"/>
            </w:pPr>
          </w:p>
        </w:tc>
        <w:tc>
          <w:tcPr>
            <w:tcW w:w="2181" w:type="dxa"/>
            <w:shd w:val="clear" w:color="auto" w:fill="auto"/>
            <w:vAlign w:val="center"/>
          </w:tcPr>
          <w:p w14:paraId="357550FE">
            <w:pPr>
              <w:spacing w:line="240" w:lineRule="auto"/>
              <w:jc w:val="right"/>
            </w:pPr>
          </w:p>
        </w:tc>
        <w:tc>
          <w:tcPr>
            <w:tcW w:w="2351" w:type="dxa"/>
            <w:shd w:val="clear" w:color="auto" w:fill="auto"/>
            <w:vAlign w:val="center"/>
          </w:tcPr>
          <w:p w14:paraId="6452E585">
            <w:pPr>
              <w:spacing w:line="240" w:lineRule="auto"/>
              <w:jc w:val="right"/>
            </w:pPr>
          </w:p>
        </w:tc>
      </w:tr>
      <w:tr w14:paraId="7DE5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91B320C">
            <w:pPr>
              <w:spacing w:line="240" w:lineRule="auto"/>
            </w:pPr>
          </w:p>
        </w:tc>
        <w:tc>
          <w:tcPr>
            <w:tcW w:w="1857" w:type="dxa"/>
            <w:shd w:val="clear" w:color="auto" w:fill="auto"/>
            <w:vAlign w:val="center"/>
          </w:tcPr>
          <w:p w14:paraId="176A916E">
            <w:pPr>
              <w:spacing w:line="240" w:lineRule="auto"/>
              <w:jc w:val="right"/>
            </w:pPr>
          </w:p>
        </w:tc>
        <w:tc>
          <w:tcPr>
            <w:tcW w:w="2421" w:type="dxa"/>
            <w:shd w:val="clear" w:color="auto" w:fill="auto"/>
            <w:vAlign w:val="center"/>
          </w:tcPr>
          <w:p w14:paraId="2FCD504A">
            <w:pPr>
              <w:spacing w:line="240" w:lineRule="auto"/>
            </w:pPr>
            <w:r>
              <w:rPr>
                <w:color w:val="000000"/>
                <w:position w:val="-1"/>
              </w:rPr>
              <w:t>（十九）自然资源海洋气象等支出</w:t>
            </w:r>
          </w:p>
        </w:tc>
        <w:tc>
          <w:tcPr>
            <w:tcW w:w="1995" w:type="dxa"/>
            <w:shd w:val="clear" w:color="auto" w:fill="auto"/>
            <w:vAlign w:val="center"/>
          </w:tcPr>
          <w:p w14:paraId="3656D76B">
            <w:pPr>
              <w:spacing w:line="240" w:lineRule="auto"/>
              <w:jc w:val="right"/>
            </w:pPr>
          </w:p>
        </w:tc>
        <w:tc>
          <w:tcPr>
            <w:tcW w:w="2261" w:type="dxa"/>
            <w:shd w:val="clear" w:color="auto" w:fill="auto"/>
            <w:vAlign w:val="center"/>
          </w:tcPr>
          <w:p w14:paraId="36DCEBC9">
            <w:pPr>
              <w:spacing w:line="240" w:lineRule="auto"/>
              <w:jc w:val="right"/>
            </w:pPr>
          </w:p>
        </w:tc>
        <w:tc>
          <w:tcPr>
            <w:tcW w:w="2181" w:type="dxa"/>
            <w:shd w:val="clear" w:color="auto" w:fill="auto"/>
            <w:vAlign w:val="center"/>
          </w:tcPr>
          <w:p w14:paraId="2C9C5B14">
            <w:pPr>
              <w:spacing w:line="240" w:lineRule="auto"/>
              <w:jc w:val="right"/>
            </w:pPr>
          </w:p>
        </w:tc>
        <w:tc>
          <w:tcPr>
            <w:tcW w:w="2351" w:type="dxa"/>
            <w:shd w:val="clear" w:color="auto" w:fill="auto"/>
            <w:vAlign w:val="center"/>
          </w:tcPr>
          <w:p w14:paraId="0CC519B7">
            <w:pPr>
              <w:spacing w:line="240" w:lineRule="auto"/>
              <w:jc w:val="right"/>
            </w:pPr>
          </w:p>
        </w:tc>
      </w:tr>
      <w:tr w14:paraId="40D3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D93ABEA">
            <w:pPr>
              <w:spacing w:line="240" w:lineRule="auto"/>
            </w:pPr>
          </w:p>
        </w:tc>
        <w:tc>
          <w:tcPr>
            <w:tcW w:w="1857" w:type="dxa"/>
            <w:shd w:val="clear" w:color="auto" w:fill="auto"/>
            <w:vAlign w:val="center"/>
          </w:tcPr>
          <w:p w14:paraId="434E2FC5">
            <w:pPr>
              <w:spacing w:line="240" w:lineRule="auto"/>
              <w:jc w:val="right"/>
            </w:pPr>
          </w:p>
        </w:tc>
        <w:tc>
          <w:tcPr>
            <w:tcW w:w="2421" w:type="dxa"/>
            <w:shd w:val="clear" w:color="auto" w:fill="auto"/>
            <w:vAlign w:val="center"/>
          </w:tcPr>
          <w:p w14:paraId="73CB2538">
            <w:pPr>
              <w:spacing w:line="240" w:lineRule="auto"/>
            </w:pPr>
            <w:r>
              <w:rPr>
                <w:color w:val="000000"/>
                <w:position w:val="-1"/>
              </w:rPr>
              <w:t>（二十）住房保障支出</w:t>
            </w:r>
          </w:p>
        </w:tc>
        <w:tc>
          <w:tcPr>
            <w:tcW w:w="1995" w:type="dxa"/>
            <w:shd w:val="clear" w:color="auto" w:fill="auto"/>
            <w:vAlign w:val="center"/>
          </w:tcPr>
          <w:p w14:paraId="1EEF933E">
            <w:pPr>
              <w:spacing w:line="240" w:lineRule="auto"/>
              <w:jc w:val="right"/>
            </w:pPr>
            <w:r>
              <w:rPr>
                <w:color w:val="000000"/>
                <w:position w:val="-1"/>
              </w:rPr>
              <w:t>30.89</w:t>
            </w:r>
          </w:p>
        </w:tc>
        <w:tc>
          <w:tcPr>
            <w:tcW w:w="2261" w:type="dxa"/>
            <w:shd w:val="clear" w:color="auto" w:fill="auto"/>
            <w:vAlign w:val="center"/>
          </w:tcPr>
          <w:p w14:paraId="47E6B201">
            <w:pPr>
              <w:spacing w:line="240" w:lineRule="auto"/>
              <w:jc w:val="right"/>
            </w:pPr>
            <w:r>
              <w:rPr>
                <w:color w:val="000000"/>
                <w:position w:val="-1"/>
              </w:rPr>
              <w:t>30.89</w:t>
            </w:r>
          </w:p>
        </w:tc>
        <w:tc>
          <w:tcPr>
            <w:tcW w:w="2181" w:type="dxa"/>
            <w:shd w:val="clear" w:color="auto" w:fill="auto"/>
            <w:vAlign w:val="center"/>
          </w:tcPr>
          <w:p w14:paraId="6E437325">
            <w:pPr>
              <w:spacing w:line="240" w:lineRule="auto"/>
              <w:jc w:val="right"/>
            </w:pPr>
          </w:p>
        </w:tc>
        <w:tc>
          <w:tcPr>
            <w:tcW w:w="2351" w:type="dxa"/>
            <w:shd w:val="clear" w:color="auto" w:fill="auto"/>
            <w:vAlign w:val="center"/>
          </w:tcPr>
          <w:p w14:paraId="1FBAAD83">
            <w:pPr>
              <w:spacing w:line="240" w:lineRule="auto"/>
              <w:jc w:val="right"/>
            </w:pPr>
          </w:p>
        </w:tc>
      </w:tr>
      <w:tr w14:paraId="55B1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49B4F45">
            <w:pPr>
              <w:spacing w:line="240" w:lineRule="auto"/>
            </w:pPr>
          </w:p>
        </w:tc>
        <w:tc>
          <w:tcPr>
            <w:tcW w:w="1857" w:type="dxa"/>
            <w:shd w:val="clear" w:color="auto" w:fill="auto"/>
            <w:vAlign w:val="center"/>
          </w:tcPr>
          <w:p w14:paraId="7C28C57B">
            <w:pPr>
              <w:spacing w:line="240" w:lineRule="auto"/>
              <w:jc w:val="right"/>
            </w:pPr>
          </w:p>
        </w:tc>
        <w:tc>
          <w:tcPr>
            <w:tcW w:w="2421" w:type="dxa"/>
            <w:shd w:val="clear" w:color="auto" w:fill="auto"/>
            <w:vAlign w:val="center"/>
          </w:tcPr>
          <w:p w14:paraId="5BF35481">
            <w:pPr>
              <w:spacing w:line="240" w:lineRule="auto"/>
            </w:pPr>
            <w:r>
              <w:rPr>
                <w:color w:val="000000"/>
                <w:position w:val="-1"/>
              </w:rPr>
              <w:t>（二十一）粮油物资储备支出</w:t>
            </w:r>
          </w:p>
        </w:tc>
        <w:tc>
          <w:tcPr>
            <w:tcW w:w="1995" w:type="dxa"/>
            <w:shd w:val="clear" w:color="auto" w:fill="auto"/>
            <w:vAlign w:val="center"/>
          </w:tcPr>
          <w:p w14:paraId="77629057">
            <w:pPr>
              <w:spacing w:line="240" w:lineRule="auto"/>
              <w:jc w:val="right"/>
            </w:pPr>
          </w:p>
        </w:tc>
        <w:tc>
          <w:tcPr>
            <w:tcW w:w="2261" w:type="dxa"/>
            <w:shd w:val="clear" w:color="auto" w:fill="auto"/>
            <w:vAlign w:val="center"/>
          </w:tcPr>
          <w:p w14:paraId="442FC551">
            <w:pPr>
              <w:spacing w:line="240" w:lineRule="auto"/>
              <w:jc w:val="right"/>
            </w:pPr>
          </w:p>
        </w:tc>
        <w:tc>
          <w:tcPr>
            <w:tcW w:w="2181" w:type="dxa"/>
            <w:shd w:val="clear" w:color="auto" w:fill="auto"/>
            <w:vAlign w:val="center"/>
          </w:tcPr>
          <w:p w14:paraId="75C17DEF">
            <w:pPr>
              <w:spacing w:line="240" w:lineRule="auto"/>
              <w:jc w:val="right"/>
            </w:pPr>
          </w:p>
        </w:tc>
        <w:tc>
          <w:tcPr>
            <w:tcW w:w="2351" w:type="dxa"/>
            <w:shd w:val="clear" w:color="auto" w:fill="auto"/>
            <w:vAlign w:val="center"/>
          </w:tcPr>
          <w:p w14:paraId="3CFA99BA">
            <w:pPr>
              <w:spacing w:line="240" w:lineRule="auto"/>
              <w:jc w:val="right"/>
            </w:pPr>
          </w:p>
        </w:tc>
      </w:tr>
      <w:tr w14:paraId="3C21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05EA2914">
            <w:pPr>
              <w:spacing w:line="240" w:lineRule="auto"/>
            </w:pPr>
          </w:p>
        </w:tc>
        <w:tc>
          <w:tcPr>
            <w:tcW w:w="1857" w:type="dxa"/>
            <w:shd w:val="clear" w:color="auto" w:fill="auto"/>
            <w:vAlign w:val="center"/>
          </w:tcPr>
          <w:p w14:paraId="2B19ADFD">
            <w:pPr>
              <w:spacing w:line="240" w:lineRule="auto"/>
              <w:jc w:val="right"/>
            </w:pPr>
          </w:p>
        </w:tc>
        <w:tc>
          <w:tcPr>
            <w:tcW w:w="2421" w:type="dxa"/>
            <w:shd w:val="clear" w:color="auto" w:fill="auto"/>
            <w:vAlign w:val="center"/>
          </w:tcPr>
          <w:p w14:paraId="626D3BDA">
            <w:pPr>
              <w:spacing w:line="240" w:lineRule="auto"/>
            </w:pPr>
            <w:r>
              <w:rPr>
                <w:color w:val="000000"/>
                <w:position w:val="-1"/>
              </w:rPr>
              <w:t>（二十二）国有资本经营预算支出</w:t>
            </w:r>
          </w:p>
        </w:tc>
        <w:tc>
          <w:tcPr>
            <w:tcW w:w="1995" w:type="dxa"/>
            <w:shd w:val="clear" w:color="auto" w:fill="auto"/>
            <w:vAlign w:val="center"/>
          </w:tcPr>
          <w:p w14:paraId="1F0C5091">
            <w:pPr>
              <w:spacing w:line="240" w:lineRule="auto"/>
              <w:jc w:val="right"/>
            </w:pPr>
            <w:r>
              <w:rPr>
                <w:color w:val="000000"/>
                <w:position w:val="-1"/>
              </w:rPr>
              <w:t>10.00</w:t>
            </w:r>
          </w:p>
        </w:tc>
        <w:tc>
          <w:tcPr>
            <w:tcW w:w="2261" w:type="dxa"/>
            <w:shd w:val="clear" w:color="auto" w:fill="auto"/>
            <w:vAlign w:val="center"/>
          </w:tcPr>
          <w:p w14:paraId="64ED86E3">
            <w:pPr>
              <w:spacing w:line="240" w:lineRule="auto"/>
              <w:jc w:val="right"/>
            </w:pPr>
          </w:p>
        </w:tc>
        <w:tc>
          <w:tcPr>
            <w:tcW w:w="2181" w:type="dxa"/>
            <w:shd w:val="clear" w:color="auto" w:fill="auto"/>
            <w:vAlign w:val="center"/>
          </w:tcPr>
          <w:p w14:paraId="6712DAE1">
            <w:pPr>
              <w:spacing w:line="240" w:lineRule="auto"/>
              <w:jc w:val="right"/>
            </w:pPr>
          </w:p>
        </w:tc>
        <w:tc>
          <w:tcPr>
            <w:tcW w:w="2351" w:type="dxa"/>
            <w:shd w:val="clear" w:color="auto" w:fill="auto"/>
            <w:vAlign w:val="center"/>
          </w:tcPr>
          <w:p w14:paraId="10D3FEEB">
            <w:pPr>
              <w:spacing w:line="240" w:lineRule="auto"/>
              <w:jc w:val="right"/>
            </w:pPr>
            <w:r>
              <w:rPr>
                <w:color w:val="000000"/>
                <w:position w:val="-1"/>
              </w:rPr>
              <w:t>10.00</w:t>
            </w:r>
          </w:p>
        </w:tc>
      </w:tr>
      <w:tr w14:paraId="723B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E908078">
            <w:pPr>
              <w:spacing w:line="240" w:lineRule="auto"/>
            </w:pPr>
          </w:p>
        </w:tc>
        <w:tc>
          <w:tcPr>
            <w:tcW w:w="1857" w:type="dxa"/>
            <w:shd w:val="clear" w:color="auto" w:fill="auto"/>
            <w:vAlign w:val="center"/>
          </w:tcPr>
          <w:p w14:paraId="38B93AE8">
            <w:pPr>
              <w:spacing w:line="240" w:lineRule="auto"/>
              <w:jc w:val="right"/>
            </w:pPr>
          </w:p>
        </w:tc>
        <w:tc>
          <w:tcPr>
            <w:tcW w:w="2421" w:type="dxa"/>
            <w:shd w:val="clear" w:color="auto" w:fill="auto"/>
            <w:vAlign w:val="center"/>
          </w:tcPr>
          <w:p w14:paraId="6DA8762A">
            <w:pPr>
              <w:spacing w:line="240" w:lineRule="auto"/>
            </w:pPr>
            <w:r>
              <w:rPr>
                <w:color w:val="000000"/>
                <w:position w:val="-1"/>
              </w:rPr>
              <w:t>（二十三）灾害防治及应急管理支出</w:t>
            </w:r>
          </w:p>
        </w:tc>
        <w:tc>
          <w:tcPr>
            <w:tcW w:w="1995" w:type="dxa"/>
            <w:shd w:val="clear" w:color="auto" w:fill="auto"/>
            <w:vAlign w:val="center"/>
          </w:tcPr>
          <w:p w14:paraId="7BD3D746">
            <w:pPr>
              <w:spacing w:line="240" w:lineRule="auto"/>
              <w:jc w:val="right"/>
            </w:pPr>
          </w:p>
        </w:tc>
        <w:tc>
          <w:tcPr>
            <w:tcW w:w="2261" w:type="dxa"/>
            <w:shd w:val="clear" w:color="auto" w:fill="auto"/>
            <w:vAlign w:val="center"/>
          </w:tcPr>
          <w:p w14:paraId="433B42D3">
            <w:pPr>
              <w:spacing w:line="240" w:lineRule="auto"/>
              <w:jc w:val="right"/>
            </w:pPr>
          </w:p>
        </w:tc>
        <w:tc>
          <w:tcPr>
            <w:tcW w:w="2181" w:type="dxa"/>
            <w:shd w:val="clear" w:color="auto" w:fill="auto"/>
            <w:vAlign w:val="center"/>
          </w:tcPr>
          <w:p w14:paraId="5E661128">
            <w:pPr>
              <w:spacing w:line="240" w:lineRule="auto"/>
              <w:jc w:val="right"/>
            </w:pPr>
          </w:p>
        </w:tc>
        <w:tc>
          <w:tcPr>
            <w:tcW w:w="2351" w:type="dxa"/>
            <w:shd w:val="clear" w:color="auto" w:fill="auto"/>
            <w:vAlign w:val="center"/>
          </w:tcPr>
          <w:p w14:paraId="62BFAE2B">
            <w:pPr>
              <w:spacing w:line="240" w:lineRule="auto"/>
              <w:jc w:val="right"/>
            </w:pPr>
          </w:p>
        </w:tc>
      </w:tr>
      <w:tr w14:paraId="7856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9DC2B03">
            <w:pPr>
              <w:spacing w:line="240" w:lineRule="auto"/>
            </w:pPr>
          </w:p>
        </w:tc>
        <w:tc>
          <w:tcPr>
            <w:tcW w:w="1857" w:type="dxa"/>
            <w:shd w:val="clear" w:color="auto" w:fill="auto"/>
            <w:vAlign w:val="center"/>
          </w:tcPr>
          <w:p w14:paraId="7588F831">
            <w:pPr>
              <w:spacing w:line="240" w:lineRule="auto"/>
              <w:jc w:val="right"/>
            </w:pPr>
          </w:p>
        </w:tc>
        <w:tc>
          <w:tcPr>
            <w:tcW w:w="2421" w:type="dxa"/>
            <w:shd w:val="clear" w:color="auto" w:fill="auto"/>
            <w:vAlign w:val="center"/>
          </w:tcPr>
          <w:p w14:paraId="1FC9FA0D">
            <w:pPr>
              <w:spacing w:line="240" w:lineRule="auto"/>
            </w:pPr>
            <w:r>
              <w:rPr>
                <w:color w:val="000000"/>
                <w:position w:val="-1"/>
              </w:rPr>
              <w:t>（二十四）预备费</w:t>
            </w:r>
          </w:p>
        </w:tc>
        <w:tc>
          <w:tcPr>
            <w:tcW w:w="1995" w:type="dxa"/>
            <w:shd w:val="clear" w:color="auto" w:fill="auto"/>
            <w:vAlign w:val="center"/>
          </w:tcPr>
          <w:p w14:paraId="5D7BEC87">
            <w:pPr>
              <w:spacing w:line="240" w:lineRule="auto"/>
              <w:jc w:val="right"/>
            </w:pPr>
          </w:p>
        </w:tc>
        <w:tc>
          <w:tcPr>
            <w:tcW w:w="2261" w:type="dxa"/>
            <w:shd w:val="clear" w:color="auto" w:fill="auto"/>
            <w:vAlign w:val="center"/>
          </w:tcPr>
          <w:p w14:paraId="187D8AA8">
            <w:pPr>
              <w:spacing w:line="240" w:lineRule="auto"/>
              <w:jc w:val="right"/>
            </w:pPr>
          </w:p>
        </w:tc>
        <w:tc>
          <w:tcPr>
            <w:tcW w:w="2181" w:type="dxa"/>
            <w:shd w:val="clear" w:color="auto" w:fill="auto"/>
            <w:vAlign w:val="center"/>
          </w:tcPr>
          <w:p w14:paraId="578A08ED">
            <w:pPr>
              <w:spacing w:line="240" w:lineRule="auto"/>
              <w:jc w:val="right"/>
            </w:pPr>
          </w:p>
        </w:tc>
        <w:tc>
          <w:tcPr>
            <w:tcW w:w="2351" w:type="dxa"/>
            <w:shd w:val="clear" w:color="auto" w:fill="auto"/>
            <w:vAlign w:val="center"/>
          </w:tcPr>
          <w:p w14:paraId="0AE81F9B">
            <w:pPr>
              <w:spacing w:line="240" w:lineRule="auto"/>
              <w:jc w:val="right"/>
            </w:pPr>
          </w:p>
        </w:tc>
      </w:tr>
      <w:tr w14:paraId="0C78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07402F7">
            <w:pPr>
              <w:spacing w:line="240" w:lineRule="auto"/>
            </w:pPr>
          </w:p>
        </w:tc>
        <w:tc>
          <w:tcPr>
            <w:tcW w:w="1857" w:type="dxa"/>
            <w:shd w:val="clear" w:color="auto" w:fill="auto"/>
            <w:vAlign w:val="center"/>
          </w:tcPr>
          <w:p w14:paraId="648EFD9B">
            <w:pPr>
              <w:spacing w:line="240" w:lineRule="auto"/>
              <w:jc w:val="right"/>
            </w:pPr>
          </w:p>
        </w:tc>
        <w:tc>
          <w:tcPr>
            <w:tcW w:w="2421" w:type="dxa"/>
            <w:shd w:val="clear" w:color="auto" w:fill="auto"/>
            <w:vAlign w:val="center"/>
          </w:tcPr>
          <w:p w14:paraId="51298492">
            <w:pPr>
              <w:spacing w:line="240" w:lineRule="auto"/>
            </w:pPr>
            <w:r>
              <w:rPr>
                <w:color w:val="000000"/>
                <w:position w:val="-1"/>
              </w:rPr>
              <w:t>（二十五）其他支出</w:t>
            </w:r>
          </w:p>
        </w:tc>
        <w:tc>
          <w:tcPr>
            <w:tcW w:w="1995" w:type="dxa"/>
            <w:shd w:val="clear" w:color="auto" w:fill="auto"/>
            <w:vAlign w:val="center"/>
          </w:tcPr>
          <w:p w14:paraId="69C53CAB">
            <w:pPr>
              <w:spacing w:line="240" w:lineRule="auto"/>
              <w:jc w:val="right"/>
            </w:pPr>
          </w:p>
        </w:tc>
        <w:tc>
          <w:tcPr>
            <w:tcW w:w="2261" w:type="dxa"/>
            <w:shd w:val="clear" w:color="auto" w:fill="auto"/>
            <w:vAlign w:val="center"/>
          </w:tcPr>
          <w:p w14:paraId="73C5DB0D">
            <w:pPr>
              <w:spacing w:line="240" w:lineRule="auto"/>
              <w:jc w:val="right"/>
            </w:pPr>
          </w:p>
        </w:tc>
        <w:tc>
          <w:tcPr>
            <w:tcW w:w="2181" w:type="dxa"/>
            <w:shd w:val="clear" w:color="auto" w:fill="auto"/>
            <w:vAlign w:val="center"/>
          </w:tcPr>
          <w:p w14:paraId="200B8C7A">
            <w:pPr>
              <w:spacing w:line="240" w:lineRule="auto"/>
              <w:jc w:val="right"/>
            </w:pPr>
          </w:p>
        </w:tc>
        <w:tc>
          <w:tcPr>
            <w:tcW w:w="2351" w:type="dxa"/>
            <w:shd w:val="clear" w:color="auto" w:fill="auto"/>
            <w:vAlign w:val="center"/>
          </w:tcPr>
          <w:p w14:paraId="17514B35">
            <w:pPr>
              <w:spacing w:line="240" w:lineRule="auto"/>
              <w:jc w:val="right"/>
            </w:pPr>
          </w:p>
        </w:tc>
      </w:tr>
      <w:tr w14:paraId="7A9B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2BB2BBC1">
            <w:pPr>
              <w:spacing w:line="240" w:lineRule="auto"/>
            </w:pPr>
          </w:p>
        </w:tc>
        <w:tc>
          <w:tcPr>
            <w:tcW w:w="1857" w:type="dxa"/>
            <w:shd w:val="clear" w:color="auto" w:fill="auto"/>
            <w:vAlign w:val="center"/>
          </w:tcPr>
          <w:p w14:paraId="2216FBDE">
            <w:pPr>
              <w:spacing w:line="240" w:lineRule="auto"/>
              <w:jc w:val="right"/>
            </w:pPr>
          </w:p>
        </w:tc>
        <w:tc>
          <w:tcPr>
            <w:tcW w:w="2421" w:type="dxa"/>
            <w:shd w:val="clear" w:color="auto" w:fill="auto"/>
            <w:vAlign w:val="center"/>
          </w:tcPr>
          <w:p w14:paraId="6CD16397">
            <w:pPr>
              <w:spacing w:line="240" w:lineRule="auto"/>
            </w:pPr>
            <w:r>
              <w:rPr>
                <w:color w:val="000000"/>
                <w:position w:val="-1"/>
              </w:rPr>
              <w:t>（二十六）转移性支出</w:t>
            </w:r>
          </w:p>
        </w:tc>
        <w:tc>
          <w:tcPr>
            <w:tcW w:w="1995" w:type="dxa"/>
            <w:shd w:val="clear" w:color="auto" w:fill="auto"/>
            <w:vAlign w:val="center"/>
          </w:tcPr>
          <w:p w14:paraId="42CB2BB2">
            <w:pPr>
              <w:spacing w:line="240" w:lineRule="auto"/>
              <w:jc w:val="right"/>
            </w:pPr>
          </w:p>
        </w:tc>
        <w:tc>
          <w:tcPr>
            <w:tcW w:w="2261" w:type="dxa"/>
            <w:shd w:val="clear" w:color="auto" w:fill="auto"/>
            <w:vAlign w:val="center"/>
          </w:tcPr>
          <w:p w14:paraId="642C72FF">
            <w:pPr>
              <w:spacing w:line="240" w:lineRule="auto"/>
              <w:jc w:val="right"/>
            </w:pPr>
          </w:p>
        </w:tc>
        <w:tc>
          <w:tcPr>
            <w:tcW w:w="2181" w:type="dxa"/>
            <w:shd w:val="clear" w:color="auto" w:fill="auto"/>
            <w:vAlign w:val="center"/>
          </w:tcPr>
          <w:p w14:paraId="503177F5">
            <w:pPr>
              <w:spacing w:line="240" w:lineRule="auto"/>
              <w:jc w:val="right"/>
            </w:pPr>
          </w:p>
        </w:tc>
        <w:tc>
          <w:tcPr>
            <w:tcW w:w="2351" w:type="dxa"/>
            <w:shd w:val="clear" w:color="auto" w:fill="auto"/>
            <w:vAlign w:val="center"/>
          </w:tcPr>
          <w:p w14:paraId="0C844626">
            <w:pPr>
              <w:spacing w:line="240" w:lineRule="auto"/>
              <w:jc w:val="right"/>
            </w:pPr>
          </w:p>
        </w:tc>
      </w:tr>
      <w:tr w14:paraId="0067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28B5077">
            <w:pPr>
              <w:spacing w:line="240" w:lineRule="auto"/>
            </w:pPr>
          </w:p>
        </w:tc>
        <w:tc>
          <w:tcPr>
            <w:tcW w:w="1857" w:type="dxa"/>
            <w:shd w:val="clear" w:color="auto" w:fill="auto"/>
            <w:vAlign w:val="center"/>
          </w:tcPr>
          <w:p w14:paraId="4A4C7649">
            <w:pPr>
              <w:spacing w:line="240" w:lineRule="auto"/>
              <w:jc w:val="right"/>
            </w:pPr>
          </w:p>
        </w:tc>
        <w:tc>
          <w:tcPr>
            <w:tcW w:w="2421" w:type="dxa"/>
            <w:shd w:val="clear" w:color="auto" w:fill="auto"/>
            <w:vAlign w:val="center"/>
          </w:tcPr>
          <w:p w14:paraId="519A37D8">
            <w:pPr>
              <w:spacing w:line="240" w:lineRule="auto"/>
            </w:pPr>
            <w:r>
              <w:rPr>
                <w:color w:val="000000"/>
                <w:position w:val="-1"/>
              </w:rPr>
              <w:t>（二十七）债务还本支出</w:t>
            </w:r>
          </w:p>
        </w:tc>
        <w:tc>
          <w:tcPr>
            <w:tcW w:w="1995" w:type="dxa"/>
            <w:shd w:val="clear" w:color="auto" w:fill="auto"/>
            <w:vAlign w:val="center"/>
          </w:tcPr>
          <w:p w14:paraId="2C8A167A">
            <w:pPr>
              <w:spacing w:line="240" w:lineRule="auto"/>
              <w:jc w:val="right"/>
            </w:pPr>
          </w:p>
        </w:tc>
        <w:tc>
          <w:tcPr>
            <w:tcW w:w="2261" w:type="dxa"/>
            <w:shd w:val="clear" w:color="auto" w:fill="auto"/>
            <w:vAlign w:val="center"/>
          </w:tcPr>
          <w:p w14:paraId="22BE2526">
            <w:pPr>
              <w:spacing w:line="240" w:lineRule="auto"/>
              <w:jc w:val="right"/>
            </w:pPr>
          </w:p>
        </w:tc>
        <w:tc>
          <w:tcPr>
            <w:tcW w:w="2181" w:type="dxa"/>
            <w:shd w:val="clear" w:color="auto" w:fill="auto"/>
            <w:vAlign w:val="center"/>
          </w:tcPr>
          <w:p w14:paraId="479CEC3A">
            <w:pPr>
              <w:spacing w:line="240" w:lineRule="auto"/>
              <w:jc w:val="right"/>
            </w:pPr>
          </w:p>
        </w:tc>
        <w:tc>
          <w:tcPr>
            <w:tcW w:w="2351" w:type="dxa"/>
            <w:shd w:val="clear" w:color="auto" w:fill="auto"/>
            <w:vAlign w:val="center"/>
          </w:tcPr>
          <w:p w14:paraId="5375F658">
            <w:pPr>
              <w:spacing w:line="240" w:lineRule="auto"/>
              <w:jc w:val="right"/>
            </w:pPr>
          </w:p>
        </w:tc>
      </w:tr>
      <w:tr w14:paraId="3EFE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621E7E7">
            <w:pPr>
              <w:spacing w:line="240" w:lineRule="auto"/>
            </w:pPr>
          </w:p>
        </w:tc>
        <w:tc>
          <w:tcPr>
            <w:tcW w:w="1857" w:type="dxa"/>
            <w:shd w:val="clear" w:color="auto" w:fill="auto"/>
            <w:vAlign w:val="center"/>
          </w:tcPr>
          <w:p w14:paraId="74123045">
            <w:pPr>
              <w:spacing w:line="240" w:lineRule="auto"/>
              <w:jc w:val="right"/>
            </w:pPr>
          </w:p>
        </w:tc>
        <w:tc>
          <w:tcPr>
            <w:tcW w:w="2421" w:type="dxa"/>
            <w:shd w:val="clear" w:color="auto" w:fill="auto"/>
            <w:vAlign w:val="center"/>
          </w:tcPr>
          <w:p w14:paraId="6741FEDE">
            <w:pPr>
              <w:spacing w:line="240" w:lineRule="auto"/>
            </w:pPr>
            <w:r>
              <w:rPr>
                <w:color w:val="000000"/>
                <w:position w:val="-1"/>
              </w:rPr>
              <w:t>（二十八）债务付息支出</w:t>
            </w:r>
          </w:p>
        </w:tc>
        <w:tc>
          <w:tcPr>
            <w:tcW w:w="1995" w:type="dxa"/>
            <w:shd w:val="clear" w:color="auto" w:fill="auto"/>
            <w:vAlign w:val="center"/>
          </w:tcPr>
          <w:p w14:paraId="4647B725">
            <w:pPr>
              <w:spacing w:line="240" w:lineRule="auto"/>
              <w:jc w:val="right"/>
            </w:pPr>
          </w:p>
        </w:tc>
        <w:tc>
          <w:tcPr>
            <w:tcW w:w="2261" w:type="dxa"/>
            <w:shd w:val="clear" w:color="auto" w:fill="auto"/>
            <w:vAlign w:val="center"/>
          </w:tcPr>
          <w:p w14:paraId="7410459E">
            <w:pPr>
              <w:spacing w:line="240" w:lineRule="auto"/>
              <w:jc w:val="right"/>
            </w:pPr>
          </w:p>
        </w:tc>
        <w:tc>
          <w:tcPr>
            <w:tcW w:w="2181" w:type="dxa"/>
            <w:shd w:val="clear" w:color="auto" w:fill="auto"/>
            <w:vAlign w:val="center"/>
          </w:tcPr>
          <w:p w14:paraId="2D97CE11">
            <w:pPr>
              <w:spacing w:line="240" w:lineRule="auto"/>
              <w:jc w:val="right"/>
            </w:pPr>
          </w:p>
        </w:tc>
        <w:tc>
          <w:tcPr>
            <w:tcW w:w="2351" w:type="dxa"/>
            <w:shd w:val="clear" w:color="auto" w:fill="auto"/>
            <w:vAlign w:val="center"/>
          </w:tcPr>
          <w:p w14:paraId="47BD0D18">
            <w:pPr>
              <w:spacing w:line="240" w:lineRule="auto"/>
              <w:jc w:val="right"/>
            </w:pPr>
          </w:p>
        </w:tc>
      </w:tr>
      <w:tr w14:paraId="5820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6B21207">
            <w:pPr>
              <w:spacing w:line="240" w:lineRule="auto"/>
            </w:pPr>
          </w:p>
        </w:tc>
        <w:tc>
          <w:tcPr>
            <w:tcW w:w="1857" w:type="dxa"/>
            <w:shd w:val="clear" w:color="auto" w:fill="auto"/>
            <w:vAlign w:val="center"/>
          </w:tcPr>
          <w:p w14:paraId="4D018485">
            <w:pPr>
              <w:spacing w:line="240" w:lineRule="auto"/>
              <w:jc w:val="right"/>
            </w:pPr>
          </w:p>
        </w:tc>
        <w:tc>
          <w:tcPr>
            <w:tcW w:w="2421" w:type="dxa"/>
            <w:shd w:val="clear" w:color="auto" w:fill="auto"/>
            <w:vAlign w:val="center"/>
          </w:tcPr>
          <w:p w14:paraId="755E6C90">
            <w:pPr>
              <w:spacing w:line="240" w:lineRule="auto"/>
            </w:pPr>
            <w:r>
              <w:rPr>
                <w:color w:val="000000"/>
                <w:position w:val="-1"/>
              </w:rPr>
              <w:t>（二十九）债务发行费用支出</w:t>
            </w:r>
          </w:p>
        </w:tc>
        <w:tc>
          <w:tcPr>
            <w:tcW w:w="1995" w:type="dxa"/>
            <w:shd w:val="clear" w:color="auto" w:fill="auto"/>
            <w:vAlign w:val="center"/>
          </w:tcPr>
          <w:p w14:paraId="7BA259AB">
            <w:pPr>
              <w:spacing w:line="240" w:lineRule="auto"/>
              <w:jc w:val="right"/>
            </w:pPr>
          </w:p>
        </w:tc>
        <w:tc>
          <w:tcPr>
            <w:tcW w:w="2261" w:type="dxa"/>
            <w:shd w:val="clear" w:color="auto" w:fill="auto"/>
            <w:vAlign w:val="center"/>
          </w:tcPr>
          <w:p w14:paraId="077E3FA4">
            <w:pPr>
              <w:spacing w:line="240" w:lineRule="auto"/>
              <w:jc w:val="right"/>
            </w:pPr>
          </w:p>
        </w:tc>
        <w:tc>
          <w:tcPr>
            <w:tcW w:w="2181" w:type="dxa"/>
            <w:shd w:val="clear" w:color="auto" w:fill="auto"/>
            <w:vAlign w:val="center"/>
          </w:tcPr>
          <w:p w14:paraId="208F980A">
            <w:pPr>
              <w:spacing w:line="240" w:lineRule="auto"/>
              <w:jc w:val="right"/>
            </w:pPr>
          </w:p>
        </w:tc>
        <w:tc>
          <w:tcPr>
            <w:tcW w:w="2351" w:type="dxa"/>
            <w:shd w:val="clear" w:color="auto" w:fill="auto"/>
            <w:vAlign w:val="center"/>
          </w:tcPr>
          <w:p w14:paraId="70EE4DBE">
            <w:pPr>
              <w:spacing w:line="240" w:lineRule="auto"/>
              <w:jc w:val="right"/>
            </w:pPr>
          </w:p>
        </w:tc>
      </w:tr>
      <w:tr w14:paraId="58D0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5F8A6320">
            <w:pPr>
              <w:spacing w:line="240" w:lineRule="auto"/>
            </w:pPr>
          </w:p>
        </w:tc>
        <w:tc>
          <w:tcPr>
            <w:tcW w:w="1857" w:type="dxa"/>
            <w:shd w:val="clear" w:color="auto" w:fill="auto"/>
            <w:vAlign w:val="center"/>
          </w:tcPr>
          <w:p w14:paraId="503A8D2D">
            <w:pPr>
              <w:spacing w:line="240" w:lineRule="auto"/>
              <w:jc w:val="right"/>
            </w:pPr>
          </w:p>
        </w:tc>
        <w:tc>
          <w:tcPr>
            <w:tcW w:w="2421" w:type="dxa"/>
            <w:shd w:val="clear" w:color="auto" w:fill="auto"/>
            <w:vAlign w:val="center"/>
          </w:tcPr>
          <w:p w14:paraId="715A6AAD">
            <w:pPr>
              <w:spacing w:line="240" w:lineRule="auto"/>
            </w:pPr>
            <w:r>
              <w:rPr>
                <w:color w:val="000000"/>
                <w:position w:val="-1"/>
              </w:rPr>
              <w:t xml:space="preserve">（三十）抗疫特别国债还本支出 </w:t>
            </w:r>
          </w:p>
        </w:tc>
        <w:tc>
          <w:tcPr>
            <w:tcW w:w="1995" w:type="dxa"/>
            <w:shd w:val="clear" w:color="auto" w:fill="auto"/>
            <w:vAlign w:val="center"/>
          </w:tcPr>
          <w:p w14:paraId="0EB3B449">
            <w:pPr>
              <w:spacing w:line="240" w:lineRule="auto"/>
              <w:jc w:val="right"/>
            </w:pPr>
          </w:p>
        </w:tc>
        <w:tc>
          <w:tcPr>
            <w:tcW w:w="2261" w:type="dxa"/>
            <w:shd w:val="clear" w:color="auto" w:fill="auto"/>
            <w:vAlign w:val="center"/>
          </w:tcPr>
          <w:p w14:paraId="13254C93">
            <w:pPr>
              <w:spacing w:line="240" w:lineRule="auto"/>
              <w:jc w:val="right"/>
            </w:pPr>
          </w:p>
        </w:tc>
        <w:tc>
          <w:tcPr>
            <w:tcW w:w="2181" w:type="dxa"/>
            <w:shd w:val="clear" w:color="auto" w:fill="auto"/>
            <w:vAlign w:val="center"/>
          </w:tcPr>
          <w:p w14:paraId="09F79DB8">
            <w:pPr>
              <w:spacing w:line="240" w:lineRule="auto"/>
              <w:jc w:val="right"/>
            </w:pPr>
          </w:p>
        </w:tc>
        <w:tc>
          <w:tcPr>
            <w:tcW w:w="2351" w:type="dxa"/>
            <w:shd w:val="clear" w:color="auto" w:fill="auto"/>
            <w:vAlign w:val="center"/>
          </w:tcPr>
          <w:p w14:paraId="6672DC64">
            <w:pPr>
              <w:spacing w:line="240" w:lineRule="auto"/>
              <w:jc w:val="right"/>
            </w:pPr>
          </w:p>
        </w:tc>
      </w:tr>
      <w:tr w14:paraId="24A8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97EFE93">
            <w:pPr>
              <w:spacing w:line="240" w:lineRule="auto"/>
            </w:pPr>
            <w:r>
              <w:rPr>
                <w:color w:val="000000"/>
                <w:position w:val="-1"/>
              </w:rPr>
              <w:t>二、上年结转</w:t>
            </w:r>
          </w:p>
        </w:tc>
        <w:tc>
          <w:tcPr>
            <w:tcW w:w="1857" w:type="dxa"/>
            <w:shd w:val="clear" w:color="auto" w:fill="auto"/>
            <w:vAlign w:val="center"/>
          </w:tcPr>
          <w:p w14:paraId="00AA5B7E">
            <w:pPr>
              <w:spacing w:line="240" w:lineRule="auto"/>
              <w:jc w:val="right"/>
            </w:pPr>
            <w:r>
              <w:rPr>
                <w:color w:val="000000"/>
                <w:position w:val="-1"/>
              </w:rPr>
              <w:t>10.00</w:t>
            </w:r>
          </w:p>
        </w:tc>
        <w:tc>
          <w:tcPr>
            <w:tcW w:w="2421" w:type="dxa"/>
            <w:shd w:val="clear" w:color="auto" w:fill="auto"/>
            <w:vAlign w:val="center"/>
          </w:tcPr>
          <w:p w14:paraId="5FE2CEB2">
            <w:pPr>
              <w:spacing w:line="240" w:lineRule="auto"/>
            </w:pPr>
            <w:r>
              <w:rPr>
                <w:color w:val="000000"/>
                <w:position w:val="-1"/>
              </w:rPr>
              <w:t>二、结转下年</w:t>
            </w:r>
          </w:p>
        </w:tc>
        <w:tc>
          <w:tcPr>
            <w:tcW w:w="1995" w:type="dxa"/>
            <w:shd w:val="clear" w:color="auto" w:fill="auto"/>
            <w:vAlign w:val="center"/>
          </w:tcPr>
          <w:p w14:paraId="12106054">
            <w:pPr>
              <w:spacing w:line="240" w:lineRule="auto"/>
              <w:jc w:val="right"/>
            </w:pPr>
          </w:p>
        </w:tc>
        <w:tc>
          <w:tcPr>
            <w:tcW w:w="2261" w:type="dxa"/>
            <w:shd w:val="clear" w:color="auto" w:fill="auto"/>
            <w:vAlign w:val="center"/>
          </w:tcPr>
          <w:p w14:paraId="0740F3BB">
            <w:pPr>
              <w:spacing w:line="240" w:lineRule="auto"/>
              <w:jc w:val="right"/>
            </w:pPr>
          </w:p>
        </w:tc>
        <w:tc>
          <w:tcPr>
            <w:tcW w:w="2181" w:type="dxa"/>
            <w:shd w:val="clear" w:color="auto" w:fill="auto"/>
            <w:vAlign w:val="center"/>
          </w:tcPr>
          <w:p w14:paraId="331030C9">
            <w:pPr>
              <w:spacing w:line="240" w:lineRule="auto"/>
              <w:jc w:val="right"/>
            </w:pPr>
          </w:p>
        </w:tc>
        <w:tc>
          <w:tcPr>
            <w:tcW w:w="2351" w:type="dxa"/>
            <w:shd w:val="clear" w:color="auto" w:fill="auto"/>
            <w:vAlign w:val="center"/>
          </w:tcPr>
          <w:p w14:paraId="58CA5959">
            <w:pPr>
              <w:spacing w:line="240" w:lineRule="auto"/>
              <w:jc w:val="right"/>
            </w:pPr>
          </w:p>
        </w:tc>
      </w:tr>
      <w:tr w14:paraId="43D2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0C2C412">
            <w:pPr>
              <w:spacing w:line="240" w:lineRule="auto"/>
            </w:pPr>
            <w:r>
              <w:rPr>
                <w:color w:val="000000"/>
                <w:position w:val="-1"/>
              </w:rPr>
              <w:t>（一）一般公共预算拨款</w:t>
            </w:r>
          </w:p>
        </w:tc>
        <w:tc>
          <w:tcPr>
            <w:tcW w:w="1857" w:type="dxa"/>
            <w:shd w:val="clear" w:color="auto" w:fill="auto"/>
            <w:vAlign w:val="center"/>
          </w:tcPr>
          <w:p w14:paraId="51BAB5FA">
            <w:pPr>
              <w:spacing w:line="240" w:lineRule="auto"/>
              <w:jc w:val="right"/>
            </w:pPr>
          </w:p>
        </w:tc>
        <w:tc>
          <w:tcPr>
            <w:tcW w:w="2421" w:type="dxa"/>
            <w:shd w:val="clear" w:color="auto" w:fill="auto"/>
            <w:vAlign w:val="center"/>
          </w:tcPr>
          <w:p w14:paraId="08DAC5BE">
            <w:pPr>
              <w:spacing w:line="240" w:lineRule="auto"/>
            </w:pPr>
          </w:p>
        </w:tc>
        <w:tc>
          <w:tcPr>
            <w:tcW w:w="1995" w:type="dxa"/>
            <w:shd w:val="clear" w:color="auto" w:fill="auto"/>
            <w:vAlign w:val="center"/>
          </w:tcPr>
          <w:p w14:paraId="4135380D">
            <w:pPr>
              <w:spacing w:line="240" w:lineRule="auto"/>
              <w:jc w:val="right"/>
            </w:pPr>
          </w:p>
        </w:tc>
        <w:tc>
          <w:tcPr>
            <w:tcW w:w="2261" w:type="dxa"/>
            <w:shd w:val="clear" w:color="auto" w:fill="auto"/>
            <w:vAlign w:val="center"/>
          </w:tcPr>
          <w:p w14:paraId="4185AE6F">
            <w:pPr>
              <w:spacing w:line="240" w:lineRule="auto"/>
              <w:jc w:val="right"/>
            </w:pPr>
          </w:p>
        </w:tc>
        <w:tc>
          <w:tcPr>
            <w:tcW w:w="2181" w:type="dxa"/>
            <w:shd w:val="clear" w:color="auto" w:fill="auto"/>
            <w:vAlign w:val="center"/>
          </w:tcPr>
          <w:p w14:paraId="7D47844E">
            <w:pPr>
              <w:spacing w:line="240" w:lineRule="auto"/>
              <w:jc w:val="right"/>
            </w:pPr>
          </w:p>
        </w:tc>
        <w:tc>
          <w:tcPr>
            <w:tcW w:w="2351" w:type="dxa"/>
            <w:shd w:val="clear" w:color="auto" w:fill="auto"/>
            <w:vAlign w:val="center"/>
          </w:tcPr>
          <w:p w14:paraId="4BAFF6C0">
            <w:pPr>
              <w:spacing w:line="240" w:lineRule="auto"/>
              <w:jc w:val="right"/>
            </w:pPr>
          </w:p>
        </w:tc>
      </w:tr>
      <w:tr w14:paraId="374A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0AEBEAC6">
            <w:pPr>
              <w:spacing w:line="240" w:lineRule="auto"/>
            </w:pPr>
            <w:r>
              <w:rPr>
                <w:color w:val="000000"/>
                <w:position w:val="-1"/>
              </w:rPr>
              <w:t>（二）政府性基金预算拨款</w:t>
            </w:r>
          </w:p>
        </w:tc>
        <w:tc>
          <w:tcPr>
            <w:tcW w:w="1857" w:type="dxa"/>
            <w:shd w:val="clear" w:color="auto" w:fill="auto"/>
            <w:vAlign w:val="center"/>
          </w:tcPr>
          <w:p w14:paraId="62A6B82E">
            <w:pPr>
              <w:spacing w:line="240" w:lineRule="auto"/>
              <w:jc w:val="right"/>
            </w:pPr>
          </w:p>
        </w:tc>
        <w:tc>
          <w:tcPr>
            <w:tcW w:w="2421" w:type="dxa"/>
            <w:shd w:val="clear" w:color="auto" w:fill="auto"/>
            <w:vAlign w:val="center"/>
          </w:tcPr>
          <w:p w14:paraId="52C7D68E">
            <w:pPr>
              <w:spacing w:line="240" w:lineRule="auto"/>
            </w:pPr>
          </w:p>
        </w:tc>
        <w:tc>
          <w:tcPr>
            <w:tcW w:w="1995" w:type="dxa"/>
            <w:shd w:val="clear" w:color="auto" w:fill="auto"/>
            <w:vAlign w:val="center"/>
          </w:tcPr>
          <w:p w14:paraId="0F0562D5">
            <w:pPr>
              <w:spacing w:line="240" w:lineRule="auto"/>
              <w:jc w:val="right"/>
            </w:pPr>
          </w:p>
        </w:tc>
        <w:tc>
          <w:tcPr>
            <w:tcW w:w="2261" w:type="dxa"/>
            <w:shd w:val="clear" w:color="auto" w:fill="auto"/>
            <w:vAlign w:val="center"/>
          </w:tcPr>
          <w:p w14:paraId="2EFCBDF4">
            <w:pPr>
              <w:spacing w:line="240" w:lineRule="auto"/>
              <w:jc w:val="right"/>
            </w:pPr>
          </w:p>
        </w:tc>
        <w:tc>
          <w:tcPr>
            <w:tcW w:w="2181" w:type="dxa"/>
            <w:shd w:val="clear" w:color="auto" w:fill="auto"/>
            <w:vAlign w:val="center"/>
          </w:tcPr>
          <w:p w14:paraId="6DC95E87">
            <w:pPr>
              <w:spacing w:line="240" w:lineRule="auto"/>
              <w:jc w:val="right"/>
            </w:pPr>
          </w:p>
        </w:tc>
        <w:tc>
          <w:tcPr>
            <w:tcW w:w="2351" w:type="dxa"/>
            <w:shd w:val="clear" w:color="auto" w:fill="auto"/>
            <w:vAlign w:val="center"/>
          </w:tcPr>
          <w:p w14:paraId="115F377E">
            <w:pPr>
              <w:spacing w:line="240" w:lineRule="auto"/>
              <w:jc w:val="right"/>
            </w:pPr>
          </w:p>
        </w:tc>
      </w:tr>
      <w:tr w14:paraId="4839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86A5E63">
            <w:pPr>
              <w:spacing w:line="240" w:lineRule="auto"/>
            </w:pPr>
            <w:r>
              <w:rPr>
                <w:color w:val="000000"/>
                <w:position w:val="-1"/>
              </w:rPr>
              <w:t>收入总计</w:t>
            </w:r>
          </w:p>
        </w:tc>
        <w:tc>
          <w:tcPr>
            <w:tcW w:w="1857" w:type="dxa"/>
            <w:shd w:val="clear" w:color="auto" w:fill="auto"/>
            <w:vAlign w:val="center"/>
          </w:tcPr>
          <w:p w14:paraId="28C743D4">
            <w:pPr>
              <w:spacing w:line="240" w:lineRule="auto"/>
              <w:jc w:val="right"/>
            </w:pPr>
            <w:r>
              <w:rPr>
                <w:color w:val="000000"/>
                <w:position w:val="-1"/>
              </w:rPr>
              <w:t>1,319.81</w:t>
            </w:r>
          </w:p>
        </w:tc>
        <w:tc>
          <w:tcPr>
            <w:tcW w:w="2421" w:type="dxa"/>
            <w:shd w:val="clear" w:color="auto" w:fill="auto"/>
            <w:vAlign w:val="center"/>
          </w:tcPr>
          <w:p w14:paraId="171C762A">
            <w:pPr>
              <w:spacing w:line="240" w:lineRule="auto"/>
            </w:pPr>
            <w:r>
              <w:rPr>
                <w:color w:val="000000"/>
                <w:position w:val="-1"/>
              </w:rPr>
              <w:t>支出总计</w:t>
            </w:r>
          </w:p>
        </w:tc>
        <w:tc>
          <w:tcPr>
            <w:tcW w:w="1995" w:type="dxa"/>
            <w:shd w:val="clear" w:color="auto" w:fill="auto"/>
            <w:vAlign w:val="center"/>
          </w:tcPr>
          <w:p w14:paraId="46A89590">
            <w:pPr>
              <w:spacing w:line="240" w:lineRule="auto"/>
              <w:jc w:val="right"/>
            </w:pPr>
            <w:r>
              <w:rPr>
                <w:color w:val="000000"/>
                <w:position w:val="-1"/>
              </w:rPr>
              <w:t>1,319.81</w:t>
            </w:r>
          </w:p>
        </w:tc>
        <w:tc>
          <w:tcPr>
            <w:tcW w:w="2261" w:type="dxa"/>
            <w:shd w:val="clear" w:color="auto" w:fill="auto"/>
            <w:vAlign w:val="center"/>
          </w:tcPr>
          <w:p w14:paraId="1F250A14">
            <w:pPr>
              <w:spacing w:line="240" w:lineRule="auto"/>
              <w:jc w:val="right"/>
            </w:pPr>
            <w:r>
              <w:rPr>
                <w:color w:val="000000"/>
                <w:position w:val="-1"/>
              </w:rPr>
              <w:t>1,309.81</w:t>
            </w:r>
          </w:p>
        </w:tc>
        <w:tc>
          <w:tcPr>
            <w:tcW w:w="2181" w:type="dxa"/>
            <w:shd w:val="clear" w:color="auto" w:fill="auto"/>
            <w:vAlign w:val="center"/>
          </w:tcPr>
          <w:p w14:paraId="60AA7D7A">
            <w:pPr>
              <w:spacing w:line="240" w:lineRule="auto"/>
              <w:jc w:val="right"/>
            </w:pPr>
          </w:p>
        </w:tc>
        <w:tc>
          <w:tcPr>
            <w:tcW w:w="2351" w:type="dxa"/>
            <w:shd w:val="clear" w:color="auto" w:fill="auto"/>
            <w:vAlign w:val="center"/>
          </w:tcPr>
          <w:p w14:paraId="3E50611A">
            <w:pPr>
              <w:spacing w:line="240" w:lineRule="auto"/>
              <w:jc w:val="right"/>
            </w:pPr>
            <w:r>
              <w:rPr>
                <w:color w:val="000000"/>
                <w:position w:val="-1"/>
              </w:rPr>
              <w:t>10.00</w:t>
            </w:r>
          </w:p>
        </w:tc>
      </w:tr>
    </w:tbl>
    <w:p w14:paraId="17C2988D">
      <w:pPr>
        <w:rPr>
          <w:rFonts w:ascii="宋体" w:hAnsi="宋体" w:cs="宋体"/>
          <w:b/>
          <w:kern w:val="0"/>
          <w:sz w:val="18"/>
          <w:szCs w:val="18"/>
        </w:rPr>
        <w:sectPr>
          <w:pgSz w:w="16838" w:h="11906" w:orient="landscape"/>
          <w:pgMar w:top="720" w:right="720" w:bottom="720" w:left="720" w:header="851" w:footer="992" w:gutter="0"/>
          <w:cols w:space="0" w:num="1"/>
          <w:docGrid w:type="lines" w:linePitch="315" w:charSpace="0"/>
        </w:sectPr>
      </w:pPr>
    </w:p>
    <w:p w14:paraId="0039F6AD">
      <w:pPr>
        <w:spacing w:line="240" w:lineRule="auto"/>
        <w:jc w:val="right"/>
        <w:rPr>
          <w:rFonts w:ascii="宋体" w:hAnsi="宋体" w:cs="宋体"/>
          <w:szCs w:val="22"/>
        </w:rPr>
      </w:pPr>
      <w:r>
        <w:rPr>
          <w:rFonts w:hint="eastAsia" w:ascii="宋体" w:hAnsi="宋体" w:cs="宋体"/>
          <w:b/>
          <w:kern w:val="0"/>
          <w:szCs w:val="22"/>
        </w:rPr>
        <w:t>部门公开表5</w:t>
      </w:r>
    </w:p>
    <w:p w14:paraId="3B6B13B6">
      <w:pPr>
        <w:spacing w:beforeLines="50" w:afterLines="50" w:line="240" w:lineRule="auto"/>
        <w:ind w:firstLine="803" w:firstLineChars="200"/>
        <w:jc w:val="center"/>
        <w:rPr>
          <w:rFonts w:ascii="宋体" w:hAnsi="宋体" w:cs="宋体"/>
          <w:b/>
          <w:bCs/>
          <w:kern w:val="0"/>
          <w:sz w:val="40"/>
          <w:szCs w:val="40"/>
        </w:rPr>
      </w:pPr>
      <w:r>
        <w:rPr>
          <w:rFonts w:hint="eastAsia" w:ascii="宋体" w:hAnsi="宋体" w:cs="宋体"/>
          <w:b/>
          <w:bCs/>
          <w:kern w:val="0"/>
          <w:sz w:val="40"/>
          <w:szCs w:val="40"/>
        </w:rPr>
        <w:t>一般公共预算支出表</w:t>
      </w:r>
    </w:p>
    <w:p w14:paraId="5A1009A1">
      <w:pPr>
        <w:spacing w:line="240" w:lineRule="auto"/>
        <w:jc w:val="right"/>
        <w:rPr>
          <w:rFonts w:ascii="楷体" w:hAnsi="楷体" w:eastAsia="楷体" w:cs="楷体"/>
          <w:b/>
          <w:kern w:val="0"/>
          <w:szCs w:val="22"/>
        </w:rPr>
      </w:pPr>
      <w:r>
        <w:rPr>
          <w:rFonts w:hint="eastAsia" w:ascii="楷体" w:hAnsi="楷体" w:eastAsia="楷体" w:cs="楷体"/>
          <w:b/>
          <w:kern w:val="0"/>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5"/>
        <w:gridCol w:w="5311"/>
        <w:gridCol w:w="2576"/>
        <w:gridCol w:w="2576"/>
        <w:gridCol w:w="2576"/>
      </w:tblGrid>
      <w:tr w14:paraId="2128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24" w:type="dxa"/>
            <w:gridSpan w:val="2"/>
            <w:vAlign w:val="center"/>
          </w:tcPr>
          <w:p w14:paraId="425D2F17">
            <w:pPr>
              <w:spacing w:line="240" w:lineRule="auto"/>
              <w:jc w:val="center"/>
              <w:rPr>
                <w:rFonts w:ascii="宋体" w:hAnsi="宋体" w:cs="宋体"/>
                <w:b/>
                <w:kern w:val="0"/>
                <w:szCs w:val="22"/>
              </w:rPr>
            </w:pPr>
            <w:r>
              <w:rPr>
                <w:rFonts w:hint="eastAsia" w:ascii="宋体" w:hAnsi="宋体" w:cs="宋体"/>
                <w:b/>
                <w:bCs/>
                <w:kern w:val="0"/>
                <w:szCs w:val="22"/>
              </w:rPr>
              <w:t>支出经济分类科目</w:t>
            </w:r>
          </w:p>
        </w:tc>
        <w:tc>
          <w:tcPr>
            <w:tcW w:w="5436" w:type="dxa"/>
            <w:gridSpan w:val="3"/>
            <w:vAlign w:val="center"/>
          </w:tcPr>
          <w:p w14:paraId="4222CD47">
            <w:pPr>
              <w:spacing w:line="240" w:lineRule="auto"/>
              <w:jc w:val="center"/>
              <w:rPr>
                <w:rFonts w:ascii="宋体" w:hAnsi="宋体" w:cs="宋体"/>
                <w:b/>
                <w:kern w:val="0"/>
                <w:szCs w:val="22"/>
              </w:rPr>
            </w:pPr>
            <w:r>
              <w:rPr>
                <w:rFonts w:hint="eastAsia" w:ascii="宋体" w:hAnsi="宋体" w:cs="宋体"/>
                <w:b/>
                <w:bCs/>
                <w:kern w:val="0"/>
                <w:szCs w:val="22"/>
              </w:rPr>
              <w:t>2026年预算数</w:t>
            </w:r>
          </w:p>
        </w:tc>
      </w:tr>
      <w:tr w14:paraId="5496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blHeader/>
        </w:trPr>
        <w:tc>
          <w:tcPr>
            <w:tcW w:w="1812" w:type="dxa"/>
            <w:vAlign w:val="center"/>
          </w:tcPr>
          <w:p w14:paraId="6BCD7EB4">
            <w:pPr>
              <w:spacing w:line="240" w:lineRule="auto"/>
              <w:jc w:val="center"/>
              <w:rPr>
                <w:rFonts w:ascii="宋体" w:hAnsi="宋体" w:cs="宋体"/>
                <w:b/>
                <w:kern w:val="0"/>
                <w:szCs w:val="22"/>
              </w:rPr>
            </w:pPr>
            <w:r>
              <w:rPr>
                <w:rFonts w:hint="eastAsia" w:ascii="宋体" w:hAnsi="宋体" w:cs="宋体"/>
                <w:b/>
                <w:bCs/>
                <w:kern w:val="0"/>
                <w:szCs w:val="22"/>
              </w:rPr>
              <w:t>科目编码</w:t>
            </w:r>
          </w:p>
        </w:tc>
        <w:tc>
          <w:tcPr>
            <w:tcW w:w="1812" w:type="dxa"/>
            <w:vAlign w:val="center"/>
          </w:tcPr>
          <w:p w14:paraId="4635C2D0">
            <w:pPr>
              <w:spacing w:line="240" w:lineRule="auto"/>
              <w:jc w:val="center"/>
              <w:rPr>
                <w:rFonts w:ascii="宋体" w:hAnsi="宋体" w:cs="宋体"/>
                <w:b/>
                <w:kern w:val="0"/>
                <w:szCs w:val="22"/>
              </w:rPr>
            </w:pPr>
            <w:r>
              <w:rPr>
                <w:rFonts w:hint="eastAsia" w:ascii="宋体" w:hAnsi="宋体" w:cs="宋体"/>
                <w:b/>
                <w:bCs/>
                <w:kern w:val="0"/>
                <w:szCs w:val="22"/>
              </w:rPr>
              <w:t>科目名称</w:t>
            </w:r>
          </w:p>
        </w:tc>
        <w:tc>
          <w:tcPr>
            <w:tcW w:w="1812" w:type="dxa"/>
            <w:vAlign w:val="center"/>
          </w:tcPr>
          <w:p w14:paraId="1801D9AE">
            <w:pPr>
              <w:spacing w:line="240" w:lineRule="auto"/>
              <w:jc w:val="center"/>
              <w:rPr>
                <w:rFonts w:ascii="宋体" w:hAnsi="宋体" w:cs="宋体"/>
                <w:b/>
                <w:kern w:val="0"/>
                <w:szCs w:val="22"/>
              </w:rPr>
            </w:pPr>
            <w:r>
              <w:rPr>
                <w:rFonts w:hint="eastAsia" w:ascii="宋体" w:hAnsi="宋体" w:cs="宋体"/>
                <w:b/>
                <w:bCs/>
                <w:kern w:val="0"/>
                <w:szCs w:val="22"/>
              </w:rPr>
              <w:t>合计</w:t>
            </w:r>
          </w:p>
        </w:tc>
        <w:tc>
          <w:tcPr>
            <w:tcW w:w="1812" w:type="dxa"/>
            <w:vAlign w:val="center"/>
          </w:tcPr>
          <w:p w14:paraId="6E2A739A">
            <w:pPr>
              <w:spacing w:line="240" w:lineRule="auto"/>
              <w:jc w:val="center"/>
              <w:rPr>
                <w:rFonts w:ascii="宋体" w:hAnsi="宋体" w:cs="宋体"/>
                <w:b/>
                <w:kern w:val="0"/>
                <w:szCs w:val="22"/>
              </w:rPr>
            </w:pPr>
            <w:r>
              <w:rPr>
                <w:rFonts w:hint="eastAsia" w:ascii="宋体" w:hAnsi="宋体" w:cs="宋体"/>
                <w:b/>
                <w:bCs/>
                <w:kern w:val="0"/>
                <w:szCs w:val="22"/>
              </w:rPr>
              <w:t>基本支出</w:t>
            </w:r>
          </w:p>
        </w:tc>
        <w:tc>
          <w:tcPr>
            <w:tcW w:w="1812" w:type="dxa"/>
            <w:vAlign w:val="center"/>
          </w:tcPr>
          <w:p w14:paraId="6D7FC7DA">
            <w:pPr>
              <w:spacing w:line="240" w:lineRule="auto"/>
              <w:jc w:val="center"/>
              <w:rPr>
                <w:rFonts w:ascii="宋体" w:hAnsi="宋体" w:cs="宋体"/>
                <w:b/>
                <w:kern w:val="0"/>
                <w:szCs w:val="22"/>
              </w:rPr>
            </w:pPr>
            <w:r>
              <w:rPr>
                <w:rFonts w:hint="eastAsia" w:ascii="宋体" w:hAnsi="宋体" w:cs="宋体"/>
                <w:b/>
                <w:bCs/>
                <w:kern w:val="0"/>
                <w:szCs w:val="22"/>
              </w:rPr>
              <w:t>项目支出</w:t>
            </w:r>
          </w:p>
        </w:tc>
      </w:tr>
      <w:tr w14:paraId="50B6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12" w:type="dxa"/>
            <w:vAlign w:val="center"/>
          </w:tcPr>
          <w:p w14:paraId="53375CCF">
            <w:pPr>
              <w:spacing w:line="240" w:lineRule="auto"/>
              <w:rPr>
                <w:rFonts w:eastAsia="仿宋" w:cs="Times New Roman"/>
                <w:color w:val="000000"/>
                <w:szCs w:val="22"/>
              </w:rPr>
            </w:pPr>
            <w:r>
              <w:rPr>
                <w:rFonts w:eastAsia="仿宋" w:cs="Times New Roman"/>
                <w:color w:val="000000"/>
                <w:szCs w:val="22"/>
              </w:rPr>
              <w:t xml:space="preserve"> </w:t>
            </w:r>
          </w:p>
        </w:tc>
        <w:tc>
          <w:tcPr>
            <w:tcW w:w="1812" w:type="dxa"/>
            <w:vAlign w:val="center"/>
          </w:tcPr>
          <w:p w14:paraId="2F663087">
            <w:pPr>
              <w:spacing w:line="240" w:lineRule="auto"/>
              <w:rPr>
                <w:rFonts w:eastAsia="仿宋" w:cs="Times New Roman"/>
                <w:color w:val="000000"/>
                <w:szCs w:val="22"/>
              </w:rPr>
            </w:pPr>
            <w:r>
              <w:rPr>
                <w:rFonts w:hint="eastAsia" w:ascii="宋体" w:hAnsi="宋体" w:cs="宋体"/>
                <w:color w:val="000000"/>
                <w:szCs w:val="22"/>
              </w:rPr>
              <w:t>合计</w:t>
            </w:r>
          </w:p>
        </w:tc>
        <w:tc>
          <w:tcPr>
            <w:tcW w:w="1812" w:type="dxa"/>
            <w:vAlign w:val="center"/>
          </w:tcPr>
          <w:p w14:paraId="11DAD2BB">
            <w:pPr>
              <w:spacing w:line="240" w:lineRule="auto"/>
              <w:jc w:val="right"/>
              <w:rPr>
                <w:rFonts w:eastAsia="仿宋" w:cs="Times New Roman"/>
                <w:color w:val="000000"/>
                <w:szCs w:val="22"/>
              </w:rPr>
            </w:pPr>
            <w:r>
              <w:rPr>
                <w:rFonts w:eastAsia="仿宋" w:cs="Times New Roman"/>
                <w:color w:val="000000"/>
                <w:szCs w:val="22"/>
              </w:rPr>
              <w:t>1,309.81</w:t>
            </w:r>
          </w:p>
        </w:tc>
        <w:tc>
          <w:tcPr>
            <w:tcW w:w="1812" w:type="dxa"/>
            <w:vAlign w:val="center"/>
          </w:tcPr>
          <w:p w14:paraId="2D9BAF06">
            <w:pPr>
              <w:spacing w:line="240" w:lineRule="auto"/>
              <w:jc w:val="right"/>
              <w:rPr>
                <w:rFonts w:eastAsia="仿宋" w:cs="Times New Roman"/>
                <w:color w:val="000000"/>
                <w:szCs w:val="22"/>
              </w:rPr>
            </w:pPr>
            <w:r>
              <w:rPr>
                <w:rFonts w:eastAsia="仿宋" w:cs="Times New Roman"/>
                <w:color w:val="000000"/>
                <w:szCs w:val="22"/>
              </w:rPr>
              <w:t>415.98</w:t>
            </w:r>
          </w:p>
        </w:tc>
        <w:tc>
          <w:tcPr>
            <w:tcW w:w="1812" w:type="dxa"/>
            <w:vAlign w:val="center"/>
          </w:tcPr>
          <w:p w14:paraId="64155D88">
            <w:pPr>
              <w:spacing w:line="240" w:lineRule="auto"/>
              <w:jc w:val="right"/>
              <w:rPr>
                <w:rFonts w:eastAsia="仿宋" w:cs="Times New Roman"/>
                <w:color w:val="000000"/>
                <w:szCs w:val="22"/>
              </w:rPr>
            </w:pPr>
            <w:r>
              <w:rPr>
                <w:rFonts w:eastAsia="仿宋" w:cs="Times New Roman"/>
                <w:color w:val="000000"/>
                <w:szCs w:val="22"/>
              </w:rPr>
              <w:t>893.83</w:t>
            </w:r>
          </w:p>
        </w:tc>
      </w:tr>
      <w:tr w14:paraId="092C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4E4FED39">
            <w:pPr>
              <w:spacing w:line="240" w:lineRule="auto"/>
            </w:pPr>
            <w:r>
              <w:rPr>
                <w:color w:val="000000"/>
                <w:position w:val="-1"/>
              </w:rPr>
              <w:t>201</w:t>
            </w:r>
          </w:p>
        </w:tc>
        <w:tc>
          <w:tcPr>
            <w:tcW w:w="0" w:type="auto"/>
            <w:shd w:val="clear" w:color="auto" w:fill="auto"/>
            <w:vAlign w:val="center"/>
          </w:tcPr>
          <w:p w14:paraId="7C177619">
            <w:pPr>
              <w:spacing w:line="240" w:lineRule="auto"/>
            </w:pPr>
            <w:r>
              <w:rPr>
                <w:color w:val="000000"/>
                <w:position w:val="-1"/>
              </w:rPr>
              <w:t>一般公共服务支出</w:t>
            </w:r>
          </w:p>
        </w:tc>
        <w:tc>
          <w:tcPr>
            <w:tcW w:w="0" w:type="auto"/>
            <w:shd w:val="clear" w:color="auto" w:fill="auto"/>
            <w:vAlign w:val="center"/>
          </w:tcPr>
          <w:p w14:paraId="0A533DD6">
            <w:pPr>
              <w:spacing w:line="240" w:lineRule="auto"/>
              <w:jc w:val="right"/>
            </w:pPr>
            <w:r>
              <w:rPr>
                <w:color w:val="000000"/>
                <w:position w:val="-1"/>
              </w:rPr>
              <w:t>1,138.23</w:t>
            </w:r>
          </w:p>
        </w:tc>
        <w:tc>
          <w:tcPr>
            <w:tcW w:w="0" w:type="auto"/>
            <w:shd w:val="clear" w:color="auto" w:fill="auto"/>
            <w:vAlign w:val="center"/>
          </w:tcPr>
          <w:p w14:paraId="35884550">
            <w:pPr>
              <w:spacing w:line="240" w:lineRule="auto"/>
              <w:jc w:val="right"/>
            </w:pPr>
            <w:r>
              <w:rPr>
                <w:color w:val="000000"/>
                <w:position w:val="-1"/>
              </w:rPr>
              <w:t>294.42</w:t>
            </w:r>
          </w:p>
        </w:tc>
        <w:tc>
          <w:tcPr>
            <w:tcW w:w="0" w:type="auto"/>
            <w:shd w:val="clear" w:color="auto" w:fill="auto"/>
            <w:vAlign w:val="center"/>
          </w:tcPr>
          <w:p w14:paraId="15903BE1">
            <w:pPr>
              <w:spacing w:line="240" w:lineRule="auto"/>
              <w:jc w:val="right"/>
            </w:pPr>
            <w:r>
              <w:rPr>
                <w:color w:val="000000"/>
                <w:position w:val="-1"/>
              </w:rPr>
              <w:t>843.81</w:t>
            </w:r>
          </w:p>
        </w:tc>
      </w:tr>
      <w:tr w14:paraId="5BA1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110FC586">
            <w:pPr>
              <w:spacing w:line="240" w:lineRule="auto"/>
            </w:pPr>
            <w:r>
              <w:rPr>
                <w:color w:val="000000"/>
                <w:position w:val="-1"/>
              </w:rPr>
              <w:t>20101</w:t>
            </w:r>
          </w:p>
        </w:tc>
        <w:tc>
          <w:tcPr>
            <w:tcW w:w="0" w:type="auto"/>
            <w:shd w:val="clear" w:color="auto" w:fill="auto"/>
            <w:vAlign w:val="center"/>
          </w:tcPr>
          <w:p w14:paraId="2AA7C420">
            <w:pPr>
              <w:spacing w:line="240" w:lineRule="auto"/>
            </w:pPr>
            <w:r>
              <w:rPr>
                <w:color w:val="000000"/>
                <w:position w:val="-1"/>
              </w:rPr>
              <w:t>人大事务</w:t>
            </w:r>
          </w:p>
        </w:tc>
        <w:tc>
          <w:tcPr>
            <w:tcW w:w="0" w:type="auto"/>
            <w:shd w:val="clear" w:color="auto" w:fill="auto"/>
            <w:vAlign w:val="center"/>
          </w:tcPr>
          <w:p w14:paraId="3CC34E91">
            <w:pPr>
              <w:spacing w:line="240" w:lineRule="auto"/>
              <w:jc w:val="right"/>
            </w:pPr>
            <w:r>
              <w:rPr>
                <w:color w:val="000000"/>
                <w:position w:val="-1"/>
              </w:rPr>
              <w:t>1.00</w:t>
            </w:r>
          </w:p>
        </w:tc>
        <w:tc>
          <w:tcPr>
            <w:tcW w:w="0" w:type="auto"/>
            <w:shd w:val="clear" w:color="auto" w:fill="auto"/>
            <w:vAlign w:val="center"/>
          </w:tcPr>
          <w:p w14:paraId="5A3E64ED">
            <w:pPr>
              <w:spacing w:line="240" w:lineRule="auto"/>
              <w:jc w:val="right"/>
            </w:pPr>
          </w:p>
        </w:tc>
        <w:tc>
          <w:tcPr>
            <w:tcW w:w="0" w:type="auto"/>
            <w:shd w:val="clear" w:color="auto" w:fill="auto"/>
            <w:vAlign w:val="center"/>
          </w:tcPr>
          <w:p w14:paraId="579091F7">
            <w:pPr>
              <w:spacing w:line="240" w:lineRule="auto"/>
              <w:jc w:val="right"/>
            </w:pPr>
            <w:r>
              <w:rPr>
                <w:color w:val="000000"/>
                <w:position w:val="-1"/>
              </w:rPr>
              <w:t>1.00</w:t>
            </w:r>
          </w:p>
        </w:tc>
      </w:tr>
      <w:tr w14:paraId="4F81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51A1E194">
            <w:pPr>
              <w:spacing w:line="240" w:lineRule="auto"/>
            </w:pPr>
            <w:r>
              <w:rPr>
                <w:color w:val="000000"/>
                <w:position w:val="-1"/>
              </w:rPr>
              <w:t>2010108</w:t>
            </w:r>
          </w:p>
        </w:tc>
        <w:tc>
          <w:tcPr>
            <w:tcW w:w="0" w:type="auto"/>
            <w:shd w:val="clear" w:color="auto" w:fill="auto"/>
            <w:vAlign w:val="center"/>
          </w:tcPr>
          <w:p w14:paraId="7E8FB7AB">
            <w:pPr>
              <w:spacing w:line="240" w:lineRule="auto"/>
            </w:pPr>
            <w:r>
              <w:rPr>
                <w:color w:val="000000"/>
                <w:position w:val="-1"/>
              </w:rPr>
              <w:t>代表工作</w:t>
            </w:r>
          </w:p>
        </w:tc>
        <w:tc>
          <w:tcPr>
            <w:tcW w:w="0" w:type="auto"/>
            <w:shd w:val="clear" w:color="auto" w:fill="auto"/>
            <w:vAlign w:val="center"/>
          </w:tcPr>
          <w:p w14:paraId="7EA0EC42">
            <w:pPr>
              <w:spacing w:line="240" w:lineRule="auto"/>
              <w:jc w:val="right"/>
            </w:pPr>
            <w:r>
              <w:rPr>
                <w:color w:val="000000"/>
                <w:position w:val="-1"/>
              </w:rPr>
              <w:t>1.00</w:t>
            </w:r>
          </w:p>
        </w:tc>
        <w:tc>
          <w:tcPr>
            <w:tcW w:w="0" w:type="auto"/>
            <w:shd w:val="clear" w:color="auto" w:fill="auto"/>
            <w:vAlign w:val="center"/>
          </w:tcPr>
          <w:p w14:paraId="282189EC">
            <w:pPr>
              <w:spacing w:line="240" w:lineRule="auto"/>
              <w:jc w:val="right"/>
            </w:pPr>
          </w:p>
        </w:tc>
        <w:tc>
          <w:tcPr>
            <w:tcW w:w="0" w:type="auto"/>
            <w:shd w:val="clear" w:color="auto" w:fill="auto"/>
            <w:vAlign w:val="center"/>
          </w:tcPr>
          <w:p w14:paraId="6DA19048">
            <w:pPr>
              <w:spacing w:line="240" w:lineRule="auto"/>
              <w:jc w:val="right"/>
            </w:pPr>
            <w:r>
              <w:rPr>
                <w:color w:val="000000"/>
                <w:position w:val="-1"/>
              </w:rPr>
              <w:t>1.00</w:t>
            </w:r>
          </w:p>
        </w:tc>
      </w:tr>
      <w:tr w14:paraId="76C7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AEFAB24">
            <w:pPr>
              <w:spacing w:line="240" w:lineRule="auto"/>
            </w:pPr>
            <w:r>
              <w:rPr>
                <w:color w:val="000000"/>
                <w:position w:val="-1"/>
              </w:rPr>
              <w:t>20102</w:t>
            </w:r>
          </w:p>
        </w:tc>
        <w:tc>
          <w:tcPr>
            <w:tcW w:w="0" w:type="auto"/>
            <w:shd w:val="clear" w:color="auto" w:fill="auto"/>
            <w:vAlign w:val="center"/>
          </w:tcPr>
          <w:p w14:paraId="0A81FAD9">
            <w:pPr>
              <w:spacing w:line="240" w:lineRule="auto"/>
            </w:pPr>
            <w:r>
              <w:rPr>
                <w:color w:val="000000"/>
                <w:position w:val="-1"/>
              </w:rPr>
              <w:t>政协事务</w:t>
            </w:r>
          </w:p>
        </w:tc>
        <w:tc>
          <w:tcPr>
            <w:tcW w:w="0" w:type="auto"/>
            <w:shd w:val="clear" w:color="auto" w:fill="auto"/>
            <w:vAlign w:val="center"/>
          </w:tcPr>
          <w:p w14:paraId="41F28FA0">
            <w:pPr>
              <w:spacing w:line="240" w:lineRule="auto"/>
              <w:jc w:val="right"/>
            </w:pPr>
            <w:r>
              <w:rPr>
                <w:color w:val="000000"/>
                <w:position w:val="-1"/>
              </w:rPr>
              <w:t>3.00</w:t>
            </w:r>
          </w:p>
        </w:tc>
        <w:tc>
          <w:tcPr>
            <w:tcW w:w="0" w:type="auto"/>
            <w:shd w:val="clear" w:color="auto" w:fill="auto"/>
            <w:vAlign w:val="center"/>
          </w:tcPr>
          <w:p w14:paraId="6C7ECB63">
            <w:pPr>
              <w:spacing w:line="240" w:lineRule="auto"/>
              <w:jc w:val="right"/>
            </w:pPr>
          </w:p>
        </w:tc>
        <w:tc>
          <w:tcPr>
            <w:tcW w:w="0" w:type="auto"/>
            <w:shd w:val="clear" w:color="auto" w:fill="auto"/>
            <w:vAlign w:val="center"/>
          </w:tcPr>
          <w:p w14:paraId="43B836CC">
            <w:pPr>
              <w:spacing w:line="240" w:lineRule="auto"/>
              <w:jc w:val="right"/>
            </w:pPr>
            <w:r>
              <w:rPr>
                <w:color w:val="000000"/>
                <w:position w:val="-1"/>
              </w:rPr>
              <w:t>3.00</w:t>
            </w:r>
          </w:p>
        </w:tc>
      </w:tr>
      <w:tr w14:paraId="1F4A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2648A8D4">
            <w:pPr>
              <w:spacing w:line="240" w:lineRule="auto"/>
            </w:pPr>
            <w:r>
              <w:rPr>
                <w:color w:val="000000"/>
                <w:position w:val="-1"/>
              </w:rPr>
              <w:t>2010299</w:t>
            </w:r>
          </w:p>
        </w:tc>
        <w:tc>
          <w:tcPr>
            <w:tcW w:w="0" w:type="auto"/>
            <w:shd w:val="clear" w:color="auto" w:fill="auto"/>
            <w:vAlign w:val="center"/>
          </w:tcPr>
          <w:p w14:paraId="21268D5E">
            <w:pPr>
              <w:spacing w:line="240" w:lineRule="auto"/>
            </w:pPr>
            <w:r>
              <w:rPr>
                <w:color w:val="000000"/>
                <w:position w:val="-1"/>
              </w:rPr>
              <w:t>其他政协事务支出</w:t>
            </w:r>
          </w:p>
        </w:tc>
        <w:tc>
          <w:tcPr>
            <w:tcW w:w="0" w:type="auto"/>
            <w:shd w:val="clear" w:color="auto" w:fill="auto"/>
            <w:vAlign w:val="center"/>
          </w:tcPr>
          <w:p w14:paraId="26E76544">
            <w:pPr>
              <w:spacing w:line="240" w:lineRule="auto"/>
              <w:jc w:val="right"/>
            </w:pPr>
            <w:r>
              <w:rPr>
                <w:color w:val="000000"/>
                <w:position w:val="-1"/>
              </w:rPr>
              <w:t>3.00</w:t>
            </w:r>
          </w:p>
        </w:tc>
        <w:tc>
          <w:tcPr>
            <w:tcW w:w="0" w:type="auto"/>
            <w:shd w:val="clear" w:color="auto" w:fill="auto"/>
            <w:vAlign w:val="center"/>
          </w:tcPr>
          <w:p w14:paraId="75867D06">
            <w:pPr>
              <w:spacing w:line="240" w:lineRule="auto"/>
              <w:jc w:val="right"/>
            </w:pPr>
          </w:p>
        </w:tc>
        <w:tc>
          <w:tcPr>
            <w:tcW w:w="0" w:type="auto"/>
            <w:shd w:val="clear" w:color="auto" w:fill="auto"/>
            <w:vAlign w:val="center"/>
          </w:tcPr>
          <w:p w14:paraId="58E6E97F">
            <w:pPr>
              <w:spacing w:line="240" w:lineRule="auto"/>
              <w:jc w:val="right"/>
            </w:pPr>
            <w:r>
              <w:rPr>
                <w:color w:val="000000"/>
                <w:position w:val="-1"/>
              </w:rPr>
              <w:t>3.00</w:t>
            </w:r>
          </w:p>
        </w:tc>
      </w:tr>
      <w:tr w14:paraId="02FA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23B6C4C3">
            <w:pPr>
              <w:spacing w:line="240" w:lineRule="auto"/>
            </w:pPr>
            <w:r>
              <w:rPr>
                <w:color w:val="000000"/>
                <w:position w:val="-1"/>
              </w:rPr>
              <w:t>20103</w:t>
            </w:r>
          </w:p>
        </w:tc>
        <w:tc>
          <w:tcPr>
            <w:tcW w:w="0" w:type="auto"/>
            <w:shd w:val="clear" w:color="auto" w:fill="auto"/>
            <w:vAlign w:val="center"/>
          </w:tcPr>
          <w:p w14:paraId="2D88CA12">
            <w:pPr>
              <w:spacing w:line="240" w:lineRule="auto"/>
            </w:pPr>
            <w:r>
              <w:rPr>
                <w:color w:val="000000"/>
                <w:position w:val="-1"/>
              </w:rPr>
              <w:t>政府办公厅（室）及相关机构事务</w:t>
            </w:r>
          </w:p>
        </w:tc>
        <w:tc>
          <w:tcPr>
            <w:tcW w:w="0" w:type="auto"/>
            <w:shd w:val="clear" w:color="auto" w:fill="auto"/>
            <w:vAlign w:val="center"/>
          </w:tcPr>
          <w:p w14:paraId="301EAFE5">
            <w:pPr>
              <w:spacing w:line="240" w:lineRule="auto"/>
              <w:jc w:val="right"/>
            </w:pPr>
            <w:r>
              <w:rPr>
                <w:color w:val="000000"/>
                <w:position w:val="-1"/>
              </w:rPr>
              <w:t>884.86</w:t>
            </w:r>
          </w:p>
        </w:tc>
        <w:tc>
          <w:tcPr>
            <w:tcW w:w="0" w:type="auto"/>
            <w:shd w:val="clear" w:color="auto" w:fill="auto"/>
            <w:vAlign w:val="center"/>
          </w:tcPr>
          <w:p w14:paraId="3280BC94">
            <w:pPr>
              <w:spacing w:line="240" w:lineRule="auto"/>
              <w:jc w:val="right"/>
            </w:pPr>
            <w:r>
              <w:rPr>
                <w:color w:val="000000"/>
                <w:position w:val="-1"/>
              </w:rPr>
              <w:t>294.42</w:t>
            </w:r>
          </w:p>
        </w:tc>
        <w:tc>
          <w:tcPr>
            <w:tcW w:w="0" w:type="auto"/>
            <w:shd w:val="clear" w:color="auto" w:fill="auto"/>
            <w:vAlign w:val="center"/>
          </w:tcPr>
          <w:p w14:paraId="541E0E12">
            <w:pPr>
              <w:spacing w:line="240" w:lineRule="auto"/>
              <w:jc w:val="right"/>
            </w:pPr>
            <w:r>
              <w:rPr>
                <w:color w:val="000000"/>
                <w:position w:val="-1"/>
              </w:rPr>
              <w:t>590.44</w:t>
            </w:r>
          </w:p>
        </w:tc>
      </w:tr>
      <w:tr w14:paraId="656B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B793104">
            <w:pPr>
              <w:spacing w:line="240" w:lineRule="auto"/>
            </w:pPr>
            <w:r>
              <w:rPr>
                <w:color w:val="000000"/>
                <w:position w:val="-1"/>
              </w:rPr>
              <w:t>2010301</w:t>
            </w:r>
          </w:p>
        </w:tc>
        <w:tc>
          <w:tcPr>
            <w:tcW w:w="0" w:type="auto"/>
            <w:shd w:val="clear" w:color="auto" w:fill="auto"/>
            <w:vAlign w:val="center"/>
          </w:tcPr>
          <w:p w14:paraId="02E9C7B3">
            <w:pPr>
              <w:spacing w:line="240" w:lineRule="auto"/>
            </w:pPr>
            <w:r>
              <w:rPr>
                <w:color w:val="000000"/>
                <w:position w:val="-1"/>
              </w:rPr>
              <w:t>行政运行</w:t>
            </w:r>
          </w:p>
        </w:tc>
        <w:tc>
          <w:tcPr>
            <w:tcW w:w="0" w:type="auto"/>
            <w:shd w:val="clear" w:color="auto" w:fill="auto"/>
            <w:vAlign w:val="center"/>
          </w:tcPr>
          <w:p w14:paraId="78E5AEFA">
            <w:pPr>
              <w:spacing w:line="240" w:lineRule="auto"/>
              <w:jc w:val="right"/>
            </w:pPr>
            <w:r>
              <w:rPr>
                <w:color w:val="000000"/>
                <w:position w:val="-1"/>
              </w:rPr>
              <w:t>626.94</w:t>
            </w:r>
          </w:p>
        </w:tc>
        <w:tc>
          <w:tcPr>
            <w:tcW w:w="0" w:type="auto"/>
            <w:shd w:val="clear" w:color="auto" w:fill="auto"/>
            <w:vAlign w:val="center"/>
          </w:tcPr>
          <w:p w14:paraId="5AF1581E">
            <w:pPr>
              <w:spacing w:line="240" w:lineRule="auto"/>
              <w:jc w:val="right"/>
            </w:pPr>
            <w:r>
              <w:rPr>
                <w:color w:val="000000"/>
                <w:position w:val="-1"/>
              </w:rPr>
              <w:t>106.60</w:t>
            </w:r>
          </w:p>
        </w:tc>
        <w:tc>
          <w:tcPr>
            <w:tcW w:w="0" w:type="auto"/>
            <w:shd w:val="clear" w:color="auto" w:fill="auto"/>
            <w:vAlign w:val="center"/>
          </w:tcPr>
          <w:p w14:paraId="2493C0CC">
            <w:pPr>
              <w:spacing w:line="240" w:lineRule="auto"/>
              <w:jc w:val="right"/>
            </w:pPr>
            <w:r>
              <w:rPr>
                <w:color w:val="000000"/>
                <w:position w:val="-1"/>
              </w:rPr>
              <w:t>520.35</w:t>
            </w:r>
          </w:p>
        </w:tc>
      </w:tr>
      <w:tr w14:paraId="0945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26081B83">
            <w:pPr>
              <w:spacing w:line="240" w:lineRule="auto"/>
            </w:pPr>
            <w:r>
              <w:rPr>
                <w:color w:val="000000"/>
                <w:position w:val="-1"/>
              </w:rPr>
              <w:t>2010302</w:t>
            </w:r>
          </w:p>
        </w:tc>
        <w:tc>
          <w:tcPr>
            <w:tcW w:w="0" w:type="auto"/>
            <w:shd w:val="clear" w:color="auto" w:fill="auto"/>
            <w:vAlign w:val="center"/>
          </w:tcPr>
          <w:p w14:paraId="281D9BD1">
            <w:pPr>
              <w:spacing w:line="240" w:lineRule="auto"/>
            </w:pPr>
            <w:r>
              <w:rPr>
                <w:color w:val="000000"/>
                <w:position w:val="-1"/>
              </w:rPr>
              <w:t>一般行政管理事务</w:t>
            </w:r>
          </w:p>
        </w:tc>
        <w:tc>
          <w:tcPr>
            <w:tcW w:w="0" w:type="auto"/>
            <w:shd w:val="clear" w:color="auto" w:fill="auto"/>
            <w:vAlign w:val="center"/>
          </w:tcPr>
          <w:p w14:paraId="4CD0279B">
            <w:pPr>
              <w:spacing w:line="240" w:lineRule="auto"/>
              <w:jc w:val="right"/>
            </w:pPr>
            <w:r>
              <w:rPr>
                <w:color w:val="000000"/>
                <w:position w:val="-1"/>
              </w:rPr>
              <w:t>70.09</w:t>
            </w:r>
          </w:p>
        </w:tc>
        <w:tc>
          <w:tcPr>
            <w:tcW w:w="0" w:type="auto"/>
            <w:shd w:val="clear" w:color="auto" w:fill="auto"/>
            <w:vAlign w:val="center"/>
          </w:tcPr>
          <w:p w14:paraId="29617C4D">
            <w:pPr>
              <w:spacing w:line="240" w:lineRule="auto"/>
              <w:jc w:val="right"/>
            </w:pPr>
          </w:p>
        </w:tc>
        <w:tc>
          <w:tcPr>
            <w:tcW w:w="0" w:type="auto"/>
            <w:shd w:val="clear" w:color="auto" w:fill="auto"/>
            <w:vAlign w:val="center"/>
          </w:tcPr>
          <w:p w14:paraId="336FC23A">
            <w:pPr>
              <w:spacing w:line="240" w:lineRule="auto"/>
              <w:jc w:val="right"/>
            </w:pPr>
            <w:r>
              <w:rPr>
                <w:color w:val="000000"/>
                <w:position w:val="-1"/>
              </w:rPr>
              <w:t>70.09</w:t>
            </w:r>
          </w:p>
        </w:tc>
      </w:tr>
      <w:tr w14:paraId="3861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393D783">
            <w:pPr>
              <w:spacing w:line="240" w:lineRule="auto"/>
            </w:pPr>
            <w:r>
              <w:rPr>
                <w:color w:val="000000"/>
                <w:position w:val="-1"/>
              </w:rPr>
              <w:t>2010350</w:t>
            </w:r>
          </w:p>
        </w:tc>
        <w:tc>
          <w:tcPr>
            <w:tcW w:w="0" w:type="auto"/>
            <w:shd w:val="clear" w:color="auto" w:fill="auto"/>
            <w:vAlign w:val="center"/>
          </w:tcPr>
          <w:p w14:paraId="1E917A03">
            <w:pPr>
              <w:spacing w:line="240" w:lineRule="auto"/>
            </w:pPr>
            <w:r>
              <w:rPr>
                <w:color w:val="000000"/>
                <w:position w:val="-1"/>
              </w:rPr>
              <w:t>事业运行</w:t>
            </w:r>
          </w:p>
        </w:tc>
        <w:tc>
          <w:tcPr>
            <w:tcW w:w="0" w:type="auto"/>
            <w:shd w:val="clear" w:color="auto" w:fill="auto"/>
            <w:vAlign w:val="center"/>
          </w:tcPr>
          <w:p w14:paraId="41F3D602">
            <w:pPr>
              <w:spacing w:line="240" w:lineRule="auto"/>
              <w:jc w:val="right"/>
            </w:pPr>
            <w:r>
              <w:rPr>
                <w:color w:val="000000"/>
                <w:position w:val="-1"/>
              </w:rPr>
              <w:t>187.83</w:t>
            </w:r>
          </w:p>
        </w:tc>
        <w:tc>
          <w:tcPr>
            <w:tcW w:w="0" w:type="auto"/>
            <w:shd w:val="clear" w:color="auto" w:fill="auto"/>
            <w:vAlign w:val="center"/>
          </w:tcPr>
          <w:p w14:paraId="2310370E">
            <w:pPr>
              <w:spacing w:line="240" w:lineRule="auto"/>
              <w:jc w:val="right"/>
            </w:pPr>
            <w:r>
              <w:rPr>
                <w:color w:val="000000"/>
                <w:position w:val="-1"/>
              </w:rPr>
              <w:t>187.83</w:t>
            </w:r>
          </w:p>
        </w:tc>
        <w:tc>
          <w:tcPr>
            <w:tcW w:w="0" w:type="auto"/>
            <w:shd w:val="clear" w:color="auto" w:fill="auto"/>
            <w:vAlign w:val="center"/>
          </w:tcPr>
          <w:p w14:paraId="6743096D">
            <w:pPr>
              <w:spacing w:line="240" w:lineRule="auto"/>
              <w:jc w:val="right"/>
            </w:pPr>
          </w:p>
        </w:tc>
      </w:tr>
      <w:tr w14:paraId="0F34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2DFC4B9">
            <w:pPr>
              <w:spacing w:line="240" w:lineRule="auto"/>
            </w:pPr>
            <w:r>
              <w:rPr>
                <w:color w:val="000000"/>
                <w:position w:val="-1"/>
              </w:rPr>
              <w:t>20111</w:t>
            </w:r>
          </w:p>
        </w:tc>
        <w:tc>
          <w:tcPr>
            <w:tcW w:w="0" w:type="auto"/>
            <w:shd w:val="clear" w:color="auto" w:fill="auto"/>
            <w:vAlign w:val="center"/>
          </w:tcPr>
          <w:p w14:paraId="77E083F4">
            <w:pPr>
              <w:spacing w:line="240" w:lineRule="auto"/>
            </w:pPr>
            <w:r>
              <w:rPr>
                <w:color w:val="000000"/>
                <w:position w:val="-1"/>
              </w:rPr>
              <w:t>纪检监察事务</w:t>
            </w:r>
          </w:p>
        </w:tc>
        <w:tc>
          <w:tcPr>
            <w:tcW w:w="0" w:type="auto"/>
            <w:shd w:val="clear" w:color="auto" w:fill="auto"/>
            <w:vAlign w:val="center"/>
          </w:tcPr>
          <w:p w14:paraId="158ABBD9">
            <w:pPr>
              <w:spacing w:line="240" w:lineRule="auto"/>
              <w:jc w:val="right"/>
            </w:pPr>
            <w:r>
              <w:rPr>
                <w:color w:val="000000"/>
                <w:position w:val="-1"/>
              </w:rPr>
              <w:t>0.30</w:t>
            </w:r>
          </w:p>
        </w:tc>
        <w:tc>
          <w:tcPr>
            <w:tcW w:w="0" w:type="auto"/>
            <w:shd w:val="clear" w:color="auto" w:fill="auto"/>
            <w:vAlign w:val="center"/>
          </w:tcPr>
          <w:p w14:paraId="7C967CD1">
            <w:pPr>
              <w:spacing w:line="240" w:lineRule="auto"/>
              <w:jc w:val="right"/>
            </w:pPr>
          </w:p>
        </w:tc>
        <w:tc>
          <w:tcPr>
            <w:tcW w:w="0" w:type="auto"/>
            <w:shd w:val="clear" w:color="auto" w:fill="auto"/>
            <w:vAlign w:val="center"/>
          </w:tcPr>
          <w:p w14:paraId="07A0247F">
            <w:pPr>
              <w:spacing w:line="240" w:lineRule="auto"/>
              <w:jc w:val="right"/>
            </w:pPr>
            <w:r>
              <w:rPr>
                <w:color w:val="000000"/>
                <w:position w:val="-1"/>
              </w:rPr>
              <w:t>0.30</w:t>
            </w:r>
          </w:p>
        </w:tc>
      </w:tr>
      <w:tr w14:paraId="73EB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563E871B">
            <w:pPr>
              <w:spacing w:line="240" w:lineRule="auto"/>
            </w:pPr>
            <w:r>
              <w:rPr>
                <w:color w:val="000000"/>
                <w:position w:val="-1"/>
              </w:rPr>
              <w:t>2011102</w:t>
            </w:r>
          </w:p>
        </w:tc>
        <w:tc>
          <w:tcPr>
            <w:tcW w:w="0" w:type="auto"/>
            <w:shd w:val="clear" w:color="auto" w:fill="auto"/>
            <w:vAlign w:val="center"/>
          </w:tcPr>
          <w:p w14:paraId="5B2A2E85">
            <w:pPr>
              <w:spacing w:line="240" w:lineRule="auto"/>
            </w:pPr>
            <w:r>
              <w:rPr>
                <w:color w:val="000000"/>
                <w:position w:val="-1"/>
              </w:rPr>
              <w:t>一般行政管理事务</w:t>
            </w:r>
          </w:p>
        </w:tc>
        <w:tc>
          <w:tcPr>
            <w:tcW w:w="0" w:type="auto"/>
            <w:shd w:val="clear" w:color="auto" w:fill="auto"/>
            <w:vAlign w:val="center"/>
          </w:tcPr>
          <w:p w14:paraId="4E0AFA35">
            <w:pPr>
              <w:spacing w:line="240" w:lineRule="auto"/>
              <w:jc w:val="right"/>
            </w:pPr>
            <w:r>
              <w:rPr>
                <w:color w:val="000000"/>
                <w:position w:val="-1"/>
              </w:rPr>
              <w:t>0.30</w:t>
            </w:r>
          </w:p>
        </w:tc>
        <w:tc>
          <w:tcPr>
            <w:tcW w:w="0" w:type="auto"/>
            <w:shd w:val="clear" w:color="auto" w:fill="auto"/>
            <w:vAlign w:val="center"/>
          </w:tcPr>
          <w:p w14:paraId="5BF10057">
            <w:pPr>
              <w:spacing w:line="240" w:lineRule="auto"/>
              <w:jc w:val="right"/>
            </w:pPr>
          </w:p>
        </w:tc>
        <w:tc>
          <w:tcPr>
            <w:tcW w:w="0" w:type="auto"/>
            <w:shd w:val="clear" w:color="auto" w:fill="auto"/>
            <w:vAlign w:val="center"/>
          </w:tcPr>
          <w:p w14:paraId="002E6ACB">
            <w:pPr>
              <w:spacing w:line="240" w:lineRule="auto"/>
              <w:jc w:val="right"/>
            </w:pPr>
            <w:r>
              <w:rPr>
                <w:color w:val="000000"/>
                <w:position w:val="-1"/>
              </w:rPr>
              <w:t>0.30</w:t>
            </w:r>
          </w:p>
        </w:tc>
      </w:tr>
      <w:tr w14:paraId="0A4E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E13FA04">
            <w:pPr>
              <w:spacing w:line="240" w:lineRule="auto"/>
            </w:pPr>
            <w:r>
              <w:rPr>
                <w:color w:val="000000"/>
                <w:position w:val="-1"/>
              </w:rPr>
              <w:t>20123</w:t>
            </w:r>
          </w:p>
        </w:tc>
        <w:tc>
          <w:tcPr>
            <w:tcW w:w="0" w:type="auto"/>
            <w:shd w:val="clear" w:color="auto" w:fill="auto"/>
            <w:vAlign w:val="center"/>
          </w:tcPr>
          <w:p w14:paraId="3E5D2497">
            <w:pPr>
              <w:spacing w:line="240" w:lineRule="auto"/>
            </w:pPr>
            <w:r>
              <w:rPr>
                <w:color w:val="000000"/>
                <w:position w:val="-1"/>
              </w:rPr>
              <w:t>民族事务</w:t>
            </w:r>
          </w:p>
        </w:tc>
        <w:tc>
          <w:tcPr>
            <w:tcW w:w="0" w:type="auto"/>
            <w:shd w:val="clear" w:color="auto" w:fill="auto"/>
            <w:vAlign w:val="center"/>
          </w:tcPr>
          <w:p w14:paraId="2B6B0CA8">
            <w:pPr>
              <w:spacing w:line="240" w:lineRule="auto"/>
              <w:jc w:val="right"/>
            </w:pPr>
            <w:r>
              <w:rPr>
                <w:color w:val="000000"/>
                <w:position w:val="-1"/>
              </w:rPr>
              <w:t>42.22</w:t>
            </w:r>
          </w:p>
        </w:tc>
        <w:tc>
          <w:tcPr>
            <w:tcW w:w="0" w:type="auto"/>
            <w:shd w:val="clear" w:color="auto" w:fill="auto"/>
            <w:vAlign w:val="center"/>
          </w:tcPr>
          <w:p w14:paraId="16AD9A53">
            <w:pPr>
              <w:spacing w:line="240" w:lineRule="auto"/>
              <w:jc w:val="right"/>
            </w:pPr>
          </w:p>
        </w:tc>
        <w:tc>
          <w:tcPr>
            <w:tcW w:w="0" w:type="auto"/>
            <w:shd w:val="clear" w:color="auto" w:fill="auto"/>
            <w:vAlign w:val="center"/>
          </w:tcPr>
          <w:p w14:paraId="4A214121">
            <w:pPr>
              <w:spacing w:line="240" w:lineRule="auto"/>
              <w:jc w:val="right"/>
            </w:pPr>
            <w:r>
              <w:rPr>
                <w:color w:val="000000"/>
                <w:position w:val="-1"/>
              </w:rPr>
              <w:t>42.22</w:t>
            </w:r>
          </w:p>
        </w:tc>
      </w:tr>
      <w:tr w14:paraId="1971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151202C">
            <w:pPr>
              <w:spacing w:line="240" w:lineRule="auto"/>
            </w:pPr>
            <w:r>
              <w:rPr>
                <w:color w:val="000000"/>
                <w:position w:val="-1"/>
              </w:rPr>
              <w:t>2012399</w:t>
            </w:r>
          </w:p>
        </w:tc>
        <w:tc>
          <w:tcPr>
            <w:tcW w:w="0" w:type="auto"/>
            <w:shd w:val="clear" w:color="auto" w:fill="auto"/>
            <w:vAlign w:val="center"/>
          </w:tcPr>
          <w:p w14:paraId="78DEFA24">
            <w:pPr>
              <w:spacing w:line="240" w:lineRule="auto"/>
            </w:pPr>
            <w:r>
              <w:rPr>
                <w:color w:val="000000"/>
                <w:position w:val="-1"/>
              </w:rPr>
              <w:t>其他民族事务支出</w:t>
            </w:r>
          </w:p>
        </w:tc>
        <w:tc>
          <w:tcPr>
            <w:tcW w:w="0" w:type="auto"/>
            <w:shd w:val="clear" w:color="auto" w:fill="auto"/>
            <w:vAlign w:val="center"/>
          </w:tcPr>
          <w:p w14:paraId="64921882">
            <w:pPr>
              <w:spacing w:line="240" w:lineRule="auto"/>
              <w:jc w:val="right"/>
            </w:pPr>
            <w:r>
              <w:rPr>
                <w:color w:val="000000"/>
                <w:position w:val="-1"/>
              </w:rPr>
              <w:t>42.22</w:t>
            </w:r>
          </w:p>
        </w:tc>
        <w:tc>
          <w:tcPr>
            <w:tcW w:w="0" w:type="auto"/>
            <w:shd w:val="clear" w:color="auto" w:fill="auto"/>
            <w:vAlign w:val="center"/>
          </w:tcPr>
          <w:p w14:paraId="69F2731D">
            <w:pPr>
              <w:spacing w:line="240" w:lineRule="auto"/>
              <w:jc w:val="right"/>
            </w:pPr>
          </w:p>
        </w:tc>
        <w:tc>
          <w:tcPr>
            <w:tcW w:w="0" w:type="auto"/>
            <w:shd w:val="clear" w:color="auto" w:fill="auto"/>
            <w:vAlign w:val="center"/>
          </w:tcPr>
          <w:p w14:paraId="59A6D230">
            <w:pPr>
              <w:spacing w:line="240" w:lineRule="auto"/>
              <w:jc w:val="right"/>
            </w:pPr>
            <w:r>
              <w:rPr>
                <w:color w:val="000000"/>
                <w:position w:val="-1"/>
              </w:rPr>
              <w:t>42.22</w:t>
            </w:r>
          </w:p>
        </w:tc>
      </w:tr>
      <w:tr w14:paraId="56C9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F6309B3">
            <w:pPr>
              <w:spacing w:line="240" w:lineRule="auto"/>
            </w:pPr>
            <w:r>
              <w:rPr>
                <w:color w:val="000000"/>
                <w:position w:val="-1"/>
              </w:rPr>
              <w:t>20129</w:t>
            </w:r>
          </w:p>
        </w:tc>
        <w:tc>
          <w:tcPr>
            <w:tcW w:w="0" w:type="auto"/>
            <w:shd w:val="clear" w:color="auto" w:fill="auto"/>
            <w:vAlign w:val="center"/>
          </w:tcPr>
          <w:p w14:paraId="491B974C">
            <w:pPr>
              <w:spacing w:line="240" w:lineRule="auto"/>
            </w:pPr>
            <w:r>
              <w:rPr>
                <w:color w:val="000000"/>
                <w:position w:val="-1"/>
              </w:rPr>
              <w:t>群众团体事务</w:t>
            </w:r>
          </w:p>
        </w:tc>
        <w:tc>
          <w:tcPr>
            <w:tcW w:w="0" w:type="auto"/>
            <w:shd w:val="clear" w:color="auto" w:fill="auto"/>
            <w:vAlign w:val="center"/>
          </w:tcPr>
          <w:p w14:paraId="49D0CD93">
            <w:pPr>
              <w:spacing w:line="240" w:lineRule="auto"/>
              <w:jc w:val="right"/>
            </w:pPr>
            <w:r>
              <w:rPr>
                <w:color w:val="000000"/>
                <w:position w:val="-1"/>
              </w:rPr>
              <w:t>0.60</w:t>
            </w:r>
          </w:p>
        </w:tc>
        <w:tc>
          <w:tcPr>
            <w:tcW w:w="0" w:type="auto"/>
            <w:shd w:val="clear" w:color="auto" w:fill="auto"/>
            <w:vAlign w:val="center"/>
          </w:tcPr>
          <w:p w14:paraId="10299546">
            <w:pPr>
              <w:spacing w:line="240" w:lineRule="auto"/>
              <w:jc w:val="right"/>
            </w:pPr>
          </w:p>
        </w:tc>
        <w:tc>
          <w:tcPr>
            <w:tcW w:w="0" w:type="auto"/>
            <w:shd w:val="clear" w:color="auto" w:fill="auto"/>
            <w:vAlign w:val="center"/>
          </w:tcPr>
          <w:p w14:paraId="13EBD880">
            <w:pPr>
              <w:spacing w:line="240" w:lineRule="auto"/>
              <w:jc w:val="right"/>
            </w:pPr>
            <w:r>
              <w:rPr>
                <w:color w:val="000000"/>
                <w:position w:val="-1"/>
              </w:rPr>
              <w:t>0.60</w:t>
            </w:r>
          </w:p>
        </w:tc>
      </w:tr>
      <w:tr w14:paraId="710D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FD98C29">
            <w:pPr>
              <w:spacing w:line="240" w:lineRule="auto"/>
            </w:pPr>
            <w:r>
              <w:rPr>
                <w:color w:val="000000"/>
                <w:position w:val="-1"/>
              </w:rPr>
              <w:t>2012902</w:t>
            </w:r>
          </w:p>
        </w:tc>
        <w:tc>
          <w:tcPr>
            <w:tcW w:w="0" w:type="auto"/>
            <w:shd w:val="clear" w:color="auto" w:fill="auto"/>
            <w:vAlign w:val="center"/>
          </w:tcPr>
          <w:p w14:paraId="7EA158A3">
            <w:pPr>
              <w:spacing w:line="240" w:lineRule="auto"/>
            </w:pPr>
            <w:r>
              <w:rPr>
                <w:color w:val="000000"/>
                <w:position w:val="-1"/>
              </w:rPr>
              <w:t>一般行政管理事务</w:t>
            </w:r>
          </w:p>
        </w:tc>
        <w:tc>
          <w:tcPr>
            <w:tcW w:w="0" w:type="auto"/>
            <w:shd w:val="clear" w:color="auto" w:fill="auto"/>
            <w:vAlign w:val="center"/>
          </w:tcPr>
          <w:p w14:paraId="5F4AF226">
            <w:pPr>
              <w:spacing w:line="240" w:lineRule="auto"/>
              <w:jc w:val="right"/>
            </w:pPr>
            <w:r>
              <w:rPr>
                <w:color w:val="000000"/>
                <w:position w:val="-1"/>
              </w:rPr>
              <w:t>0.60</w:t>
            </w:r>
          </w:p>
        </w:tc>
        <w:tc>
          <w:tcPr>
            <w:tcW w:w="0" w:type="auto"/>
            <w:shd w:val="clear" w:color="auto" w:fill="auto"/>
            <w:vAlign w:val="center"/>
          </w:tcPr>
          <w:p w14:paraId="6594F13B">
            <w:pPr>
              <w:spacing w:line="240" w:lineRule="auto"/>
              <w:jc w:val="right"/>
            </w:pPr>
          </w:p>
        </w:tc>
        <w:tc>
          <w:tcPr>
            <w:tcW w:w="0" w:type="auto"/>
            <w:shd w:val="clear" w:color="auto" w:fill="auto"/>
            <w:vAlign w:val="center"/>
          </w:tcPr>
          <w:p w14:paraId="29ADBF28">
            <w:pPr>
              <w:spacing w:line="240" w:lineRule="auto"/>
              <w:jc w:val="right"/>
            </w:pPr>
            <w:r>
              <w:rPr>
                <w:color w:val="000000"/>
                <w:position w:val="-1"/>
              </w:rPr>
              <w:t>0.60</w:t>
            </w:r>
          </w:p>
        </w:tc>
      </w:tr>
      <w:tr w14:paraId="54FB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5C56E21">
            <w:pPr>
              <w:spacing w:line="240" w:lineRule="auto"/>
            </w:pPr>
            <w:r>
              <w:rPr>
                <w:color w:val="000000"/>
                <w:position w:val="-1"/>
              </w:rPr>
              <w:t>20132</w:t>
            </w:r>
          </w:p>
        </w:tc>
        <w:tc>
          <w:tcPr>
            <w:tcW w:w="0" w:type="auto"/>
            <w:shd w:val="clear" w:color="auto" w:fill="auto"/>
            <w:vAlign w:val="center"/>
          </w:tcPr>
          <w:p w14:paraId="3A3F410D">
            <w:pPr>
              <w:spacing w:line="240" w:lineRule="auto"/>
            </w:pPr>
            <w:r>
              <w:rPr>
                <w:color w:val="000000"/>
                <w:position w:val="-1"/>
              </w:rPr>
              <w:t>组织事务</w:t>
            </w:r>
          </w:p>
        </w:tc>
        <w:tc>
          <w:tcPr>
            <w:tcW w:w="0" w:type="auto"/>
            <w:shd w:val="clear" w:color="auto" w:fill="auto"/>
            <w:vAlign w:val="center"/>
          </w:tcPr>
          <w:p w14:paraId="0D6C12C8">
            <w:pPr>
              <w:spacing w:line="240" w:lineRule="auto"/>
              <w:jc w:val="right"/>
            </w:pPr>
            <w:r>
              <w:rPr>
                <w:color w:val="000000"/>
                <w:position w:val="-1"/>
              </w:rPr>
              <w:t>2.00</w:t>
            </w:r>
          </w:p>
        </w:tc>
        <w:tc>
          <w:tcPr>
            <w:tcW w:w="0" w:type="auto"/>
            <w:shd w:val="clear" w:color="auto" w:fill="auto"/>
            <w:vAlign w:val="center"/>
          </w:tcPr>
          <w:p w14:paraId="238EEBC0">
            <w:pPr>
              <w:spacing w:line="240" w:lineRule="auto"/>
              <w:jc w:val="right"/>
            </w:pPr>
          </w:p>
        </w:tc>
        <w:tc>
          <w:tcPr>
            <w:tcW w:w="0" w:type="auto"/>
            <w:shd w:val="clear" w:color="auto" w:fill="auto"/>
            <w:vAlign w:val="center"/>
          </w:tcPr>
          <w:p w14:paraId="4544B663">
            <w:pPr>
              <w:spacing w:line="240" w:lineRule="auto"/>
              <w:jc w:val="right"/>
            </w:pPr>
            <w:r>
              <w:rPr>
                <w:color w:val="000000"/>
                <w:position w:val="-1"/>
              </w:rPr>
              <w:t>2.00</w:t>
            </w:r>
          </w:p>
        </w:tc>
      </w:tr>
      <w:tr w14:paraId="66C4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0746256">
            <w:pPr>
              <w:spacing w:line="240" w:lineRule="auto"/>
            </w:pPr>
            <w:r>
              <w:rPr>
                <w:color w:val="000000"/>
                <w:position w:val="-1"/>
              </w:rPr>
              <w:t>2013202</w:t>
            </w:r>
          </w:p>
        </w:tc>
        <w:tc>
          <w:tcPr>
            <w:tcW w:w="0" w:type="auto"/>
            <w:shd w:val="clear" w:color="auto" w:fill="auto"/>
            <w:vAlign w:val="center"/>
          </w:tcPr>
          <w:p w14:paraId="3DE51D84">
            <w:pPr>
              <w:spacing w:line="240" w:lineRule="auto"/>
            </w:pPr>
            <w:r>
              <w:rPr>
                <w:color w:val="000000"/>
                <w:position w:val="-1"/>
              </w:rPr>
              <w:t>一般行政管理事务</w:t>
            </w:r>
          </w:p>
        </w:tc>
        <w:tc>
          <w:tcPr>
            <w:tcW w:w="0" w:type="auto"/>
            <w:shd w:val="clear" w:color="auto" w:fill="auto"/>
            <w:vAlign w:val="center"/>
          </w:tcPr>
          <w:p w14:paraId="0022E2D9">
            <w:pPr>
              <w:spacing w:line="240" w:lineRule="auto"/>
              <w:jc w:val="right"/>
            </w:pPr>
            <w:r>
              <w:rPr>
                <w:color w:val="000000"/>
                <w:position w:val="-1"/>
              </w:rPr>
              <w:t>2.00</w:t>
            </w:r>
          </w:p>
        </w:tc>
        <w:tc>
          <w:tcPr>
            <w:tcW w:w="0" w:type="auto"/>
            <w:shd w:val="clear" w:color="auto" w:fill="auto"/>
            <w:vAlign w:val="center"/>
          </w:tcPr>
          <w:p w14:paraId="65EE364F">
            <w:pPr>
              <w:spacing w:line="240" w:lineRule="auto"/>
              <w:jc w:val="right"/>
            </w:pPr>
          </w:p>
        </w:tc>
        <w:tc>
          <w:tcPr>
            <w:tcW w:w="0" w:type="auto"/>
            <w:shd w:val="clear" w:color="auto" w:fill="auto"/>
            <w:vAlign w:val="center"/>
          </w:tcPr>
          <w:p w14:paraId="2032B069">
            <w:pPr>
              <w:spacing w:line="240" w:lineRule="auto"/>
              <w:jc w:val="right"/>
            </w:pPr>
            <w:r>
              <w:rPr>
                <w:color w:val="000000"/>
                <w:position w:val="-1"/>
              </w:rPr>
              <w:t>2.00</w:t>
            </w:r>
          </w:p>
        </w:tc>
      </w:tr>
      <w:tr w14:paraId="01F6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2BCA06D">
            <w:pPr>
              <w:spacing w:line="240" w:lineRule="auto"/>
            </w:pPr>
            <w:r>
              <w:rPr>
                <w:color w:val="000000"/>
                <w:position w:val="-1"/>
              </w:rPr>
              <w:t>20133</w:t>
            </w:r>
          </w:p>
        </w:tc>
        <w:tc>
          <w:tcPr>
            <w:tcW w:w="0" w:type="auto"/>
            <w:shd w:val="clear" w:color="auto" w:fill="auto"/>
            <w:vAlign w:val="center"/>
          </w:tcPr>
          <w:p w14:paraId="3C48C2C6">
            <w:pPr>
              <w:spacing w:line="240" w:lineRule="auto"/>
            </w:pPr>
            <w:r>
              <w:rPr>
                <w:color w:val="000000"/>
                <w:position w:val="-1"/>
              </w:rPr>
              <w:t>宣传事务</w:t>
            </w:r>
          </w:p>
        </w:tc>
        <w:tc>
          <w:tcPr>
            <w:tcW w:w="0" w:type="auto"/>
            <w:shd w:val="clear" w:color="auto" w:fill="auto"/>
            <w:vAlign w:val="center"/>
          </w:tcPr>
          <w:p w14:paraId="60DB95C6">
            <w:pPr>
              <w:spacing w:line="240" w:lineRule="auto"/>
              <w:jc w:val="right"/>
            </w:pPr>
            <w:r>
              <w:rPr>
                <w:color w:val="000000"/>
                <w:position w:val="-1"/>
              </w:rPr>
              <w:t>24.30</w:t>
            </w:r>
          </w:p>
        </w:tc>
        <w:tc>
          <w:tcPr>
            <w:tcW w:w="0" w:type="auto"/>
            <w:shd w:val="clear" w:color="auto" w:fill="auto"/>
            <w:vAlign w:val="center"/>
          </w:tcPr>
          <w:p w14:paraId="47A7A4E3">
            <w:pPr>
              <w:spacing w:line="240" w:lineRule="auto"/>
              <w:jc w:val="right"/>
            </w:pPr>
          </w:p>
        </w:tc>
        <w:tc>
          <w:tcPr>
            <w:tcW w:w="0" w:type="auto"/>
            <w:shd w:val="clear" w:color="auto" w:fill="auto"/>
            <w:vAlign w:val="center"/>
          </w:tcPr>
          <w:p w14:paraId="7405FAF5">
            <w:pPr>
              <w:spacing w:line="240" w:lineRule="auto"/>
              <w:jc w:val="right"/>
            </w:pPr>
            <w:r>
              <w:rPr>
                <w:color w:val="000000"/>
                <w:position w:val="-1"/>
              </w:rPr>
              <w:t>24.30</w:t>
            </w:r>
          </w:p>
        </w:tc>
      </w:tr>
      <w:tr w14:paraId="43EF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A01414C">
            <w:pPr>
              <w:spacing w:line="240" w:lineRule="auto"/>
            </w:pPr>
            <w:r>
              <w:rPr>
                <w:color w:val="000000"/>
                <w:position w:val="-1"/>
              </w:rPr>
              <w:t>2013302</w:t>
            </w:r>
          </w:p>
        </w:tc>
        <w:tc>
          <w:tcPr>
            <w:tcW w:w="0" w:type="auto"/>
            <w:shd w:val="clear" w:color="auto" w:fill="auto"/>
            <w:vAlign w:val="center"/>
          </w:tcPr>
          <w:p w14:paraId="1146D70D">
            <w:pPr>
              <w:spacing w:line="240" w:lineRule="auto"/>
            </w:pPr>
            <w:r>
              <w:rPr>
                <w:color w:val="000000"/>
                <w:position w:val="-1"/>
              </w:rPr>
              <w:t>一般行政管理事务</w:t>
            </w:r>
          </w:p>
        </w:tc>
        <w:tc>
          <w:tcPr>
            <w:tcW w:w="0" w:type="auto"/>
            <w:shd w:val="clear" w:color="auto" w:fill="auto"/>
            <w:vAlign w:val="center"/>
          </w:tcPr>
          <w:p w14:paraId="525F283A">
            <w:pPr>
              <w:spacing w:line="240" w:lineRule="auto"/>
              <w:jc w:val="right"/>
            </w:pPr>
            <w:r>
              <w:rPr>
                <w:color w:val="000000"/>
                <w:position w:val="-1"/>
              </w:rPr>
              <w:t>24.30</w:t>
            </w:r>
          </w:p>
        </w:tc>
        <w:tc>
          <w:tcPr>
            <w:tcW w:w="0" w:type="auto"/>
            <w:shd w:val="clear" w:color="auto" w:fill="auto"/>
            <w:vAlign w:val="center"/>
          </w:tcPr>
          <w:p w14:paraId="36BB3016">
            <w:pPr>
              <w:spacing w:line="240" w:lineRule="auto"/>
              <w:jc w:val="right"/>
            </w:pPr>
          </w:p>
        </w:tc>
        <w:tc>
          <w:tcPr>
            <w:tcW w:w="0" w:type="auto"/>
            <w:shd w:val="clear" w:color="auto" w:fill="auto"/>
            <w:vAlign w:val="center"/>
          </w:tcPr>
          <w:p w14:paraId="6B8FD150">
            <w:pPr>
              <w:spacing w:line="240" w:lineRule="auto"/>
              <w:jc w:val="right"/>
            </w:pPr>
            <w:r>
              <w:rPr>
                <w:color w:val="000000"/>
                <w:position w:val="-1"/>
              </w:rPr>
              <w:t>24.30</w:t>
            </w:r>
          </w:p>
        </w:tc>
      </w:tr>
      <w:tr w14:paraId="31D3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1938790">
            <w:pPr>
              <w:spacing w:line="240" w:lineRule="auto"/>
            </w:pPr>
            <w:r>
              <w:rPr>
                <w:color w:val="000000"/>
                <w:position w:val="-1"/>
              </w:rPr>
              <w:t>20136</w:t>
            </w:r>
          </w:p>
        </w:tc>
        <w:tc>
          <w:tcPr>
            <w:tcW w:w="0" w:type="auto"/>
            <w:shd w:val="clear" w:color="auto" w:fill="auto"/>
            <w:vAlign w:val="center"/>
          </w:tcPr>
          <w:p w14:paraId="592C47AA">
            <w:pPr>
              <w:spacing w:line="240" w:lineRule="auto"/>
            </w:pPr>
            <w:r>
              <w:rPr>
                <w:color w:val="000000"/>
                <w:position w:val="-1"/>
              </w:rPr>
              <w:t>其他共产党事务支出</w:t>
            </w:r>
          </w:p>
        </w:tc>
        <w:tc>
          <w:tcPr>
            <w:tcW w:w="0" w:type="auto"/>
            <w:shd w:val="clear" w:color="auto" w:fill="auto"/>
            <w:vAlign w:val="center"/>
          </w:tcPr>
          <w:p w14:paraId="5ADD4171">
            <w:pPr>
              <w:spacing w:line="240" w:lineRule="auto"/>
              <w:jc w:val="right"/>
            </w:pPr>
            <w:r>
              <w:rPr>
                <w:color w:val="000000"/>
                <w:position w:val="-1"/>
              </w:rPr>
              <w:t>8.30</w:t>
            </w:r>
          </w:p>
        </w:tc>
        <w:tc>
          <w:tcPr>
            <w:tcW w:w="0" w:type="auto"/>
            <w:shd w:val="clear" w:color="auto" w:fill="auto"/>
            <w:vAlign w:val="center"/>
          </w:tcPr>
          <w:p w14:paraId="65BDEDD9">
            <w:pPr>
              <w:spacing w:line="240" w:lineRule="auto"/>
              <w:jc w:val="right"/>
            </w:pPr>
          </w:p>
        </w:tc>
        <w:tc>
          <w:tcPr>
            <w:tcW w:w="0" w:type="auto"/>
            <w:shd w:val="clear" w:color="auto" w:fill="auto"/>
            <w:vAlign w:val="center"/>
          </w:tcPr>
          <w:p w14:paraId="5758216E">
            <w:pPr>
              <w:spacing w:line="240" w:lineRule="auto"/>
              <w:jc w:val="right"/>
            </w:pPr>
            <w:r>
              <w:rPr>
                <w:color w:val="000000"/>
                <w:position w:val="-1"/>
              </w:rPr>
              <w:t>8.30</w:t>
            </w:r>
          </w:p>
        </w:tc>
      </w:tr>
      <w:tr w14:paraId="6B62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73A4EDD">
            <w:pPr>
              <w:spacing w:line="240" w:lineRule="auto"/>
            </w:pPr>
            <w:r>
              <w:rPr>
                <w:color w:val="000000"/>
                <w:position w:val="-1"/>
              </w:rPr>
              <w:t>2013602</w:t>
            </w:r>
          </w:p>
        </w:tc>
        <w:tc>
          <w:tcPr>
            <w:tcW w:w="0" w:type="auto"/>
            <w:shd w:val="clear" w:color="auto" w:fill="auto"/>
            <w:vAlign w:val="center"/>
          </w:tcPr>
          <w:p w14:paraId="56983935">
            <w:pPr>
              <w:spacing w:line="240" w:lineRule="auto"/>
            </w:pPr>
            <w:r>
              <w:rPr>
                <w:color w:val="000000"/>
                <w:position w:val="-1"/>
              </w:rPr>
              <w:t>一般行政管理事务</w:t>
            </w:r>
          </w:p>
        </w:tc>
        <w:tc>
          <w:tcPr>
            <w:tcW w:w="0" w:type="auto"/>
            <w:shd w:val="clear" w:color="auto" w:fill="auto"/>
            <w:vAlign w:val="center"/>
          </w:tcPr>
          <w:p w14:paraId="4ACF57FF">
            <w:pPr>
              <w:spacing w:line="240" w:lineRule="auto"/>
              <w:jc w:val="right"/>
            </w:pPr>
            <w:r>
              <w:rPr>
                <w:color w:val="000000"/>
                <w:position w:val="-1"/>
              </w:rPr>
              <w:t>8.30</w:t>
            </w:r>
          </w:p>
        </w:tc>
        <w:tc>
          <w:tcPr>
            <w:tcW w:w="0" w:type="auto"/>
            <w:shd w:val="clear" w:color="auto" w:fill="auto"/>
            <w:vAlign w:val="center"/>
          </w:tcPr>
          <w:p w14:paraId="452E758D">
            <w:pPr>
              <w:spacing w:line="240" w:lineRule="auto"/>
              <w:jc w:val="right"/>
            </w:pPr>
          </w:p>
        </w:tc>
        <w:tc>
          <w:tcPr>
            <w:tcW w:w="0" w:type="auto"/>
            <w:shd w:val="clear" w:color="auto" w:fill="auto"/>
            <w:vAlign w:val="center"/>
          </w:tcPr>
          <w:p w14:paraId="3C53114C">
            <w:pPr>
              <w:spacing w:line="240" w:lineRule="auto"/>
              <w:jc w:val="right"/>
            </w:pPr>
            <w:r>
              <w:rPr>
                <w:color w:val="000000"/>
                <w:position w:val="-1"/>
              </w:rPr>
              <w:t>8.30</w:t>
            </w:r>
          </w:p>
        </w:tc>
      </w:tr>
      <w:tr w14:paraId="536F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65CE54B">
            <w:pPr>
              <w:spacing w:line="240" w:lineRule="auto"/>
            </w:pPr>
            <w:r>
              <w:rPr>
                <w:color w:val="000000"/>
                <w:position w:val="-1"/>
              </w:rPr>
              <w:t>20139</w:t>
            </w:r>
          </w:p>
        </w:tc>
        <w:tc>
          <w:tcPr>
            <w:tcW w:w="0" w:type="auto"/>
            <w:shd w:val="clear" w:color="auto" w:fill="auto"/>
            <w:vAlign w:val="center"/>
          </w:tcPr>
          <w:p w14:paraId="0892E061">
            <w:pPr>
              <w:spacing w:line="240" w:lineRule="auto"/>
            </w:pPr>
            <w:r>
              <w:rPr>
                <w:color w:val="000000"/>
                <w:position w:val="-1"/>
              </w:rPr>
              <w:t>社会工作事务</w:t>
            </w:r>
          </w:p>
        </w:tc>
        <w:tc>
          <w:tcPr>
            <w:tcW w:w="0" w:type="auto"/>
            <w:shd w:val="clear" w:color="auto" w:fill="auto"/>
            <w:vAlign w:val="center"/>
          </w:tcPr>
          <w:p w14:paraId="6B3395A9">
            <w:pPr>
              <w:spacing w:line="240" w:lineRule="auto"/>
              <w:jc w:val="right"/>
            </w:pPr>
            <w:r>
              <w:rPr>
                <w:color w:val="000000"/>
                <w:position w:val="-1"/>
              </w:rPr>
              <w:t>171.65</w:t>
            </w:r>
          </w:p>
        </w:tc>
        <w:tc>
          <w:tcPr>
            <w:tcW w:w="0" w:type="auto"/>
            <w:shd w:val="clear" w:color="auto" w:fill="auto"/>
            <w:vAlign w:val="center"/>
          </w:tcPr>
          <w:p w14:paraId="07DDC9C7">
            <w:pPr>
              <w:spacing w:line="240" w:lineRule="auto"/>
              <w:jc w:val="right"/>
            </w:pPr>
          </w:p>
        </w:tc>
        <w:tc>
          <w:tcPr>
            <w:tcW w:w="0" w:type="auto"/>
            <w:shd w:val="clear" w:color="auto" w:fill="auto"/>
            <w:vAlign w:val="center"/>
          </w:tcPr>
          <w:p w14:paraId="6D0B608C">
            <w:pPr>
              <w:spacing w:line="240" w:lineRule="auto"/>
              <w:jc w:val="right"/>
            </w:pPr>
            <w:r>
              <w:rPr>
                <w:color w:val="000000"/>
                <w:position w:val="-1"/>
              </w:rPr>
              <w:t>171.65</w:t>
            </w:r>
          </w:p>
        </w:tc>
      </w:tr>
      <w:tr w14:paraId="67D5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EC1D694">
            <w:pPr>
              <w:spacing w:line="240" w:lineRule="auto"/>
            </w:pPr>
            <w:r>
              <w:rPr>
                <w:color w:val="000000"/>
                <w:position w:val="-1"/>
              </w:rPr>
              <w:t>2013904</w:t>
            </w:r>
          </w:p>
        </w:tc>
        <w:tc>
          <w:tcPr>
            <w:tcW w:w="0" w:type="auto"/>
            <w:shd w:val="clear" w:color="auto" w:fill="auto"/>
            <w:vAlign w:val="center"/>
          </w:tcPr>
          <w:p w14:paraId="424EE184">
            <w:pPr>
              <w:spacing w:line="240" w:lineRule="auto"/>
            </w:pPr>
            <w:r>
              <w:rPr>
                <w:color w:val="000000"/>
                <w:position w:val="-1"/>
              </w:rPr>
              <w:t>专项业务</w:t>
            </w:r>
          </w:p>
        </w:tc>
        <w:tc>
          <w:tcPr>
            <w:tcW w:w="0" w:type="auto"/>
            <w:shd w:val="clear" w:color="auto" w:fill="auto"/>
            <w:vAlign w:val="center"/>
          </w:tcPr>
          <w:p w14:paraId="5C91AD6F">
            <w:pPr>
              <w:spacing w:line="240" w:lineRule="auto"/>
              <w:jc w:val="right"/>
            </w:pPr>
            <w:r>
              <w:rPr>
                <w:color w:val="000000"/>
                <w:position w:val="-1"/>
              </w:rPr>
              <w:t>171.65</w:t>
            </w:r>
          </w:p>
        </w:tc>
        <w:tc>
          <w:tcPr>
            <w:tcW w:w="0" w:type="auto"/>
            <w:shd w:val="clear" w:color="auto" w:fill="auto"/>
            <w:vAlign w:val="center"/>
          </w:tcPr>
          <w:p w14:paraId="46CC6500">
            <w:pPr>
              <w:spacing w:line="240" w:lineRule="auto"/>
              <w:jc w:val="right"/>
            </w:pPr>
          </w:p>
        </w:tc>
        <w:tc>
          <w:tcPr>
            <w:tcW w:w="0" w:type="auto"/>
            <w:shd w:val="clear" w:color="auto" w:fill="auto"/>
            <w:vAlign w:val="center"/>
          </w:tcPr>
          <w:p w14:paraId="3BA37D87">
            <w:pPr>
              <w:spacing w:line="240" w:lineRule="auto"/>
              <w:jc w:val="right"/>
            </w:pPr>
            <w:r>
              <w:rPr>
                <w:color w:val="000000"/>
                <w:position w:val="-1"/>
              </w:rPr>
              <w:t>171.65</w:t>
            </w:r>
          </w:p>
        </w:tc>
      </w:tr>
      <w:tr w14:paraId="48CB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1EE83C24">
            <w:pPr>
              <w:spacing w:line="240" w:lineRule="auto"/>
            </w:pPr>
            <w:r>
              <w:rPr>
                <w:color w:val="000000"/>
                <w:position w:val="-1"/>
              </w:rPr>
              <w:t>203</w:t>
            </w:r>
          </w:p>
        </w:tc>
        <w:tc>
          <w:tcPr>
            <w:tcW w:w="0" w:type="auto"/>
            <w:shd w:val="clear" w:color="auto" w:fill="auto"/>
            <w:vAlign w:val="center"/>
          </w:tcPr>
          <w:p w14:paraId="6BF82BBB">
            <w:pPr>
              <w:spacing w:line="240" w:lineRule="auto"/>
            </w:pPr>
            <w:r>
              <w:rPr>
                <w:color w:val="000000"/>
                <w:position w:val="-1"/>
              </w:rPr>
              <w:t>国防支出</w:t>
            </w:r>
          </w:p>
        </w:tc>
        <w:tc>
          <w:tcPr>
            <w:tcW w:w="0" w:type="auto"/>
            <w:shd w:val="clear" w:color="auto" w:fill="auto"/>
            <w:vAlign w:val="center"/>
          </w:tcPr>
          <w:p w14:paraId="01DFA092">
            <w:pPr>
              <w:spacing w:line="240" w:lineRule="auto"/>
              <w:jc w:val="right"/>
            </w:pPr>
            <w:r>
              <w:rPr>
                <w:color w:val="000000"/>
                <w:position w:val="-1"/>
              </w:rPr>
              <w:t>0.30</w:t>
            </w:r>
          </w:p>
        </w:tc>
        <w:tc>
          <w:tcPr>
            <w:tcW w:w="0" w:type="auto"/>
            <w:shd w:val="clear" w:color="auto" w:fill="auto"/>
            <w:vAlign w:val="center"/>
          </w:tcPr>
          <w:p w14:paraId="47A601AD">
            <w:pPr>
              <w:spacing w:line="240" w:lineRule="auto"/>
              <w:jc w:val="right"/>
            </w:pPr>
          </w:p>
        </w:tc>
        <w:tc>
          <w:tcPr>
            <w:tcW w:w="0" w:type="auto"/>
            <w:shd w:val="clear" w:color="auto" w:fill="auto"/>
            <w:vAlign w:val="center"/>
          </w:tcPr>
          <w:p w14:paraId="6B0F6F58">
            <w:pPr>
              <w:spacing w:line="240" w:lineRule="auto"/>
              <w:jc w:val="right"/>
            </w:pPr>
            <w:r>
              <w:rPr>
                <w:color w:val="000000"/>
                <w:position w:val="-1"/>
              </w:rPr>
              <w:t>0.30</w:t>
            </w:r>
          </w:p>
        </w:tc>
      </w:tr>
      <w:tr w14:paraId="5DC5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C8EBC4E">
            <w:pPr>
              <w:spacing w:line="240" w:lineRule="auto"/>
            </w:pPr>
            <w:r>
              <w:rPr>
                <w:color w:val="000000"/>
                <w:position w:val="-1"/>
              </w:rPr>
              <w:t>20306</w:t>
            </w:r>
          </w:p>
        </w:tc>
        <w:tc>
          <w:tcPr>
            <w:tcW w:w="0" w:type="auto"/>
            <w:shd w:val="clear" w:color="auto" w:fill="auto"/>
            <w:vAlign w:val="center"/>
          </w:tcPr>
          <w:p w14:paraId="1194EF44">
            <w:pPr>
              <w:spacing w:line="240" w:lineRule="auto"/>
            </w:pPr>
            <w:r>
              <w:rPr>
                <w:color w:val="000000"/>
                <w:position w:val="-1"/>
              </w:rPr>
              <w:t>国防动员</w:t>
            </w:r>
          </w:p>
        </w:tc>
        <w:tc>
          <w:tcPr>
            <w:tcW w:w="0" w:type="auto"/>
            <w:shd w:val="clear" w:color="auto" w:fill="auto"/>
            <w:vAlign w:val="center"/>
          </w:tcPr>
          <w:p w14:paraId="25F26656">
            <w:pPr>
              <w:spacing w:line="240" w:lineRule="auto"/>
              <w:jc w:val="right"/>
            </w:pPr>
            <w:r>
              <w:rPr>
                <w:color w:val="000000"/>
                <w:position w:val="-1"/>
              </w:rPr>
              <w:t>0.30</w:t>
            </w:r>
          </w:p>
        </w:tc>
        <w:tc>
          <w:tcPr>
            <w:tcW w:w="0" w:type="auto"/>
            <w:shd w:val="clear" w:color="auto" w:fill="auto"/>
            <w:vAlign w:val="center"/>
          </w:tcPr>
          <w:p w14:paraId="14338B8D">
            <w:pPr>
              <w:spacing w:line="240" w:lineRule="auto"/>
              <w:jc w:val="right"/>
            </w:pPr>
          </w:p>
        </w:tc>
        <w:tc>
          <w:tcPr>
            <w:tcW w:w="0" w:type="auto"/>
            <w:shd w:val="clear" w:color="auto" w:fill="auto"/>
            <w:vAlign w:val="center"/>
          </w:tcPr>
          <w:p w14:paraId="4F315E85">
            <w:pPr>
              <w:spacing w:line="240" w:lineRule="auto"/>
              <w:jc w:val="right"/>
            </w:pPr>
            <w:r>
              <w:rPr>
                <w:color w:val="000000"/>
                <w:position w:val="-1"/>
              </w:rPr>
              <w:t>0.30</w:t>
            </w:r>
          </w:p>
        </w:tc>
      </w:tr>
      <w:tr w14:paraId="1C17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6E88DF5">
            <w:pPr>
              <w:spacing w:line="240" w:lineRule="auto"/>
            </w:pPr>
            <w:r>
              <w:rPr>
                <w:color w:val="000000"/>
                <w:position w:val="-1"/>
              </w:rPr>
              <w:t>2030601</w:t>
            </w:r>
          </w:p>
        </w:tc>
        <w:tc>
          <w:tcPr>
            <w:tcW w:w="0" w:type="auto"/>
            <w:shd w:val="clear" w:color="auto" w:fill="auto"/>
            <w:vAlign w:val="center"/>
          </w:tcPr>
          <w:p w14:paraId="7487775F">
            <w:pPr>
              <w:spacing w:line="240" w:lineRule="auto"/>
            </w:pPr>
            <w:r>
              <w:rPr>
                <w:color w:val="000000"/>
                <w:position w:val="-1"/>
              </w:rPr>
              <w:t>兵役征集</w:t>
            </w:r>
          </w:p>
        </w:tc>
        <w:tc>
          <w:tcPr>
            <w:tcW w:w="0" w:type="auto"/>
            <w:shd w:val="clear" w:color="auto" w:fill="auto"/>
            <w:vAlign w:val="center"/>
          </w:tcPr>
          <w:p w14:paraId="4CEB15CA">
            <w:pPr>
              <w:spacing w:line="240" w:lineRule="auto"/>
              <w:jc w:val="right"/>
            </w:pPr>
            <w:r>
              <w:rPr>
                <w:color w:val="000000"/>
                <w:position w:val="-1"/>
              </w:rPr>
              <w:t>0.30</w:t>
            </w:r>
          </w:p>
        </w:tc>
        <w:tc>
          <w:tcPr>
            <w:tcW w:w="0" w:type="auto"/>
            <w:shd w:val="clear" w:color="auto" w:fill="auto"/>
            <w:vAlign w:val="center"/>
          </w:tcPr>
          <w:p w14:paraId="287F93DC">
            <w:pPr>
              <w:spacing w:line="240" w:lineRule="auto"/>
              <w:jc w:val="right"/>
            </w:pPr>
          </w:p>
        </w:tc>
        <w:tc>
          <w:tcPr>
            <w:tcW w:w="0" w:type="auto"/>
            <w:shd w:val="clear" w:color="auto" w:fill="auto"/>
            <w:vAlign w:val="center"/>
          </w:tcPr>
          <w:p w14:paraId="636873F0">
            <w:pPr>
              <w:spacing w:line="240" w:lineRule="auto"/>
              <w:jc w:val="right"/>
            </w:pPr>
            <w:r>
              <w:rPr>
                <w:color w:val="000000"/>
                <w:position w:val="-1"/>
              </w:rPr>
              <w:t>0.30</w:t>
            </w:r>
          </w:p>
        </w:tc>
      </w:tr>
      <w:tr w14:paraId="11B3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B6B3541">
            <w:pPr>
              <w:spacing w:line="240" w:lineRule="auto"/>
            </w:pPr>
            <w:r>
              <w:rPr>
                <w:color w:val="000000"/>
                <w:position w:val="-1"/>
              </w:rPr>
              <w:t>204</w:t>
            </w:r>
          </w:p>
        </w:tc>
        <w:tc>
          <w:tcPr>
            <w:tcW w:w="0" w:type="auto"/>
            <w:shd w:val="clear" w:color="auto" w:fill="auto"/>
            <w:vAlign w:val="center"/>
          </w:tcPr>
          <w:p w14:paraId="2F7EA8F7">
            <w:pPr>
              <w:spacing w:line="240" w:lineRule="auto"/>
            </w:pPr>
            <w:r>
              <w:rPr>
                <w:color w:val="000000"/>
                <w:position w:val="-1"/>
              </w:rPr>
              <w:t>公共安全支出</w:t>
            </w:r>
          </w:p>
        </w:tc>
        <w:tc>
          <w:tcPr>
            <w:tcW w:w="0" w:type="auto"/>
            <w:shd w:val="clear" w:color="auto" w:fill="auto"/>
            <w:vAlign w:val="center"/>
          </w:tcPr>
          <w:p w14:paraId="4936B05F">
            <w:pPr>
              <w:spacing w:line="240" w:lineRule="auto"/>
              <w:jc w:val="right"/>
            </w:pPr>
            <w:r>
              <w:rPr>
                <w:color w:val="000000"/>
                <w:position w:val="-1"/>
              </w:rPr>
              <w:t>0.50</w:t>
            </w:r>
          </w:p>
        </w:tc>
        <w:tc>
          <w:tcPr>
            <w:tcW w:w="0" w:type="auto"/>
            <w:shd w:val="clear" w:color="auto" w:fill="auto"/>
            <w:vAlign w:val="center"/>
          </w:tcPr>
          <w:p w14:paraId="01077F03">
            <w:pPr>
              <w:spacing w:line="240" w:lineRule="auto"/>
              <w:jc w:val="right"/>
            </w:pPr>
          </w:p>
        </w:tc>
        <w:tc>
          <w:tcPr>
            <w:tcW w:w="0" w:type="auto"/>
            <w:shd w:val="clear" w:color="auto" w:fill="auto"/>
            <w:vAlign w:val="center"/>
          </w:tcPr>
          <w:p w14:paraId="1723E71D">
            <w:pPr>
              <w:spacing w:line="240" w:lineRule="auto"/>
              <w:jc w:val="right"/>
            </w:pPr>
            <w:r>
              <w:rPr>
                <w:color w:val="000000"/>
                <w:position w:val="-1"/>
              </w:rPr>
              <w:t>0.50</w:t>
            </w:r>
          </w:p>
        </w:tc>
      </w:tr>
      <w:tr w14:paraId="53E1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4829C0E">
            <w:pPr>
              <w:spacing w:line="240" w:lineRule="auto"/>
            </w:pPr>
            <w:r>
              <w:rPr>
                <w:color w:val="000000"/>
                <w:position w:val="-1"/>
              </w:rPr>
              <w:t>20406</w:t>
            </w:r>
          </w:p>
        </w:tc>
        <w:tc>
          <w:tcPr>
            <w:tcW w:w="0" w:type="auto"/>
            <w:shd w:val="clear" w:color="auto" w:fill="auto"/>
            <w:vAlign w:val="center"/>
          </w:tcPr>
          <w:p w14:paraId="70CDF656">
            <w:pPr>
              <w:spacing w:line="240" w:lineRule="auto"/>
            </w:pPr>
            <w:r>
              <w:rPr>
                <w:color w:val="000000"/>
                <w:position w:val="-1"/>
              </w:rPr>
              <w:t>司法</w:t>
            </w:r>
          </w:p>
        </w:tc>
        <w:tc>
          <w:tcPr>
            <w:tcW w:w="0" w:type="auto"/>
            <w:shd w:val="clear" w:color="auto" w:fill="auto"/>
            <w:vAlign w:val="center"/>
          </w:tcPr>
          <w:p w14:paraId="5112681D">
            <w:pPr>
              <w:spacing w:line="240" w:lineRule="auto"/>
              <w:jc w:val="right"/>
            </w:pPr>
            <w:r>
              <w:rPr>
                <w:color w:val="000000"/>
                <w:position w:val="-1"/>
              </w:rPr>
              <w:t>0.30</w:t>
            </w:r>
          </w:p>
        </w:tc>
        <w:tc>
          <w:tcPr>
            <w:tcW w:w="0" w:type="auto"/>
            <w:shd w:val="clear" w:color="auto" w:fill="auto"/>
            <w:vAlign w:val="center"/>
          </w:tcPr>
          <w:p w14:paraId="0CC17E89">
            <w:pPr>
              <w:spacing w:line="240" w:lineRule="auto"/>
              <w:jc w:val="right"/>
            </w:pPr>
          </w:p>
        </w:tc>
        <w:tc>
          <w:tcPr>
            <w:tcW w:w="0" w:type="auto"/>
            <w:shd w:val="clear" w:color="auto" w:fill="auto"/>
            <w:vAlign w:val="center"/>
          </w:tcPr>
          <w:p w14:paraId="04A2B18C">
            <w:pPr>
              <w:spacing w:line="240" w:lineRule="auto"/>
              <w:jc w:val="right"/>
            </w:pPr>
            <w:r>
              <w:rPr>
                <w:color w:val="000000"/>
                <w:position w:val="-1"/>
              </w:rPr>
              <w:t>0.30</w:t>
            </w:r>
          </w:p>
        </w:tc>
      </w:tr>
      <w:tr w14:paraId="1012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26D41AD6">
            <w:pPr>
              <w:spacing w:line="240" w:lineRule="auto"/>
            </w:pPr>
            <w:r>
              <w:rPr>
                <w:color w:val="000000"/>
                <w:position w:val="-1"/>
              </w:rPr>
              <w:t>2040602</w:t>
            </w:r>
          </w:p>
        </w:tc>
        <w:tc>
          <w:tcPr>
            <w:tcW w:w="0" w:type="auto"/>
            <w:shd w:val="clear" w:color="auto" w:fill="auto"/>
            <w:vAlign w:val="center"/>
          </w:tcPr>
          <w:p w14:paraId="1F2683A5">
            <w:pPr>
              <w:spacing w:line="240" w:lineRule="auto"/>
            </w:pPr>
            <w:r>
              <w:rPr>
                <w:color w:val="000000"/>
                <w:position w:val="-1"/>
              </w:rPr>
              <w:t>一般行政管理事务</w:t>
            </w:r>
          </w:p>
        </w:tc>
        <w:tc>
          <w:tcPr>
            <w:tcW w:w="0" w:type="auto"/>
            <w:shd w:val="clear" w:color="auto" w:fill="auto"/>
            <w:vAlign w:val="center"/>
          </w:tcPr>
          <w:p w14:paraId="6A2B7275">
            <w:pPr>
              <w:spacing w:line="240" w:lineRule="auto"/>
              <w:jc w:val="right"/>
            </w:pPr>
            <w:r>
              <w:rPr>
                <w:color w:val="000000"/>
                <w:position w:val="-1"/>
              </w:rPr>
              <w:t>0.30</w:t>
            </w:r>
          </w:p>
        </w:tc>
        <w:tc>
          <w:tcPr>
            <w:tcW w:w="0" w:type="auto"/>
            <w:shd w:val="clear" w:color="auto" w:fill="auto"/>
            <w:vAlign w:val="center"/>
          </w:tcPr>
          <w:p w14:paraId="6B65E30C">
            <w:pPr>
              <w:spacing w:line="240" w:lineRule="auto"/>
              <w:jc w:val="right"/>
            </w:pPr>
          </w:p>
        </w:tc>
        <w:tc>
          <w:tcPr>
            <w:tcW w:w="0" w:type="auto"/>
            <w:shd w:val="clear" w:color="auto" w:fill="auto"/>
            <w:vAlign w:val="center"/>
          </w:tcPr>
          <w:p w14:paraId="358FADBA">
            <w:pPr>
              <w:spacing w:line="240" w:lineRule="auto"/>
              <w:jc w:val="right"/>
            </w:pPr>
            <w:r>
              <w:rPr>
                <w:color w:val="000000"/>
                <w:position w:val="-1"/>
              </w:rPr>
              <w:t>0.30</w:t>
            </w:r>
          </w:p>
        </w:tc>
      </w:tr>
      <w:tr w14:paraId="5280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42398575">
            <w:pPr>
              <w:spacing w:line="240" w:lineRule="auto"/>
            </w:pPr>
            <w:r>
              <w:rPr>
                <w:color w:val="000000"/>
                <w:position w:val="-1"/>
              </w:rPr>
              <w:t>20499</w:t>
            </w:r>
          </w:p>
        </w:tc>
        <w:tc>
          <w:tcPr>
            <w:tcW w:w="0" w:type="auto"/>
            <w:shd w:val="clear" w:color="auto" w:fill="auto"/>
            <w:vAlign w:val="center"/>
          </w:tcPr>
          <w:p w14:paraId="72418630">
            <w:pPr>
              <w:spacing w:line="240" w:lineRule="auto"/>
            </w:pPr>
            <w:r>
              <w:rPr>
                <w:color w:val="000000"/>
                <w:position w:val="-1"/>
              </w:rPr>
              <w:t>其他公共安全支出</w:t>
            </w:r>
          </w:p>
        </w:tc>
        <w:tc>
          <w:tcPr>
            <w:tcW w:w="0" w:type="auto"/>
            <w:shd w:val="clear" w:color="auto" w:fill="auto"/>
            <w:vAlign w:val="center"/>
          </w:tcPr>
          <w:p w14:paraId="721109F4">
            <w:pPr>
              <w:spacing w:line="240" w:lineRule="auto"/>
              <w:jc w:val="right"/>
            </w:pPr>
            <w:r>
              <w:rPr>
                <w:color w:val="000000"/>
                <w:position w:val="-1"/>
              </w:rPr>
              <w:t>0.20</w:t>
            </w:r>
          </w:p>
        </w:tc>
        <w:tc>
          <w:tcPr>
            <w:tcW w:w="0" w:type="auto"/>
            <w:shd w:val="clear" w:color="auto" w:fill="auto"/>
            <w:vAlign w:val="center"/>
          </w:tcPr>
          <w:p w14:paraId="0482BB79">
            <w:pPr>
              <w:spacing w:line="240" w:lineRule="auto"/>
              <w:jc w:val="right"/>
            </w:pPr>
          </w:p>
        </w:tc>
        <w:tc>
          <w:tcPr>
            <w:tcW w:w="0" w:type="auto"/>
            <w:shd w:val="clear" w:color="auto" w:fill="auto"/>
            <w:vAlign w:val="center"/>
          </w:tcPr>
          <w:p w14:paraId="449FE505">
            <w:pPr>
              <w:spacing w:line="240" w:lineRule="auto"/>
              <w:jc w:val="right"/>
            </w:pPr>
            <w:r>
              <w:rPr>
                <w:color w:val="000000"/>
                <w:position w:val="-1"/>
              </w:rPr>
              <w:t>0.20</w:t>
            </w:r>
          </w:p>
        </w:tc>
      </w:tr>
      <w:tr w14:paraId="762E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6368609">
            <w:pPr>
              <w:spacing w:line="240" w:lineRule="auto"/>
            </w:pPr>
            <w:r>
              <w:rPr>
                <w:color w:val="000000"/>
                <w:position w:val="-1"/>
              </w:rPr>
              <w:t>2049999</w:t>
            </w:r>
          </w:p>
        </w:tc>
        <w:tc>
          <w:tcPr>
            <w:tcW w:w="0" w:type="auto"/>
            <w:shd w:val="clear" w:color="auto" w:fill="auto"/>
            <w:vAlign w:val="center"/>
          </w:tcPr>
          <w:p w14:paraId="61E2239C">
            <w:pPr>
              <w:spacing w:line="240" w:lineRule="auto"/>
            </w:pPr>
            <w:r>
              <w:rPr>
                <w:color w:val="000000"/>
                <w:position w:val="-1"/>
              </w:rPr>
              <w:t>其他公共安全支出</w:t>
            </w:r>
          </w:p>
        </w:tc>
        <w:tc>
          <w:tcPr>
            <w:tcW w:w="0" w:type="auto"/>
            <w:shd w:val="clear" w:color="auto" w:fill="auto"/>
            <w:vAlign w:val="center"/>
          </w:tcPr>
          <w:p w14:paraId="033E2097">
            <w:pPr>
              <w:spacing w:line="240" w:lineRule="auto"/>
              <w:jc w:val="right"/>
            </w:pPr>
            <w:r>
              <w:rPr>
                <w:color w:val="000000"/>
                <w:position w:val="-1"/>
              </w:rPr>
              <w:t>0.20</w:t>
            </w:r>
          </w:p>
        </w:tc>
        <w:tc>
          <w:tcPr>
            <w:tcW w:w="0" w:type="auto"/>
            <w:shd w:val="clear" w:color="auto" w:fill="auto"/>
            <w:vAlign w:val="center"/>
          </w:tcPr>
          <w:p w14:paraId="643035AC">
            <w:pPr>
              <w:spacing w:line="240" w:lineRule="auto"/>
              <w:jc w:val="right"/>
            </w:pPr>
          </w:p>
        </w:tc>
        <w:tc>
          <w:tcPr>
            <w:tcW w:w="0" w:type="auto"/>
            <w:shd w:val="clear" w:color="auto" w:fill="auto"/>
            <w:vAlign w:val="center"/>
          </w:tcPr>
          <w:p w14:paraId="1741A961">
            <w:pPr>
              <w:spacing w:line="240" w:lineRule="auto"/>
              <w:jc w:val="right"/>
            </w:pPr>
            <w:r>
              <w:rPr>
                <w:color w:val="000000"/>
                <w:position w:val="-1"/>
              </w:rPr>
              <w:t>0.20</w:t>
            </w:r>
          </w:p>
        </w:tc>
      </w:tr>
      <w:tr w14:paraId="65CF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D4AD03E">
            <w:pPr>
              <w:spacing w:line="240" w:lineRule="auto"/>
            </w:pPr>
            <w:r>
              <w:rPr>
                <w:color w:val="000000"/>
                <w:position w:val="-1"/>
              </w:rPr>
              <w:t>207</w:t>
            </w:r>
          </w:p>
        </w:tc>
        <w:tc>
          <w:tcPr>
            <w:tcW w:w="0" w:type="auto"/>
            <w:shd w:val="clear" w:color="auto" w:fill="auto"/>
            <w:vAlign w:val="center"/>
          </w:tcPr>
          <w:p w14:paraId="344A9908">
            <w:pPr>
              <w:spacing w:line="240" w:lineRule="auto"/>
            </w:pPr>
            <w:r>
              <w:rPr>
                <w:color w:val="000000"/>
                <w:position w:val="-1"/>
              </w:rPr>
              <w:t>文化旅游体育与传媒支出</w:t>
            </w:r>
          </w:p>
        </w:tc>
        <w:tc>
          <w:tcPr>
            <w:tcW w:w="0" w:type="auto"/>
            <w:shd w:val="clear" w:color="auto" w:fill="auto"/>
            <w:vAlign w:val="center"/>
          </w:tcPr>
          <w:p w14:paraId="2798551D">
            <w:pPr>
              <w:spacing w:line="240" w:lineRule="auto"/>
              <w:jc w:val="right"/>
            </w:pPr>
            <w:r>
              <w:rPr>
                <w:color w:val="000000"/>
                <w:position w:val="-1"/>
              </w:rPr>
              <w:t>5.30</w:t>
            </w:r>
          </w:p>
        </w:tc>
        <w:tc>
          <w:tcPr>
            <w:tcW w:w="0" w:type="auto"/>
            <w:shd w:val="clear" w:color="auto" w:fill="auto"/>
            <w:vAlign w:val="center"/>
          </w:tcPr>
          <w:p w14:paraId="1C8C422A">
            <w:pPr>
              <w:spacing w:line="240" w:lineRule="auto"/>
              <w:jc w:val="right"/>
            </w:pPr>
          </w:p>
        </w:tc>
        <w:tc>
          <w:tcPr>
            <w:tcW w:w="0" w:type="auto"/>
            <w:shd w:val="clear" w:color="auto" w:fill="auto"/>
            <w:vAlign w:val="center"/>
          </w:tcPr>
          <w:p w14:paraId="7389D8DC">
            <w:pPr>
              <w:spacing w:line="240" w:lineRule="auto"/>
              <w:jc w:val="right"/>
            </w:pPr>
            <w:r>
              <w:rPr>
                <w:color w:val="000000"/>
                <w:position w:val="-1"/>
              </w:rPr>
              <w:t>5.30</w:t>
            </w:r>
          </w:p>
        </w:tc>
      </w:tr>
      <w:tr w14:paraId="72E4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4D4020D8">
            <w:pPr>
              <w:spacing w:line="240" w:lineRule="auto"/>
            </w:pPr>
            <w:r>
              <w:rPr>
                <w:color w:val="000000"/>
                <w:position w:val="-1"/>
              </w:rPr>
              <w:t>20701</w:t>
            </w:r>
          </w:p>
        </w:tc>
        <w:tc>
          <w:tcPr>
            <w:tcW w:w="0" w:type="auto"/>
            <w:shd w:val="clear" w:color="auto" w:fill="auto"/>
            <w:vAlign w:val="center"/>
          </w:tcPr>
          <w:p w14:paraId="7B81AB7F">
            <w:pPr>
              <w:spacing w:line="240" w:lineRule="auto"/>
            </w:pPr>
            <w:r>
              <w:rPr>
                <w:color w:val="000000"/>
                <w:position w:val="-1"/>
              </w:rPr>
              <w:t>文化和旅游</w:t>
            </w:r>
          </w:p>
        </w:tc>
        <w:tc>
          <w:tcPr>
            <w:tcW w:w="0" w:type="auto"/>
            <w:shd w:val="clear" w:color="auto" w:fill="auto"/>
            <w:vAlign w:val="center"/>
          </w:tcPr>
          <w:p w14:paraId="6A2DC980">
            <w:pPr>
              <w:spacing w:line="240" w:lineRule="auto"/>
              <w:jc w:val="right"/>
            </w:pPr>
            <w:r>
              <w:rPr>
                <w:color w:val="000000"/>
                <w:position w:val="-1"/>
              </w:rPr>
              <w:t>5.00</w:t>
            </w:r>
          </w:p>
        </w:tc>
        <w:tc>
          <w:tcPr>
            <w:tcW w:w="0" w:type="auto"/>
            <w:shd w:val="clear" w:color="auto" w:fill="auto"/>
            <w:vAlign w:val="center"/>
          </w:tcPr>
          <w:p w14:paraId="73AC4753">
            <w:pPr>
              <w:spacing w:line="240" w:lineRule="auto"/>
              <w:jc w:val="right"/>
            </w:pPr>
          </w:p>
        </w:tc>
        <w:tc>
          <w:tcPr>
            <w:tcW w:w="0" w:type="auto"/>
            <w:shd w:val="clear" w:color="auto" w:fill="auto"/>
            <w:vAlign w:val="center"/>
          </w:tcPr>
          <w:p w14:paraId="038A8230">
            <w:pPr>
              <w:spacing w:line="240" w:lineRule="auto"/>
              <w:jc w:val="right"/>
            </w:pPr>
            <w:r>
              <w:rPr>
                <w:color w:val="000000"/>
                <w:position w:val="-1"/>
              </w:rPr>
              <w:t>5.00</w:t>
            </w:r>
          </w:p>
        </w:tc>
      </w:tr>
      <w:tr w14:paraId="7030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480275C">
            <w:pPr>
              <w:spacing w:line="240" w:lineRule="auto"/>
            </w:pPr>
            <w:r>
              <w:rPr>
                <w:color w:val="000000"/>
                <w:position w:val="-1"/>
              </w:rPr>
              <w:t>2070102</w:t>
            </w:r>
          </w:p>
        </w:tc>
        <w:tc>
          <w:tcPr>
            <w:tcW w:w="0" w:type="auto"/>
            <w:shd w:val="clear" w:color="auto" w:fill="auto"/>
            <w:vAlign w:val="center"/>
          </w:tcPr>
          <w:p w14:paraId="50BEDAE6">
            <w:pPr>
              <w:spacing w:line="240" w:lineRule="auto"/>
            </w:pPr>
            <w:r>
              <w:rPr>
                <w:color w:val="000000"/>
                <w:position w:val="-1"/>
              </w:rPr>
              <w:t>一般行政管理事务</w:t>
            </w:r>
          </w:p>
        </w:tc>
        <w:tc>
          <w:tcPr>
            <w:tcW w:w="0" w:type="auto"/>
            <w:shd w:val="clear" w:color="auto" w:fill="auto"/>
            <w:vAlign w:val="center"/>
          </w:tcPr>
          <w:p w14:paraId="7A5F44E5">
            <w:pPr>
              <w:spacing w:line="240" w:lineRule="auto"/>
              <w:jc w:val="right"/>
            </w:pPr>
            <w:r>
              <w:rPr>
                <w:color w:val="000000"/>
                <w:position w:val="-1"/>
              </w:rPr>
              <w:t>0.30</w:t>
            </w:r>
          </w:p>
        </w:tc>
        <w:tc>
          <w:tcPr>
            <w:tcW w:w="0" w:type="auto"/>
            <w:shd w:val="clear" w:color="auto" w:fill="auto"/>
            <w:vAlign w:val="center"/>
          </w:tcPr>
          <w:p w14:paraId="1EC71FC1">
            <w:pPr>
              <w:spacing w:line="240" w:lineRule="auto"/>
              <w:jc w:val="right"/>
            </w:pPr>
          </w:p>
        </w:tc>
        <w:tc>
          <w:tcPr>
            <w:tcW w:w="0" w:type="auto"/>
            <w:shd w:val="clear" w:color="auto" w:fill="auto"/>
            <w:vAlign w:val="center"/>
          </w:tcPr>
          <w:p w14:paraId="43EFEF36">
            <w:pPr>
              <w:spacing w:line="240" w:lineRule="auto"/>
              <w:jc w:val="right"/>
            </w:pPr>
            <w:r>
              <w:rPr>
                <w:color w:val="000000"/>
                <w:position w:val="-1"/>
              </w:rPr>
              <w:t>0.30</w:t>
            </w:r>
          </w:p>
        </w:tc>
      </w:tr>
      <w:tr w14:paraId="6F17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1CC7864">
            <w:pPr>
              <w:spacing w:line="240" w:lineRule="auto"/>
            </w:pPr>
            <w:r>
              <w:rPr>
                <w:color w:val="000000"/>
                <w:position w:val="-1"/>
              </w:rPr>
              <w:t>2070109</w:t>
            </w:r>
          </w:p>
        </w:tc>
        <w:tc>
          <w:tcPr>
            <w:tcW w:w="0" w:type="auto"/>
            <w:shd w:val="clear" w:color="auto" w:fill="auto"/>
            <w:vAlign w:val="center"/>
          </w:tcPr>
          <w:p w14:paraId="491CF483">
            <w:pPr>
              <w:spacing w:line="240" w:lineRule="auto"/>
            </w:pPr>
            <w:r>
              <w:rPr>
                <w:color w:val="000000"/>
                <w:position w:val="-1"/>
              </w:rPr>
              <w:t>群众文化</w:t>
            </w:r>
          </w:p>
        </w:tc>
        <w:tc>
          <w:tcPr>
            <w:tcW w:w="0" w:type="auto"/>
            <w:shd w:val="clear" w:color="auto" w:fill="auto"/>
            <w:vAlign w:val="center"/>
          </w:tcPr>
          <w:p w14:paraId="333FF5D0">
            <w:pPr>
              <w:spacing w:line="240" w:lineRule="auto"/>
              <w:jc w:val="right"/>
            </w:pPr>
            <w:r>
              <w:rPr>
                <w:color w:val="000000"/>
                <w:position w:val="-1"/>
              </w:rPr>
              <w:t>4.70</w:t>
            </w:r>
          </w:p>
        </w:tc>
        <w:tc>
          <w:tcPr>
            <w:tcW w:w="0" w:type="auto"/>
            <w:shd w:val="clear" w:color="auto" w:fill="auto"/>
            <w:vAlign w:val="center"/>
          </w:tcPr>
          <w:p w14:paraId="3A037320">
            <w:pPr>
              <w:spacing w:line="240" w:lineRule="auto"/>
              <w:jc w:val="right"/>
            </w:pPr>
          </w:p>
        </w:tc>
        <w:tc>
          <w:tcPr>
            <w:tcW w:w="0" w:type="auto"/>
            <w:shd w:val="clear" w:color="auto" w:fill="auto"/>
            <w:vAlign w:val="center"/>
          </w:tcPr>
          <w:p w14:paraId="66F63B06">
            <w:pPr>
              <w:spacing w:line="240" w:lineRule="auto"/>
              <w:jc w:val="right"/>
            </w:pPr>
            <w:r>
              <w:rPr>
                <w:color w:val="000000"/>
                <w:position w:val="-1"/>
              </w:rPr>
              <w:t>4.70</w:t>
            </w:r>
          </w:p>
        </w:tc>
      </w:tr>
      <w:tr w14:paraId="7C09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847703B">
            <w:pPr>
              <w:spacing w:line="240" w:lineRule="auto"/>
            </w:pPr>
            <w:r>
              <w:rPr>
                <w:color w:val="000000"/>
                <w:position w:val="-1"/>
              </w:rPr>
              <w:t>20799</w:t>
            </w:r>
          </w:p>
        </w:tc>
        <w:tc>
          <w:tcPr>
            <w:tcW w:w="0" w:type="auto"/>
            <w:shd w:val="clear" w:color="auto" w:fill="auto"/>
            <w:vAlign w:val="center"/>
          </w:tcPr>
          <w:p w14:paraId="28230384">
            <w:pPr>
              <w:spacing w:line="240" w:lineRule="auto"/>
            </w:pPr>
            <w:r>
              <w:rPr>
                <w:color w:val="000000"/>
                <w:position w:val="-1"/>
              </w:rPr>
              <w:t>其他文化旅游体育与传媒支出</w:t>
            </w:r>
          </w:p>
        </w:tc>
        <w:tc>
          <w:tcPr>
            <w:tcW w:w="0" w:type="auto"/>
            <w:shd w:val="clear" w:color="auto" w:fill="auto"/>
            <w:vAlign w:val="center"/>
          </w:tcPr>
          <w:p w14:paraId="6400AADA">
            <w:pPr>
              <w:spacing w:line="240" w:lineRule="auto"/>
              <w:jc w:val="right"/>
            </w:pPr>
            <w:r>
              <w:rPr>
                <w:color w:val="000000"/>
                <w:position w:val="-1"/>
              </w:rPr>
              <w:t>0.30</w:t>
            </w:r>
          </w:p>
        </w:tc>
        <w:tc>
          <w:tcPr>
            <w:tcW w:w="0" w:type="auto"/>
            <w:shd w:val="clear" w:color="auto" w:fill="auto"/>
            <w:vAlign w:val="center"/>
          </w:tcPr>
          <w:p w14:paraId="363C150B">
            <w:pPr>
              <w:spacing w:line="240" w:lineRule="auto"/>
              <w:jc w:val="right"/>
            </w:pPr>
          </w:p>
        </w:tc>
        <w:tc>
          <w:tcPr>
            <w:tcW w:w="0" w:type="auto"/>
            <w:shd w:val="clear" w:color="auto" w:fill="auto"/>
            <w:vAlign w:val="center"/>
          </w:tcPr>
          <w:p w14:paraId="798E9C02">
            <w:pPr>
              <w:spacing w:line="240" w:lineRule="auto"/>
              <w:jc w:val="right"/>
            </w:pPr>
            <w:r>
              <w:rPr>
                <w:color w:val="000000"/>
                <w:position w:val="-1"/>
              </w:rPr>
              <w:t>0.30</w:t>
            </w:r>
          </w:p>
        </w:tc>
      </w:tr>
      <w:tr w14:paraId="339D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53EF8277">
            <w:pPr>
              <w:spacing w:line="240" w:lineRule="auto"/>
            </w:pPr>
            <w:r>
              <w:rPr>
                <w:color w:val="000000"/>
                <w:position w:val="-1"/>
              </w:rPr>
              <w:t>2079999</w:t>
            </w:r>
          </w:p>
        </w:tc>
        <w:tc>
          <w:tcPr>
            <w:tcW w:w="0" w:type="auto"/>
            <w:shd w:val="clear" w:color="auto" w:fill="auto"/>
            <w:vAlign w:val="center"/>
          </w:tcPr>
          <w:p w14:paraId="65E3A2AA">
            <w:pPr>
              <w:spacing w:line="240" w:lineRule="auto"/>
            </w:pPr>
            <w:r>
              <w:rPr>
                <w:color w:val="000000"/>
                <w:position w:val="-1"/>
              </w:rPr>
              <w:t>其他文化旅游体育与传媒支出</w:t>
            </w:r>
          </w:p>
        </w:tc>
        <w:tc>
          <w:tcPr>
            <w:tcW w:w="0" w:type="auto"/>
            <w:shd w:val="clear" w:color="auto" w:fill="auto"/>
            <w:vAlign w:val="center"/>
          </w:tcPr>
          <w:p w14:paraId="059FA34B">
            <w:pPr>
              <w:spacing w:line="240" w:lineRule="auto"/>
              <w:jc w:val="right"/>
            </w:pPr>
            <w:r>
              <w:rPr>
                <w:color w:val="000000"/>
                <w:position w:val="-1"/>
              </w:rPr>
              <w:t>0.30</w:t>
            </w:r>
          </w:p>
        </w:tc>
        <w:tc>
          <w:tcPr>
            <w:tcW w:w="0" w:type="auto"/>
            <w:shd w:val="clear" w:color="auto" w:fill="auto"/>
            <w:vAlign w:val="center"/>
          </w:tcPr>
          <w:p w14:paraId="03B1D77C">
            <w:pPr>
              <w:spacing w:line="240" w:lineRule="auto"/>
              <w:jc w:val="right"/>
            </w:pPr>
          </w:p>
        </w:tc>
        <w:tc>
          <w:tcPr>
            <w:tcW w:w="0" w:type="auto"/>
            <w:shd w:val="clear" w:color="auto" w:fill="auto"/>
            <w:vAlign w:val="center"/>
          </w:tcPr>
          <w:p w14:paraId="580C9E11">
            <w:pPr>
              <w:spacing w:line="240" w:lineRule="auto"/>
              <w:jc w:val="right"/>
            </w:pPr>
            <w:r>
              <w:rPr>
                <w:color w:val="000000"/>
                <w:position w:val="-1"/>
              </w:rPr>
              <w:t>0.30</w:t>
            </w:r>
          </w:p>
        </w:tc>
      </w:tr>
      <w:tr w14:paraId="2722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6468F80">
            <w:pPr>
              <w:spacing w:line="240" w:lineRule="auto"/>
            </w:pPr>
            <w:r>
              <w:rPr>
                <w:color w:val="000000"/>
                <w:position w:val="-1"/>
              </w:rPr>
              <w:t>208</w:t>
            </w:r>
          </w:p>
        </w:tc>
        <w:tc>
          <w:tcPr>
            <w:tcW w:w="0" w:type="auto"/>
            <w:shd w:val="clear" w:color="auto" w:fill="auto"/>
            <w:vAlign w:val="center"/>
          </w:tcPr>
          <w:p w14:paraId="4994703F">
            <w:pPr>
              <w:spacing w:line="240" w:lineRule="auto"/>
            </w:pPr>
            <w:r>
              <w:rPr>
                <w:color w:val="000000"/>
                <w:position w:val="-1"/>
              </w:rPr>
              <w:t>社会保障和就业支出</w:t>
            </w:r>
          </w:p>
        </w:tc>
        <w:tc>
          <w:tcPr>
            <w:tcW w:w="0" w:type="auto"/>
            <w:shd w:val="clear" w:color="auto" w:fill="auto"/>
            <w:vAlign w:val="center"/>
          </w:tcPr>
          <w:p w14:paraId="1AD45C01">
            <w:pPr>
              <w:spacing w:line="240" w:lineRule="auto"/>
              <w:jc w:val="right"/>
            </w:pPr>
            <w:r>
              <w:rPr>
                <w:color w:val="000000"/>
                <w:position w:val="-1"/>
              </w:rPr>
              <w:t>102.30</w:t>
            </w:r>
          </w:p>
        </w:tc>
        <w:tc>
          <w:tcPr>
            <w:tcW w:w="0" w:type="auto"/>
            <w:shd w:val="clear" w:color="auto" w:fill="auto"/>
            <w:vAlign w:val="center"/>
          </w:tcPr>
          <w:p w14:paraId="522FCFE9">
            <w:pPr>
              <w:spacing w:line="240" w:lineRule="auto"/>
              <w:jc w:val="right"/>
            </w:pPr>
            <w:r>
              <w:rPr>
                <w:color w:val="000000"/>
                <w:position w:val="-1"/>
              </w:rPr>
              <w:t>61.17</w:t>
            </w:r>
          </w:p>
        </w:tc>
        <w:tc>
          <w:tcPr>
            <w:tcW w:w="0" w:type="auto"/>
            <w:shd w:val="clear" w:color="auto" w:fill="auto"/>
            <w:vAlign w:val="center"/>
          </w:tcPr>
          <w:p w14:paraId="4DB49129">
            <w:pPr>
              <w:spacing w:line="240" w:lineRule="auto"/>
              <w:jc w:val="right"/>
            </w:pPr>
            <w:r>
              <w:rPr>
                <w:color w:val="000000"/>
                <w:position w:val="-1"/>
              </w:rPr>
              <w:t>41.13</w:t>
            </w:r>
          </w:p>
        </w:tc>
      </w:tr>
      <w:tr w14:paraId="7A5B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5741D91">
            <w:pPr>
              <w:spacing w:line="240" w:lineRule="auto"/>
            </w:pPr>
            <w:r>
              <w:rPr>
                <w:color w:val="000000"/>
                <w:position w:val="-1"/>
              </w:rPr>
              <w:t>20801</w:t>
            </w:r>
          </w:p>
        </w:tc>
        <w:tc>
          <w:tcPr>
            <w:tcW w:w="0" w:type="auto"/>
            <w:shd w:val="clear" w:color="auto" w:fill="auto"/>
            <w:vAlign w:val="center"/>
          </w:tcPr>
          <w:p w14:paraId="6FA6F1CA">
            <w:pPr>
              <w:spacing w:line="240" w:lineRule="auto"/>
            </w:pPr>
            <w:r>
              <w:rPr>
                <w:color w:val="000000"/>
                <w:position w:val="-1"/>
              </w:rPr>
              <w:t>人力资源和社会保障管理事务</w:t>
            </w:r>
          </w:p>
        </w:tc>
        <w:tc>
          <w:tcPr>
            <w:tcW w:w="0" w:type="auto"/>
            <w:shd w:val="clear" w:color="auto" w:fill="auto"/>
            <w:vAlign w:val="center"/>
          </w:tcPr>
          <w:p w14:paraId="60515FEB">
            <w:pPr>
              <w:spacing w:line="240" w:lineRule="auto"/>
              <w:jc w:val="right"/>
            </w:pPr>
            <w:r>
              <w:rPr>
                <w:color w:val="000000"/>
                <w:position w:val="-1"/>
              </w:rPr>
              <w:t>0.30</w:t>
            </w:r>
          </w:p>
        </w:tc>
        <w:tc>
          <w:tcPr>
            <w:tcW w:w="0" w:type="auto"/>
            <w:shd w:val="clear" w:color="auto" w:fill="auto"/>
            <w:vAlign w:val="center"/>
          </w:tcPr>
          <w:p w14:paraId="125C97B7">
            <w:pPr>
              <w:spacing w:line="240" w:lineRule="auto"/>
              <w:jc w:val="right"/>
            </w:pPr>
          </w:p>
        </w:tc>
        <w:tc>
          <w:tcPr>
            <w:tcW w:w="0" w:type="auto"/>
            <w:shd w:val="clear" w:color="auto" w:fill="auto"/>
            <w:vAlign w:val="center"/>
          </w:tcPr>
          <w:p w14:paraId="6949B67C">
            <w:pPr>
              <w:spacing w:line="240" w:lineRule="auto"/>
              <w:jc w:val="right"/>
            </w:pPr>
            <w:r>
              <w:rPr>
                <w:color w:val="000000"/>
                <w:position w:val="-1"/>
              </w:rPr>
              <w:t>0.30</w:t>
            </w:r>
          </w:p>
        </w:tc>
      </w:tr>
      <w:tr w14:paraId="42B4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5D8EA91">
            <w:pPr>
              <w:spacing w:line="240" w:lineRule="auto"/>
            </w:pPr>
            <w:r>
              <w:rPr>
                <w:color w:val="000000"/>
                <w:position w:val="-1"/>
              </w:rPr>
              <w:t>2080106</w:t>
            </w:r>
          </w:p>
        </w:tc>
        <w:tc>
          <w:tcPr>
            <w:tcW w:w="0" w:type="auto"/>
            <w:shd w:val="clear" w:color="auto" w:fill="auto"/>
            <w:vAlign w:val="center"/>
          </w:tcPr>
          <w:p w14:paraId="33B6B81B">
            <w:pPr>
              <w:spacing w:line="240" w:lineRule="auto"/>
            </w:pPr>
            <w:r>
              <w:rPr>
                <w:color w:val="000000"/>
                <w:position w:val="-1"/>
              </w:rPr>
              <w:t>就业管理事务</w:t>
            </w:r>
          </w:p>
        </w:tc>
        <w:tc>
          <w:tcPr>
            <w:tcW w:w="0" w:type="auto"/>
            <w:shd w:val="clear" w:color="auto" w:fill="auto"/>
            <w:vAlign w:val="center"/>
          </w:tcPr>
          <w:p w14:paraId="1951C500">
            <w:pPr>
              <w:spacing w:line="240" w:lineRule="auto"/>
              <w:jc w:val="right"/>
            </w:pPr>
            <w:r>
              <w:rPr>
                <w:color w:val="000000"/>
                <w:position w:val="-1"/>
              </w:rPr>
              <w:t>0.30</w:t>
            </w:r>
          </w:p>
        </w:tc>
        <w:tc>
          <w:tcPr>
            <w:tcW w:w="0" w:type="auto"/>
            <w:shd w:val="clear" w:color="auto" w:fill="auto"/>
            <w:vAlign w:val="center"/>
          </w:tcPr>
          <w:p w14:paraId="40B51786">
            <w:pPr>
              <w:spacing w:line="240" w:lineRule="auto"/>
              <w:jc w:val="right"/>
            </w:pPr>
          </w:p>
        </w:tc>
        <w:tc>
          <w:tcPr>
            <w:tcW w:w="0" w:type="auto"/>
            <w:shd w:val="clear" w:color="auto" w:fill="auto"/>
            <w:vAlign w:val="center"/>
          </w:tcPr>
          <w:p w14:paraId="2E55F747">
            <w:pPr>
              <w:spacing w:line="240" w:lineRule="auto"/>
              <w:jc w:val="right"/>
            </w:pPr>
            <w:r>
              <w:rPr>
                <w:color w:val="000000"/>
                <w:position w:val="-1"/>
              </w:rPr>
              <w:t>0.30</w:t>
            </w:r>
          </w:p>
        </w:tc>
      </w:tr>
      <w:tr w14:paraId="0F2B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18B12FE">
            <w:pPr>
              <w:spacing w:line="240" w:lineRule="auto"/>
            </w:pPr>
            <w:r>
              <w:rPr>
                <w:color w:val="000000"/>
                <w:position w:val="-1"/>
              </w:rPr>
              <w:t>20802</w:t>
            </w:r>
          </w:p>
        </w:tc>
        <w:tc>
          <w:tcPr>
            <w:tcW w:w="0" w:type="auto"/>
            <w:shd w:val="clear" w:color="auto" w:fill="auto"/>
            <w:vAlign w:val="center"/>
          </w:tcPr>
          <w:p w14:paraId="2C7D0860">
            <w:pPr>
              <w:spacing w:line="240" w:lineRule="auto"/>
            </w:pPr>
            <w:r>
              <w:rPr>
                <w:color w:val="000000"/>
                <w:position w:val="-1"/>
              </w:rPr>
              <w:t>民政管理事务</w:t>
            </w:r>
          </w:p>
        </w:tc>
        <w:tc>
          <w:tcPr>
            <w:tcW w:w="0" w:type="auto"/>
            <w:shd w:val="clear" w:color="auto" w:fill="auto"/>
            <w:vAlign w:val="center"/>
          </w:tcPr>
          <w:p w14:paraId="2187605D">
            <w:pPr>
              <w:spacing w:line="240" w:lineRule="auto"/>
              <w:jc w:val="right"/>
            </w:pPr>
            <w:r>
              <w:rPr>
                <w:color w:val="000000"/>
                <w:position w:val="-1"/>
              </w:rPr>
              <w:t>0.30</w:t>
            </w:r>
          </w:p>
        </w:tc>
        <w:tc>
          <w:tcPr>
            <w:tcW w:w="0" w:type="auto"/>
            <w:shd w:val="clear" w:color="auto" w:fill="auto"/>
            <w:vAlign w:val="center"/>
          </w:tcPr>
          <w:p w14:paraId="4507B655">
            <w:pPr>
              <w:spacing w:line="240" w:lineRule="auto"/>
              <w:jc w:val="right"/>
            </w:pPr>
          </w:p>
        </w:tc>
        <w:tc>
          <w:tcPr>
            <w:tcW w:w="0" w:type="auto"/>
            <w:shd w:val="clear" w:color="auto" w:fill="auto"/>
            <w:vAlign w:val="center"/>
          </w:tcPr>
          <w:p w14:paraId="3148DC96">
            <w:pPr>
              <w:spacing w:line="240" w:lineRule="auto"/>
              <w:jc w:val="right"/>
            </w:pPr>
            <w:r>
              <w:rPr>
                <w:color w:val="000000"/>
                <w:position w:val="-1"/>
              </w:rPr>
              <w:t>0.30</w:t>
            </w:r>
          </w:p>
        </w:tc>
      </w:tr>
      <w:tr w14:paraId="78CB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1DDC14D">
            <w:pPr>
              <w:spacing w:line="240" w:lineRule="auto"/>
            </w:pPr>
            <w:r>
              <w:rPr>
                <w:color w:val="000000"/>
                <w:position w:val="-1"/>
              </w:rPr>
              <w:t>2080202</w:t>
            </w:r>
          </w:p>
        </w:tc>
        <w:tc>
          <w:tcPr>
            <w:tcW w:w="0" w:type="auto"/>
            <w:shd w:val="clear" w:color="auto" w:fill="auto"/>
            <w:vAlign w:val="center"/>
          </w:tcPr>
          <w:p w14:paraId="3CAC2981">
            <w:pPr>
              <w:spacing w:line="240" w:lineRule="auto"/>
            </w:pPr>
            <w:r>
              <w:rPr>
                <w:color w:val="000000"/>
                <w:position w:val="-1"/>
              </w:rPr>
              <w:t>一般行政管理事务</w:t>
            </w:r>
          </w:p>
        </w:tc>
        <w:tc>
          <w:tcPr>
            <w:tcW w:w="0" w:type="auto"/>
            <w:shd w:val="clear" w:color="auto" w:fill="auto"/>
            <w:vAlign w:val="center"/>
          </w:tcPr>
          <w:p w14:paraId="58C98BF1">
            <w:pPr>
              <w:spacing w:line="240" w:lineRule="auto"/>
              <w:jc w:val="right"/>
            </w:pPr>
            <w:r>
              <w:rPr>
                <w:color w:val="000000"/>
                <w:position w:val="-1"/>
              </w:rPr>
              <w:t>0.30</w:t>
            </w:r>
          </w:p>
        </w:tc>
        <w:tc>
          <w:tcPr>
            <w:tcW w:w="0" w:type="auto"/>
            <w:shd w:val="clear" w:color="auto" w:fill="auto"/>
            <w:vAlign w:val="center"/>
          </w:tcPr>
          <w:p w14:paraId="58258C74">
            <w:pPr>
              <w:spacing w:line="240" w:lineRule="auto"/>
              <w:jc w:val="right"/>
            </w:pPr>
          </w:p>
        </w:tc>
        <w:tc>
          <w:tcPr>
            <w:tcW w:w="0" w:type="auto"/>
            <w:shd w:val="clear" w:color="auto" w:fill="auto"/>
            <w:vAlign w:val="center"/>
          </w:tcPr>
          <w:p w14:paraId="038AE33C">
            <w:pPr>
              <w:spacing w:line="240" w:lineRule="auto"/>
              <w:jc w:val="right"/>
            </w:pPr>
            <w:r>
              <w:rPr>
                <w:color w:val="000000"/>
                <w:position w:val="-1"/>
              </w:rPr>
              <w:t>0.30</w:t>
            </w:r>
          </w:p>
        </w:tc>
      </w:tr>
      <w:tr w14:paraId="64BE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52E59BB">
            <w:pPr>
              <w:spacing w:line="240" w:lineRule="auto"/>
            </w:pPr>
            <w:r>
              <w:rPr>
                <w:color w:val="000000"/>
                <w:position w:val="-1"/>
              </w:rPr>
              <w:t>20805</w:t>
            </w:r>
          </w:p>
        </w:tc>
        <w:tc>
          <w:tcPr>
            <w:tcW w:w="0" w:type="auto"/>
            <w:shd w:val="clear" w:color="auto" w:fill="auto"/>
            <w:vAlign w:val="center"/>
          </w:tcPr>
          <w:p w14:paraId="5D979D58">
            <w:pPr>
              <w:spacing w:line="240" w:lineRule="auto"/>
            </w:pPr>
            <w:r>
              <w:rPr>
                <w:color w:val="000000"/>
                <w:position w:val="-1"/>
              </w:rPr>
              <w:t>行政事业单位养老支出</w:t>
            </w:r>
          </w:p>
        </w:tc>
        <w:tc>
          <w:tcPr>
            <w:tcW w:w="0" w:type="auto"/>
            <w:shd w:val="clear" w:color="auto" w:fill="auto"/>
            <w:vAlign w:val="center"/>
          </w:tcPr>
          <w:p w14:paraId="21260EFD">
            <w:pPr>
              <w:spacing w:line="240" w:lineRule="auto"/>
              <w:jc w:val="right"/>
            </w:pPr>
            <w:r>
              <w:rPr>
                <w:color w:val="000000"/>
                <w:position w:val="-1"/>
              </w:rPr>
              <w:t>61.17</w:t>
            </w:r>
          </w:p>
        </w:tc>
        <w:tc>
          <w:tcPr>
            <w:tcW w:w="0" w:type="auto"/>
            <w:shd w:val="clear" w:color="auto" w:fill="auto"/>
            <w:vAlign w:val="center"/>
          </w:tcPr>
          <w:p w14:paraId="1B57BC37">
            <w:pPr>
              <w:spacing w:line="240" w:lineRule="auto"/>
              <w:jc w:val="right"/>
            </w:pPr>
            <w:r>
              <w:rPr>
                <w:color w:val="000000"/>
                <w:position w:val="-1"/>
              </w:rPr>
              <w:t>61.17</w:t>
            </w:r>
          </w:p>
        </w:tc>
        <w:tc>
          <w:tcPr>
            <w:tcW w:w="0" w:type="auto"/>
            <w:shd w:val="clear" w:color="auto" w:fill="auto"/>
            <w:vAlign w:val="center"/>
          </w:tcPr>
          <w:p w14:paraId="2097E6C9">
            <w:pPr>
              <w:spacing w:line="240" w:lineRule="auto"/>
              <w:jc w:val="right"/>
            </w:pPr>
          </w:p>
        </w:tc>
      </w:tr>
      <w:tr w14:paraId="6E0C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2C17E640">
            <w:pPr>
              <w:spacing w:line="240" w:lineRule="auto"/>
            </w:pPr>
            <w:r>
              <w:rPr>
                <w:color w:val="000000"/>
                <w:position w:val="-1"/>
              </w:rPr>
              <w:t>2080505</w:t>
            </w:r>
          </w:p>
        </w:tc>
        <w:tc>
          <w:tcPr>
            <w:tcW w:w="0" w:type="auto"/>
            <w:shd w:val="clear" w:color="auto" w:fill="auto"/>
            <w:vAlign w:val="center"/>
          </w:tcPr>
          <w:p w14:paraId="0F95F914">
            <w:pPr>
              <w:spacing w:line="240" w:lineRule="auto"/>
            </w:pPr>
            <w:r>
              <w:rPr>
                <w:color w:val="000000"/>
                <w:position w:val="-1"/>
              </w:rPr>
              <w:t>机关事业单位基本养老保险缴费支出</w:t>
            </w:r>
          </w:p>
        </w:tc>
        <w:tc>
          <w:tcPr>
            <w:tcW w:w="0" w:type="auto"/>
            <w:shd w:val="clear" w:color="auto" w:fill="auto"/>
            <w:vAlign w:val="center"/>
          </w:tcPr>
          <w:p w14:paraId="1CA3C759">
            <w:pPr>
              <w:spacing w:line="240" w:lineRule="auto"/>
              <w:jc w:val="right"/>
            </w:pPr>
            <w:r>
              <w:rPr>
                <w:color w:val="000000"/>
                <w:position w:val="-1"/>
              </w:rPr>
              <w:t>31.76</w:t>
            </w:r>
          </w:p>
        </w:tc>
        <w:tc>
          <w:tcPr>
            <w:tcW w:w="0" w:type="auto"/>
            <w:shd w:val="clear" w:color="auto" w:fill="auto"/>
            <w:vAlign w:val="center"/>
          </w:tcPr>
          <w:p w14:paraId="41A712AC">
            <w:pPr>
              <w:spacing w:line="240" w:lineRule="auto"/>
              <w:jc w:val="right"/>
            </w:pPr>
            <w:r>
              <w:rPr>
                <w:color w:val="000000"/>
                <w:position w:val="-1"/>
              </w:rPr>
              <w:t>31.76</w:t>
            </w:r>
          </w:p>
        </w:tc>
        <w:tc>
          <w:tcPr>
            <w:tcW w:w="0" w:type="auto"/>
            <w:shd w:val="clear" w:color="auto" w:fill="auto"/>
            <w:vAlign w:val="center"/>
          </w:tcPr>
          <w:p w14:paraId="2E393069">
            <w:pPr>
              <w:spacing w:line="240" w:lineRule="auto"/>
              <w:jc w:val="right"/>
            </w:pPr>
          </w:p>
        </w:tc>
      </w:tr>
      <w:tr w14:paraId="623D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DBA188E">
            <w:pPr>
              <w:spacing w:line="240" w:lineRule="auto"/>
            </w:pPr>
            <w:r>
              <w:rPr>
                <w:color w:val="000000"/>
                <w:position w:val="-1"/>
              </w:rPr>
              <w:t>2080506</w:t>
            </w:r>
          </w:p>
        </w:tc>
        <w:tc>
          <w:tcPr>
            <w:tcW w:w="0" w:type="auto"/>
            <w:shd w:val="clear" w:color="auto" w:fill="auto"/>
            <w:vAlign w:val="center"/>
          </w:tcPr>
          <w:p w14:paraId="2D3C088C">
            <w:pPr>
              <w:spacing w:line="240" w:lineRule="auto"/>
            </w:pPr>
            <w:r>
              <w:rPr>
                <w:color w:val="000000"/>
                <w:position w:val="-1"/>
              </w:rPr>
              <w:t>机关事业单位职业年金缴费支出</w:t>
            </w:r>
          </w:p>
        </w:tc>
        <w:tc>
          <w:tcPr>
            <w:tcW w:w="0" w:type="auto"/>
            <w:shd w:val="clear" w:color="auto" w:fill="auto"/>
            <w:vAlign w:val="center"/>
          </w:tcPr>
          <w:p w14:paraId="3E848BE1">
            <w:pPr>
              <w:spacing w:line="240" w:lineRule="auto"/>
              <w:jc w:val="right"/>
            </w:pPr>
            <w:r>
              <w:rPr>
                <w:color w:val="000000"/>
                <w:position w:val="-1"/>
              </w:rPr>
              <w:t>15.88</w:t>
            </w:r>
          </w:p>
        </w:tc>
        <w:tc>
          <w:tcPr>
            <w:tcW w:w="0" w:type="auto"/>
            <w:shd w:val="clear" w:color="auto" w:fill="auto"/>
            <w:vAlign w:val="center"/>
          </w:tcPr>
          <w:p w14:paraId="090AAB84">
            <w:pPr>
              <w:spacing w:line="240" w:lineRule="auto"/>
              <w:jc w:val="right"/>
            </w:pPr>
            <w:r>
              <w:rPr>
                <w:color w:val="000000"/>
                <w:position w:val="-1"/>
              </w:rPr>
              <w:t>15.88</w:t>
            </w:r>
          </w:p>
        </w:tc>
        <w:tc>
          <w:tcPr>
            <w:tcW w:w="0" w:type="auto"/>
            <w:shd w:val="clear" w:color="auto" w:fill="auto"/>
            <w:vAlign w:val="center"/>
          </w:tcPr>
          <w:p w14:paraId="22CF47A2">
            <w:pPr>
              <w:spacing w:line="240" w:lineRule="auto"/>
              <w:jc w:val="right"/>
            </w:pPr>
          </w:p>
        </w:tc>
      </w:tr>
      <w:tr w14:paraId="1FC3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4D36343C">
            <w:pPr>
              <w:spacing w:line="240" w:lineRule="auto"/>
            </w:pPr>
            <w:r>
              <w:rPr>
                <w:color w:val="000000"/>
                <w:position w:val="-1"/>
              </w:rPr>
              <w:t>2080599</w:t>
            </w:r>
          </w:p>
        </w:tc>
        <w:tc>
          <w:tcPr>
            <w:tcW w:w="0" w:type="auto"/>
            <w:shd w:val="clear" w:color="auto" w:fill="auto"/>
            <w:vAlign w:val="center"/>
          </w:tcPr>
          <w:p w14:paraId="11312667">
            <w:pPr>
              <w:spacing w:line="240" w:lineRule="auto"/>
            </w:pPr>
            <w:r>
              <w:rPr>
                <w:color w:val="000000"/>
                <w:position w:val="-1"/>
              </w:rPr>
              <w:t>其他行政事业单位养老支出</w:t>
            </w:r>
          </w:p>
        </w:tc>
        <w:tc>
          <w:tcPr>
            <w:tcW w:w="0" w:type="auto"/>
            <w:shd w:val="clear" w:color="auto" w:fill="auto"/>
            <w:vAlign w:val="center"/>
          </w:tcPr>
          <w:p w14:paraId="74400D3C">
            <w:pPr>
              <w:spacing w:line="240" w:lineRule="auto"/>
              <w:jc w:val="right"/>
            </w:pPr>
            <w:r>
              <w:rPr>
                <w:color w:val="000000"/>
                <w:position w:val="-1"/>
              </w:rPr>
              <w:t>13.54</w:t>
            </w:r>
          </w:p>
        </w:tc>
        <w:tc>
          <w:tcPr>
            <w:tcW w:w="0" w:type="auto"/>
            <w:shd w:val="clear" w:color="auto" w:fill="auto"/>
            <w:vAlign w:val="center"/>
          </w:tcPr>
          <w:p w14:paraId="376D1A33">
            <w:pPr>
              <w:spacing w:line="240" w:lineRule="auto"/>
              <w:jc w:val="right"/>
            </w:pPr>
            <w:r>
              <w:rPr>
                <w:color w:val="000000"/>
                <w:position w:val="-1"/>
              </w:rPr>
              <w:t>13.54</w:t>
            </w:r>
          </w:p>
        </w:tc>
        <w:tc>
          <w:tcPr>
            <w:tcW w:w="0" w:type="auto"/>
            <w:shd w:val="clear" w:color="auto" w:fill="auto"/>
            <w:vAlign w:val="center"/>
          </w:tcPr>
          <w:p w14:paraId="0ECCA942">
            <w:pPr>
              <w:spacing w:line="240" w:lineRule="auto"/>
              <w:jc w:val="right"/>
            </w:pPr>
          </w:p>
        </w:tc>
      </w:tr>
      <w:tr w14:paraId="58D7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1F96D66">
            <w:pPr>
              <w:spacing w:line="240" w:lineRule="auto"/>
            </w:pPr>
            <w:r>
              <w:rPr>
                <w:color w:val="000000"/>
                <w:position w:val="-1"/>
              </w:rPr>
              <w:t>20807</w:t>
            </w:r>
          </w:p>
        </w:tc>
        <w:tc>
          <w:tcPr>
            <w:tcW w:w="0" w:type="auto"/>
            <w:shd w:val="clear" w:color="auto" w:fill="auto"/>
            <w:vAlign w:val="center"/>
          </w:tcPr>
          <w:p w14:paraId="1E4FAB14">
            <w:pPr>
              <w:spacing w:line="240" w:lineRule="auto"/>
            </w:pPr>
            <w:r>
              <w:rPr>
                <w:color w:val="000000"/>
                <w:position w:val="-1"/>
              </w:rPr>
              <w:t>就业补助</w:t>
            </w:r>
          </w:p>
        </w:tc>
        <w:tc>
          <w:tcPr>
            <w:tcW w:w="0" w:type="auto"/>
            <w:shd w:val="clear" w:color="auto" w:fill="auto"/>
            <w:vAlign w:val="center"/>
          </w:tcPr>
          <w:p w14:paraId="4907B359">
            <w:pPr>
              <w:spacing w:line="240" w:lineRule="auto"/>
              <w:jc w:val="right"/>
            </w:pPr>
            <w:r>
              <w:rPr>
                <w:color w:val="000000"/>
                <w:position w:val="-1"/>
              </w:rPr>
              <w:t>0.75</w:t>
            </w:r>
          </w:p>
        </w:tc>
        <w:tc>
          <w:tcPr>
            <w:tcW w:w="0" w:type="auto"/>
            <w:shd w:val="clear" w:color="auto" w:fill="auto"/>
            <w:vAlign w:val="center"/>
          </w:tcPr>
          <w:p w14:paraId="00BEE175">
            <w:pPr>
              <w:spacing w:line="240" w:lineRule="auto"/>
              <w:jc w:val="right"/>
            </w:pPr>
          </w:p>
        </w:tc>
        <w:tc>
          <w:tcPr>
            <w:tcW w:w="0" w:type="auto"/>
            <w:shd w:val="clear" w:color="auto" w:fill="auto"/>
            <w:vAlign w:val="center"/>
          </w:tcPr>
          <w:p w14:paraId="037D5ABF">
            <w:pPr>
              <w:spacing w:line="240" w:lineRule="auto"/>
              <w:jc w:val="right"/>
            </w:pPr>
            <w:r>
              <w:rPr>
                <w:color w:val="000000"/>
                <w:position w:val="-1"/>
              </w:rPr>
              <w:t>0.75</w:t>
            </w:r>
          </w:p>
        </w:tc>
      </w:tr>
      <w:tr w14:paraId="6745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4E631980">
            <w:pPr>
              <w:spacing w:line="240" w:lineRule="auto"/>
            </w:pPr>
            <w:r>
              <w:rPr>
                <w:color w:val="000000"/>
                <w:position w:val="-1"/>
              </w:rPr>
              <w:t>2080701</w:t>
            </w:r>
          </w:p>
        </w:tc>
        <w:tc>
          <w:tcPr>
            <w:tcW w:w="0" w:type="auto"/>
            <w:shd w:val="clear" w:color="auto" w:fill="auto"/>
            <w:vAlign w:val="center"/>
          </w:tcPr>
          <w:p w14:paraId="4A527174">
            <w:pPr>
              <w:spacing w:line="240" w:lineRule="auto"/>
            </w:pPr>
            <w:r>
              <w:rPr>
                <w:color w:val="000000"/>
                <w:position w:val="-1"/>
              </w:rPr>
              <w:t>就业创业服务补助</w:t>
            </w:r>
          </w:p>
        </w:tc>
        <w:tc>
          <w:tcPr>
            <w:tcW w:w="0" w:type="auto"/>
            <w:shd w:val="clear" w:color="auto" w:fill="auto"/>
            <w:vAlign w:val="center"/>
          </w:tcPr>
          <w:p w14:paraId="04DD968A">
            <w:pPr>
              <w:spacing w:line="240" w:lineRule="auto"/>
              <w:jc w:val="right"/>
            </w:pPr>
            <w:r>
              <w:rPr>
                <w:color w:val="000000"/>
                <w:position w:val="-1"/>
              </w:rPr>
              <w:t>0.75</w:t>
            </w:r>
          </w:p>
        </w:tc>
        <w:tc>
          <w:tcPr>
            <w:tcW w:w="0" w:type="auto"/>
            <w:shd w:val="clear" w:color="auto" w:fill="auto"/>
            <w:vAlign w:val="center"/>
          </w:tcPr>
          <w:p w14:paraId="1C0251A9">
            <w:pPr>
              <w:spacing w:line="240" w:lineRule="auto"/>
              <w:jc w:val="right"/>
            </w:pPr>
          </w:p>
        </w:tc>
        <w:tc>
          <w:tcPr>
            <w:tcW w:w="0" w:type="auto"/>
            <w:shd w:val="clear" w:color="auto" w:fill="auto"/>
            <w:vAlign w:val="center"/>
          </w:tcPr>
          <w:p w14:paraId="27F72AF4">
            <w:pPr>
              <w:spacing w:line="240" w:lineRule="auto"/>
              <w:jc w:val="right"/>
            </w:pPr>
            <w:r>
              <w:rPr>
                <w:color w:val="000000"/>
                <w:position w:val="-1"/>
              </w:rPr>
              <w:t>0.75</w:t>
            </w:r>
          </w:p>
        </w:tc>
      </w:tr>
      <w:tr w14:paraId="5C9E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1E8979A5">
            <w:pPr>
              <w:spacing w:line="240" w:lineRule="auto"/>
            </w:pPr>
            <w:r>
              <w:rPr>
                <w:color w:val="000000"/>
                <w:position w:val="-1"/>
              </w:rPr>
              <w:t>20820</w:t>
            </w:r>
          </w:p>
        </w:tc>
        <w:tc>
          <w:tcPr>
            <w:tcW w:w="0" w:type="auto"/>
            <w:shd w:val="clear" w:color="auto" w:fill="auto"/>
            <w:vAlign w:val="center"/>
          </w:tcPr>
          <w:p w14:paraId="176075B7">
            <w:pPr>
              <w:spacing w:line="240" w:lineRule="auto"/>
            </w:pPr>
            <w:r>
              <w:rPr>
                <w:color w:val="000000"/>
                <w:position w:val="-1"/>
              </w:rPr>
              <w:t>临时救助</w:t>
            </w:r>
          </w:p>
        </w:tc>
        <w:tc>
          <w:tcPr>
            <w:tcW w:w="0" w:type="auto"/>
            <w:shd w:val="clear" w:color="auto" w:fill="auto"/>
            <w:vAlign w:val="center"/>
          </w:tcPr>
          <w:p w14:paraId="74DB5D73">
            <w:pPr>
              <w:spacing w:line="240" w:lineRule="auto"/>
              <w:jc w:val="right"/>
            </w:pPr>
            <w:r>
              <w:rPr>
                <w:color w:val="000000"/>
                <w:position w:val="-1"/>
              </w:rPr>
              <w:t>39.78</w:t>
            </w:r>
          </w:p>
        </w:tc>
        <w:tc>
          <w:tcPr>
            <w:tcW w:w="0" w:type="auto"/>
            <w:shd w:val="clear" w:color="auto" w:fill="auto"/>
            <w:vAlign w:val="center"/>
          </w:tcPr>
          <w:p w14:paraId="4C2BE5C3">
            <w:pPr>
              <w:spacing w:line="240" w:lineRule="auto"/>
              <w:jc w:val="right"/>
            </w:pPr>
          </w:p>
        </w:tc>
        <w:tc>
          <w:tcPr>
            <w:tcW w:w="0" w:type="auto"/>
            <w:shd w:val="clear" w:color="auto" w:fill="auto"/>
            <w:vAlign w:val="center"/>
          </w:tcPr>
          <w:p w14:paraId="2D54B951">
            <w:pPr>
              <w:spacing w:line="240" w:lineRule="auto"/>
              <w:jc w:val="right"/>
            </w:pPr>
            <w:r>
              <w:rPr>
                <w:color w:val="000000"/>
                <w:position w:val="-1"/>
              </w:rPr>
              <w:t>39.78</w:t>
            </w:r>
          </w:p>
        </w:tc>
      </w:tr>
      <w:tr w14:paraId="05CE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90AE682">
            <w:pPr>
              <w:spacing w:line="240" w:lineRule="auto"/>
            </w:pPr>
            <w:r>
              <w:rPr>
                <w:color w:val="000000"/>
                <w:position w:val="-1"/>
              </w:rPr>
              <w:t>2082001</w:t>
            </w:r>
          </w:p>
        </w:tc>
        <w:tc>
          <w:tcPr>
            <w:tcW w:w="0" w:type="auto"/>
            <w:shd w:val="clear" w:color="auto" w:fill="auto"/>
            <w:vAlign w:val="center"/>
          </w:tcPr>
          <w:p w14:paraId="5508C6E2">
            <w:pPr>
              <w:spacing w:line="240" w:lineRule="auto"/>
            </w:pPr>
            <w:r>
              <w:rPr>
                <w:color w:val="000000"/>
                <w:position w:val="-1"/>
              </w:rPr>
              <w:t>临时救助支出</w:t>
            </w:r>
          </w:p>
        </w:tc>
        <w:tc>
          <w:tcPr>
            <w:tcW w:w="0" w:type="auto"/>
            <w:shd w:val="clear" w:color="auto" w:fill="auto"/>
            <w:vAlign w:val="center"/>
          </w:tcPr>
          <w:p w14:paraId="57FFFF0E">
            <w:pPr>
              <w:spacing w:line="240" w:lineRule="auto"/>
              <w:jc w:val="right"/>
            </w:pPr>
            <w:r>
              <w:rPr>
                <w:color w:val="000000"/>
                <w:position w:val="-1"/>
              </w:rPr>
              <w:t>39.78</w:t>
            </w:r>
          </w:p>
        </w:tc>
        <w:tc>
          <w:tcPr>
            <w:tcW w:w="0" w:type="auto"/>
            <w:shd w:val="clear" w:color="auto" w:fill="auto"/>
            <w:vAlign w:val="center"/>
          </w:tcPr>
          <w:p w14:paraId="66CF99AF">
            <w:pPr>
              <w:spacing w:line="240" w:lineRule="auto"/>
              <w:jc w:val="right"/>
            </w:pPr>
          </w:p>
        </w:tc>
        <w:tc>
          <w:tcPr>
            <w:tcW w:w="0" w:type="auto"/>
            <w:shd w:val="clear" w:color="auto" w:fill="auto"/>
            <w:vAlign w:val="center"/>
          </w:tcPr>
          <w:p w14:paraId="14DFF1EA">
            <w:pPr>
              <w:spacing w:line="240" w:lineRule="auto"/>
              <w:jc w:val="right"/>
            </w:pPr>
            <w:r>
              <w:rPr>
                <w:color w:val="000000"/>
                <w:position w:val="-1"/>
              </w:rPr>
              <w:t>39.78</w:t>
            </w:r>
          </w:p>
        </w:tc>
      </w:tr>
      <w:tr w14:paraId="6E1B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CA5B1AD">
            <w:pPr>
              <w:spacing w:line="240" w:lineRule="auto"/>
            </w:pPr>
            <w:r>
              <w:rPr>
                <w:color w:val="000000"/>
                <w:position w:val="-1"/>
              </w:rPr>
              <w:t>210</w:t>
            </w:r>
          </w:p>
        </w:tc>
        <w:tc>
          <w:tcPr>
            <w:tcW w:w="0" w:type="auto"/>
            <w:shd w:val="clear" w:color="auto" w:fill="auto"/>
            <w:vAlign w:val="center"/>
          </w:tcPr>
          <w:p w14:paraId="67CF073F">
            <w:pPr>
              <w:spacing w:line="240" w:lineRule="auto"/>
            </w:pPr>
            <w:r>
              <w:rPr>
                <w:color w:val="000000"/>
                <w:position w:val="-1"/>
              </w:rPr>
              <w:t>卫生健康支出</w:t>
            </w:r>
          </w:p>
        </w:tc>
        <w:tc>
          <w:tcPr>
            <w:tcW w:w="0" w:type="auto"/>
            <w:shd w:val="clear" w:color="auto" w:fill="auto"/>
            <w:vAlign w:val="center"/>
          </w:tcPr>
          <w:p w14:paraId="2EE2D64E">
            <w:pPr>
              <w:spacing w:line="240" w:lineRule="auto"/>
              <w:jc w:val="right"/>
            </w:pPr>
            <w:r>
              <w:rPr>
                <w:color w:val="000000"/>
                <w:position w:val="-1"/>
              </w:rPr>
              <w:t>29.80</w:t>
            </w:r>
          </w:p>
        </w:tc>
        <w:tc>
          <w:tcPr>
            <w:tcW w:w="0" w:type="auto"/>
            <w:shd w:val="clear" w:color="auto" w:fill="auto"/>
            <w:vAlign w:val="center"/>
          </w:tcPr>
          <w:p w14:paraId="2D00EC20">
            <w:pPr>
              <w:spacing w:line="240" w:lineRule="auto"/>
              <w:jc w:val="right"/>
            </w:pPr>
            <w:r>
              <w:rPr>
                <w:color w:val="000000"/>
                <w:position w:val="-1"/>
              </w:rPr>
              <w:t>29.50</w:t>
            </w:r>
          </w:p>
        </w:tc>
        <w:tc>
          <w:tcPr>
            <w:tcW w:w="0" w:type="auto"/>
            <w:shd w:val="clear" w:color="auto" w:fill="auto"/>
            <w:vAlign w:val="center"/>
          </w:tcPr>
          <w:p w14:paraId="735C3AE8">
            <w:pPr>
              <w:spacing w:line="240" w:lineRule="auto"/>
              <w:jc w:val="right"/>
            </w:pPr>
            <w:r>
              <w:rPr>
                <w:color w:val="000000"/>
                <w:position w:val="-1"/>
              </w:rPr>
              <w:t>0.30</w:t>
            </w:r>
          </w:p>
        </w:tc>
      </w:tr>
      <w:tr w14:paraId="311D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312CB12">
            <w:pPr>
              <w:spacing w:line="240" w:lineRule="auto"/>
            </w:pPr>
            <w:r>
              <w:rPr>
                <w:color w:val="000000"/>
                <w:position w:val="-1"/>
              </w:rPr>
              <w:t>21007</w:t>
            </w:r>
          </w:p>
        </w:tc>
        <w:tc>
          <w:tcPr>
            <w:tcW w:w="0" w:type="auto"/>
            <w:shd w:val="clear" w:color="auto" w:fill="auto"/>
            <w:vAlign w:val="center"/>
          </w:tcPr>
          <w:p w14:paraId="56D692E1">
            <w:pPr>
              <w:spacing w:line="240" w:lineRule="auto"/>
            </w:pPr>
            <w:r>
              <w:rPr>
                <w:color w:val="000000"/>
                <w:position w:val="-1"/>
              </w:rPr>
              <w:t>计划生育事务</w:t>
            </w:r>
          </w:p>
        </w:tc>
        <w:tc>
          <w:tcPr>
            <w:tcW w:w="0" w:type="auto"/>
            <w:shd w:val="clear" w:color="auto" w:fill="auto"/>
            <w:vAlign w:val="center"/>
          </w:tcPr>
          <w:p w14:paraId="6485FDA5">
            <w:pPr>
              <w:spacing w:line="240" w:lineRule="auto"/>
              <w:jc w:val="right"/>
            </w:pPr>
            <w:r>
              <w:rPr>
                <w:color w:val="000000"/>
                <w:position w:val="-1"/>
              </w:rPr>
              <w:t>0.30</w:t>
            </w:r>
          </w:p>
        </w:tc>
        <w:tc>
          <w:tcPr>
            <w:tcW w:w="0" w:type="auto"/>
            <w:shd w:val="clear" w:color="auto" w:fill="auto"/>
            <w:vAlign w:val="center"/>
          </w:tcPr>
          <w:p w14:paraId="4785E844">
            <w:pPr>
              <w:spacing w:line="240" w:lineRule="auto"/>
              <w:jc w:val="right"/>
            </w:pPr>
          </w:p>
        </w:tc>
        <w:tc>
          <w:tcPr>
            <w:tcW w:w="0" w:type="auto"/>
            <w:shd w:val="clear" w:color="auto" w:fill="auto"/>
            <w:vAlign w:val="center"/>
          </w:tcPr>
          <w:p w14:paraId="403CF6E5">
            <w:pPr>
              <w:spacing w:line="240" w:lineRule="auto"/>
              <w:jc w:val="right"/>
            </w:pPr>
            <w:r>
              <w:rPr>
                <w:color w:val="000000"/>
                <w:position w:val="-1"/>
              </w:rPr>
              <w:t>0.30</w:t>
            </w:r>
          </w:p>
        </w:tc>
      </w:tr>
      <w:tr w14:paraId="5976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122CE9C3">
            <w:pPr>
              <w:spacing w:line="240" w:lineRule="auto"/>
            </w:pPr>
            <w:r>
              <w:rPr>
                <w:color w:val="000000"/>
                <w:position w:val="-1"/>
              </w:rPr>
              <w:t>2100717</w:t>
            </w:r>
          </w:p>
        </w:tc>
        <w:tc>
          <w:tcPr>
            <w:tcW w:w="0" w:type="auto"/>
            <w:shd w:val="clear" w:color="auto" w:fill="auto"/>
            <w:vAlign w:val="center"/>
          </w:tcPr>
          <w:p w14:paraId="1AA7C7F8">
            <w:pPr>
              <w:spacing w:line="240" w:lineRule="auto"/>
            </w:pPr>
            <w:r>
              <w:rPr>
                <w:color w:val="000000"/>
                <w:position w:val="-1"/>
              </w:rPr>
              <w:t>计划生育服务</w:t>
            </w:r>
          </w:p>
        </w:tc>
        <w:tc>
          <w:tcPr>
            <w:tcW w:w="0" w:type="auto"/>
            <w:shd w:val="clear" w:color="auto" w:fill="auto"/>
            <w:vAlign w:val="center"/>
          </w:tcPr>
          <w:p w14:paraId="44D81586">
            <w:pPr>
              <w:spacing w:line="240" w:lineRule="auto"/>
              <w:jc w:val="right"/>
            </w:pPr>
            <w:r>
              <w:rPr>
                <w:color w:val="000000"/>
                <w:position w:val="-1"/>
              </w:rPr>
              <w:t>0.30</w:t>
            </w:r>
          </w:p>
        </w:tc>
        <w:tc>
          <w:tcPr>
            <w:tcW w:w="0" w:type="auto"/>
            <w:shd w:val="clear" w:color="auto" w:fill="auto"/>
            <w:vAlign w:val="center"/>
          </w:tcPr>
          <w:p w14:paraId="1ADA3287">
            <w:pPr>
              <w:spacing w:line="240" w:lineRule="auto"/>
              <w:jc w:val="right"/>
            </w:pPr>
          </w:p>
        </w:tc>
        <w:tc>
          <w:tcPr>
            <w:tcW w:w="0" w:type="auto"/>
            <w:shd w:val="clear" w:color="auto" w:fill="auto"/>
            <w:vAlign w:val="center"/>
          </w:tcPr>
          <w:p w14:paraId="6C0F2D91">
            <w:pPr>
              <w:spacing w:line="240" w:lineRule="auto"/>
              <w:jc w:val="right"/>
            </w:pPr>
            <w:r>
              <w:rPr>
                <w:color w:val="000000"/>
                <w:position w:val="-1"/>
              </w:rPr>
              <w:t>0.30</w:t>
            </w:r>
          </w:p>
        </w:tc>
      </w:tr>
      <w:tr w14:paraId="48DE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D6970AC">
            <w:pPr>
              <w:spacing w:line="240" w:lineRule="auto"/>
            </w:pPr>
            <w:r>
              <w:rPr>
                <w:color w:val="000000"/>
                <w:position w:val="-1"/>
              </w:rPr>
              <w:t>21011</w:t>
            </w:r>
          </w:p>
        </w:tc>
        <w:tc>
          <w:tcPr>
            <w:tcW w:w="0" w:type="auto"/>
            <w:shd w:val="clear" w:color="auto" w:fill="auto"/>
            <w:vAlign w:val="center"/>
          </w:tcPr>
          <w:p w14:paraId="5D14CF3A">
            <w:pPr>
              <w:spacing w:line="240" w:lineRule="auto"/>
            </w:pPr>
            <w:r>
              <w:rPr>
                <w:color w:val="000000"/>
                <w:position w:val="-1"/>
              </w:rPr>
              <w:t>行政事业单位医疗</w:t>
            </w:r>
          </w:p>
        </w:tc>
        <w:tc>
          <w:tcPr>
            <w:tcW w:w="0" w:type="auto"/>
            <w:shd w:val="clear" w:color="auto" w:fill="auto"/>
            <w:vAlign w:val="center"/>
          </w:tcPr>
          <w:p w14:paraId="00658213">
            <w:pPr>
              <w:spacing w:line="240" w:lineRule="auto"/>
              <w:jc w:val="right"/>
            </w:pPr>
            <w:r>
              <w:rPr>
                <w:color w:val="000000"/>
                <w:position w:val="-1"/>
              </w:rPr>
              <w:t>29.50</w:t>
            </w:r>
          </w:p>
        </w:tc>
        <w:tc>
          <w:tcPr>
            <w:tcW w:w="0" w:type="auto"/>
            <w:shd w:val="clear" w:color="auto" w:fill="auto"/>
            <w:vAlign w:val="center"/>
          </w:tcPr>
          <w:p w14:paraId="16728528">
            <w:pPr>
              <w:spacing w:line="240" w:lineRule="auto"/>
              <w:jc w:val="right"/>
            </w:pPr>
            <w:r>
              <w:rPr>
                <w:color w:val="000000"/>
                <w:position w:val="-1"/>
              </w:rPr>
              <w:t>29.50</w:t>
            </w:r>
          </w:p>
        </w:tc>
        <w:tc>
          <w:tcPr>
            <w:tcW w:w="0" w:type="auto"/>
            <w:shd w:val="clear" w:color="auto" w:fill="auto"/>
            <w:vAlign w:val="center"/>
          </w:tcPr>
          <w:p w14:paraId="021DA9B1">
            <w:pPr>
              <w:spacing w:line="240" w:lineRule="auto"/>
              <w:jc w:val="right"/>
            </w:pPr>
          </w:p>
        </w:tc>
      </w:tr>
      <w:tr w14:paraId="5400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5EB644F5">
            <w:pPr>
              <w:spacing w:line="240" w:lineRule="auto"/>
            </w:pPr>
            <w:r>
              <w:rPr>
                <w:color w:val="000000"/>
                <w:position w:val="-1"/>
              </w:rPr>
              <w:t>2101101</w:t>
            </w:r>
          </w:p>
        </w:tc>
        <w:tc>
          <w:tcPr>
            <w:tcW w:w="0" w:type="auto"/>
            <w:shd w:val="clear" w:color="auto" w:fill="auto"/>
            <w:vAlign w:val="center"/>
          </w:tcPr>
          <w:p w14:paraId="44619DCA">
            <w:pPr>
              <w:spacing w:line="240" w:lineRule="auto"/>
            </w:pPr>
            <w:r>
              <w:rPr>
                <w:color w:val="000000"/>
                <w:position w:val="-1"/>
              </w:rPr>
              <w:t>行政单位医疗</w:t>
            </w:r>
          </w:p>
        </w:tc>
        <w:tc>
          <w:tcPr>
            <w:tcW w:w="0" w:type="auto"/>
            <w:shd w:val="clear" w:color="auto" w:fill="auto"/>
            <w:vAlign w:val="center"/>
          </w:tcPr>
          <w:p w14:paraId="5482918F">
            <w:pPr>
              <w:spacing w:line="240" w:lineRule="auto"/>
              <w:jc w:val="right"/>
            </w:pPr>
            <w:r>
              <w:rPr>
                <w:color w:val="000000"/>
                <w:position w:val="-1"/>
              </w:rPr>
              <w:t>4.28</w:t>
            </w:r>
          </w:p>
        </w:tc>
        <w:tc>
          <w:tcPr>
            <w:tcW w:w="0" w:type="auto"/>
            <w:shd w:val="clear" w:color="auto" w:fill="auto"/>
            <w:vAlign w:val="center"/>
          </w:tcPr>
          <w:p w14:paraId="07004521">
            <w:pPr>
              <w:spacing w:line="240" w:lineRule="auto"/>
              <w:jc w:val="right"/>
            </w:pPr>
            <w:r>
              <w:rPr>
                <w:color w:val="000000"/>
                <w:position w:val="-1"/>
              </w:rPr>
              <w:t>4.28</w:t>
            </w:r>
          </w:p>
        </w:tc>
        <w:tc>
          <w:tcPr>
            <w:tcW w:w="0" w:type="auto"/>
            <w:shd w:val="clear" w:color="auto" w:fill="auto"/>
            <w:vAlign w:val="center"/>
          </w:tcPr>
          <w:p w14:paraId="78C14F22">
            <w:pPr>
              <w:spacing w:line="240" w:lineRule="auto"/>
              <w:jc w:val="right"/>
            </w:pPr>
          </w:p>
        </w:tc>
      </w:tr>
      <w:tr w14:paraId="6FCE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701C036">
            <w:pPr>
              <w:spacing w:line="240" w:lineRule="auto"/>
            </w:pPr>
            <w:r>
              <w:rPr>
                <w:color w:val="000000"/>
                <w:position w:val="-1"/>
              </w:rPr>
              <w:t>2101102</w:t>
            </w:r>
          </w:p>
        </w:tc>
        <w:tc>
          <w:tcPr>
            <w:tcW w:w="0" w:type="auto"/>
            <w:shd w:val="clear" w:color="auto" w:fill="auto"/>
            <w:vAlign w:val="center"/>
          </w:tcPr>
          <w:p w14:paraId="43873E7E">
            <w:pPr>
              <w:spacing w:line="240" w:lineRule="auto"/>
            </w:pPr>
            <w:r>
              <w:rPr>
                <w:color w:val="000000"/>
                <w:position w:val="-1"/>
              </w:rPr>
              <w:t>事业单位医疗</w:t>
            </w:r>
          </w:p>
        </w:tc>
        <w:tc>
          <w:tcPr>
            <w:tcW w:w="0" w:type="auto"/>
            <w:shd w:val="clear" w:color="auto" w:fill="auto"/>
            <w:vAlign w:val="center"/>
          </w:tcPr>
          <w:p w14:paraId="3E44BDAA">
            <w:pPr>
              <w:spacing w:line="240" w:lineRule="auto"/>
              <w:jc w:val="right"/>
            </w:pPr>
            <w:r>
              <w:rPr>
                <w:color w:val="000000"/>
                <w:position w:val="-1"/>
              </w:rPr>
              <w:t>8.03</w:t>
            </w:r>
          </w:p>
        </w:tc>
        <w:tc>
          <w:tcPr>
            <w:tcW w:w="0" w:type="auto"/>
            <w:shd w:val="clear" w:color="auto" w:fill="auto"/>
            <w:vAlign w:val="center"/>
          </w:tcPr>
          <w:p w14:paraId="4F328B03">
            <w:pPr>
              <w:spacing w:line="240" w:lineRule="auto"/>
              <w:jc w:val="right"/>
            </w:pPr>
            <w:r>
              <w:rPr>
                <w:color w:val="000000"/>
                <w:position w:val="-1"/>
              </w:rPr>
              <w:t>8.03</w:t>
            </w:r>
          </w:p>
        </w:tc>
        <w:tc>
          <w:tcPr>
            <w:tcW w:w="0" w:type="auto"/>
            <w:shd w:val="clear" w:color="auto" w:fill="auto"/>
            <w:vAlign w:val="center"/>
          </w:tcPr>
          <w:p w14:paraId="22BEAC72">
            <w:pPr>
              <w:spacing w:line="240" w:lineRule="auto"/>
              <w:jc w:val="right"/>
            </w:pPr>
          </w:p>
        </w:tc>
      </w:tr>
      <w:tr w14:paraId="06BC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87C9574">
            <w:pPr>
              <w:spacing w:line="240" w:lineRule="auto"/>
            </w:pPr>
            <w:r>
              <w:rPr>
                <w:color w:val="000000"/>
                <w:position w:val="-1"/>
              </w:rPr>
              <w:t>2101103</w:t>
            </w:r>
          </w:p>
        </w:tc>
        <w:tc>
          <w:tcPr>
            <w:tcW w:w="0" w:type="auto"/>
            <w:shd w:val="clear" w:color="auto" w:fill="auto"/>
            <w:vAlign w:val="center"/>
          </w:tcPr>
          <w:p w14:paraId="6AB7DBAC">
            <w:pPr>
              <w:spacing w:line="240" w:lineRule="auto"/>
            </w:pPr>
            <w:r>
              <w:rPr>
                <w:color w:val="000000"/>
                <w:position w:val="-1"/>
              </w:rPr>
              <w:t>公务员医疗补助</w:t>
            </w:r>
          </w:p>
        </w:tc>
        <w:tc>
          <w:tcPr>
            <w:tcW w:w="0" w:type="auto"/>
            <w:shd w:val="clear" w:color="auto" w:fill="auto"/>
            <w:vAlign w:val="center"/>
          </w:tcPr>
          <w:p w14:paraId="007ABE08">
            <w:pPr>
              <w:spacing w:line="240" w:lineRule="auto"/>
              <w:jc w:val="right"/>
            </w:pPr>
            <w:r>
              <w:rPr>
                <w:color w:val="000000"/>
                <w:position w:val="-1"/>
              </w:rPr>
              <w:t>17.19</w:t>
            </w:r>
          </w:p>
        </w:tc>
        <w:tc>
          <w:tcPr>
            <w:tcW w:w="0" w:type="auto"/>
            <w:shd w:val="clear" w:color="auto" w:fill="auto"/>
            <w:vAlign w:val="center"/>
          </w:tcPr>
          <w:p w14:paraId="541B6E25">
            <w:pPr>
              <w:spacing w:line="240" w:lineRule="auto"/>
              <w:jc w:val="right"/>
            </w:pPr>
            <w:r>
              <w:rPr>
                <w:color w:val="000000"/>
                <w:position w:val="-1"/>
              </w:rPr>
              <w:t>17.19</w:t>
            </w:r>
          </w:p>
        </w:tc>
        <w:tc>
          <w:tcPr>
            <w:tcW w:w="0" w:type="auto"/>
            <w:shd w:val="clear" w:color="auto" w:fill="auto"/>
            <w:vAlign w:val="center"/>
          </w:tcPr>
          <w:p w14:paraId="7C8A1F09">
            <w:pPr>
              <w:spacing w:line="240" w:lineRule="auto"/>
              <w:jc w:val="right"/>
            </w:pPr>
          </w:p>
        </w:tc>
      </w:tr>
      <w:tr w14:paraId="2607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0E60D55">
            <w:pPr>
              <w:spacing w:line="240" w:lineRule="auto"/>
            </w:pPr>
            <w:r>
              <w:rPr>
                <w:color w:val="000000"/>
                <w:position w:val="-1"/>
              </w:rPr>
              <w:t>212</w:t>
            </w:r>
          </w:p>
        </w:tc>
        <w:tc>
          <w:tcPr>
            <w:tcW w:w="0" w:type="auto"/>
            <w:shd w:val="clear" w:color="auto" w:fill="auto"/>
            <w:vAlign w:val="center"/>
          </w:tcPr>
          <w:p w14:paraId="223266CD">
            <w:pPr>
              <w:spacing w:line="240" w:lineRule="auto"/>
            </w:pPr>
            <w:r>
              <w:rPr>
                <w:color w:val="000000"/>
                <w:position w:val="-1"/>
              </w:rPr>
              <w:t>城乡社区支出</w:t>
            </w:r>
          </w:p>
        </w:tc>
        <w:tc>
          <w:tcPr>
            <w:tcW w:w="0" w:type="auto"/>
            <w:shd w:val="clear" w:color="auto" w:fill="auto"/>
            <w:vAlign w:val="center"/>
          </w:tcPr>
          <w:p w14:paraId="5E9E4583">
            <w:pPr>
              <w:spacing w:line="240" w:lineRule="auto"/>
              <w:jc w:val="right"/>
            </w:pPr>
            <w:r>
              <w:rPr>
                <w:color w:val="000000"/>
                <w:position w:val="-1"/>
              </w:rPr>
              <w:t>1.00</w:t>
            </w:r>
          </w:p>
        </w:tc>
        <w:tc>
          <w:tcPr>
            <w:tcW w:w="0" w:type="auto"/>
            <w:shd w:val="clear" w:color="auto" w:fill="auto"/>
            <w:vAlign w:val="center"/>
          </w:tcPr>
          <w:p w14:paraId="1E591A7D">
            <w:pPr>
              <w:spacing w:line="240" w:lineRule="auto"/>
              <w:jc w:val="right"/>
            </w:pPr>
          </w:p>
        </w:tc>
        <w:tc>
          <w:tcPr>
            <w:tcW w:w="0" w:type="auto"/>
            <w:shd w:val="clear" w:color="auto" w:fill="auto"/>
            <w:vAlign w:val="center"/>
          </w:tcPr>
          <w:p w14:paraId="0A7BECCC">
            <w:pPr>
              <w:spacing w:line="240" w:lineRule="auto"/>
              <w:jc w:val="right"/>
            </w:pPr>
            <w:r>
              <w:rPr>
                <w:color w:val="000000"/>
                <w:position w:val="-1"/>
              </w:rPr>
              <w:t>1.00</w:t>
            </w:r>
          </w:p>
        </w:tc>
      </w:tr>
      <w:tr w14:paraId="541A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4A5A6512">
            <w:pPr>
              <w:spacing w:line="240" w:lineRule="auto"/>
            </w:pPr>
            <w:r>
              <w:rPr>
                <w:color w:val="000000"/>
                <w:position w:val="-1"/>
              </w:rPr>
              <w:t>21201</w:t>
            </w:r>
          </w:p>
        </w:tc>
        <w:tc>
          <w:tcPr>
            <w:tcW w:w="0" w:type="auto"/>
            <w:shd w:val="clear" w:color="auto" w:fill="auto"/>
            <w:vAlign w:val="center"/>
          </w:tcPr>
          <w:p w14:paraId="3E5DA67F">
            <w:pPr>
              <w:spacing w:line="240" w:lineRule="auto"/>
            </w:pPr>
            <w:r>
              <w:rPr>
                <w:color w:val="000000"/>
                <w:position w:val="-1"/>
              </w:rPr>
              <w:t>城乡社区管理事务</w:t>
            </w:r>
          </w:p>
        </w:tc>
        <w:tc>
          <w:tcPr>
            <w:tcW w:w="0" w:type="auto"/>
            <w:shd w:val="clear" w:color="auto" w:fill="auto"/>
            <w:vAlign w:val="center"/>
          </w:tcPr>
          <w:p w14:paraId="6A19467E">
            <w:pPr>
              <w:spacing w:line="240" w:lineRule="auto"/>
              <w:jc w:val="right"/>
            </w:pPr>
            <w:r>
              <w:rPr>
                <w:color w:val="000000"/>
                <w:position w:val="-1"/>
              </w:rPr>
              <w:t>1.00</w:t>
            </w:r>
          </w:p>
        </w:tc>
        <w:tc>
          <w:tcPr>
            <w:tcW w:w="0" w:type="auto"/>
            <w:shd w:val="clear" w:color="auto" w:fill="auto"/>
            <w:vAlign w:val="center"/>
          </w:tcPr>
          <w:p w14:paraId="3487F7FC">
            <w:pPr>
              <w:spacing w:line="240" w:lineRule="auto"/>
              <w:jc w:val="right"/>
            </w:pPr>
          </w:p>
        </w:tc>
        <w:tc>
          <w:tcPr>
            <w:tcW w:w="0" w:type="auto"/>
            <w:shd w:val="clear" w:color="auto" w:fill="auto"/>
            <w:vAlign w:val="center"/>
          </w:tcPr>
          <w:p w14:paraId="6C97EFB2">
            <w:pPr>
              <w:spacing w:line="240" w:lineRule="auto"/>
              <w:jc w:val="right"/>
            </w:pPr>
            <w:r>
              <w:rPr>
                <w:color w:val="000000"/>
                <w:position w:val="-1"/>
              </w:rPr>
              <w:t>1.00</w:t>
            </w:r>
          </w:p>
        </w:tc>
      </w:tr>
      <w:tr w14:paraId="283E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6B1F97A">
            <w:pPr>
              <w:spacing w:line="240" w:lineRule="auto"/>
            </w:pPr>
            <w:r>
              <w:rPr>
                <w:color w:val="000000"/>
                <w:position w:val="-1"/>
              </w:rPr>
              <w:t>2120102</w:t>
            </w:r>
          </w:p>
        </w:tc>
        <w:tc>
          <w:tcPr>
            <w:tcW w:w="0" w:type="auto"/>
            <w:shd w:val="clear" w:color="auto" w:fill="auto"/>
            <w:vAlign w:val="center"/>
          </w:tcPr>
          <w:p w14:paraId="360FA40B">
            <w:pPr>
              <w:spacing w:line="240" w:lineRule="auto"/>
            </w:pPr>
            <w:r>
              <w:rPr>
                <w:color w:val="000000"/>
                <w:position w:val="-1"/>
              </w:rPr>
              <w:t>一般行政管理事务</w:t>
            </w:r>
          </w:p>
        </w:tc>
        <w:tc>
          <w:tcPr>
            <w:tcW w:w="0" w:type="auto"/>
            <w:shd w:val="clear" w:color="auto" w:fill="auto"/>
            <w:vAlign w:val="center"/>
          </w:tcPr>
          <w:p w14:paraId="51458A81">
            <w:pPr>
              <w:spacing w:line="240" w:lineRule="auto"/>
              <w:jc w:val="right"/>
            </w:pPr>
            <w:r>
              <w:rPr>
                <w:color w:val="000000"/>
                <w:position w:val="-1"/>
              </w:rPr>
              <w:t>1.00</w:t>
            </w:r>
          </w:p>
        </w:tc>
        <w:tc>
          <w:tcPr>
            <w:tcW w:w="0" w:type="auto"/>
            <w:shd w:val="clear" w:color="auto" w:fill="auto"/>
            <w:vAlign w:val="center"/>
          </w:tcPr>
          <w:p w14:paraId="76B3281B">
            <w:pPr>
              <w:spacing w:line="240" w:lineRule="auto"/>
              <w:jc w:val="right"/>
            </w:pPr>
          </w:p>
        </w:tc>
        <w:tc>
          <w:tcPr>
            <w:tcW w:w="0" w:type="auto"/>
            <w:shd w:val="clear" w:color="auto" w:fill="auto"/>
            <w:vAlign w:val="center"/>
          </w:tcPr>
          <w:p w14:paraId="2D302E06">
            <w:pPr>
              <w:spacing w:line="240" w:lineRule="auto"/>
              <w:jc w:val="right"/>
            </w:pPr>
            <w:r>
              <w:rPr>
                <w:color w:val="000000"/>
                <w:position w:val="-1"/>
              </w:rPr>
              <w:t>1.00</w:t>
            </w:r>
          </w:p>
        </w:tc>
      </w:tr>
      <w:tr w14:paraId="285E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4DC9C23B">
            <w:pPr>
              <w:spacing w:line="240" w:lineRule="auto"/>
            </w:pPr>
            <w:r>
              <w:rPr>
                <w:color w:val="000000"/>
                <w:position w:val="-1"/>
              </w:rPr>
              <w:t>213</w:t>
            </w:r>
          </w:p>
        </w:tc>
        <w:tc>
          <w:tcPr>
            <w:tcW w:w="0" w:type="auto"/>
            <w:shd w:val="clear" w:color="auto" w:fill="auto"/>
            <w:vAlign w:val="center"/>
          </w:tcPr>
          <w:p w14:paraId="1438A7F7">
            <w:pPr>
              <w:spacing w:line="240" w:lineRule="auto"/>
            </w:pPr>
            <w:r>
              <w:rPr>
                <w:color w:val="000000"/>
                <w:position w:val="-1"/>
              </w:rPr>
              <w:t>农林水支出</w:t>
            </w:r>
          </w:p>
        </w:tc>
        <w:tc>
          <w:tcPr>
            <w:tcW w:w="0" w:type="auto"/>
            <w:shd w:val="clear" w:color="auto" w:fill="auto"/>
            <w:vAlign w:val="center"/>
          </w:tcPr>
          <w:p w14:paraId="4A5137D3">
            <w:pPr>
              <w:spacing w:line="240" w:lineRule="auto"/>
              <w:jc w:val="right"/>
            </w:pPr>
            <w:r>
              <w:rPr>
                <w:color w:val="000000"/>
                <w:position w:val="-1"/>
              </w:rPr>
              <w:t>1.50</w:t>
            </w:r>
          </w:p>
        </w:tc>
        <w:tc>
          <w:tcPr>
            <w:tcW w:w="0" w:type="auto"/>
            <w:shd w:val="clear" w:color="auto" w:fill="auto"/>
            <w:vAlign w:val="center"/>
          </w:tcPr>
          <w:p w14:paraId="7F458AA6">
            <w:pPr>
              <w:spacing w:line="240" w:lineRule="auto"/>
              <w:jc w:val="right"/>
            </w:pPr>
          </w:p>
        </w:tc>
        <w:tc>
          <w:tcPr>
            <w:tcW w:w="0" w:type="auto"/>
            <w:shd w:val="clear" w:color="auto" w:fill="auto"/>
            <w:vAlign w:val="center"/>
          </w:tcPr>
          <w:p w14:paraId="3C9D959C">
            <w:pPr>
              <w:spacing w:line="240" w:lineRule="auto"/>
              <w:jc w:val="right"/>
            </w:pPr>
            <w:r>
              <w:rPr>
                <w:color w:val="000000"/>
                <w:position w:val="-1"/>
              </w:rPr>
              <w:t>1.50</w:t>
            </w:r>
          </w:p>
        </w:tc>
      </w:tr>
      <w:tr w14:paraId="7674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30A03888">
            <w:pPr>
              <w:spacing w:line="240" w:lineRule="auto"/>
            </w:pPr>
            <w:r>
              <w:rPr>
                <w:color w:val="000000"/>
                <w:position w:val="-1"/>
              </w:rPr>
              <w:t>21303</w:t>
            </w:r>
          </w:p>
        </w:tc>
        <w:tc>
          <w:tcPr>
            <w:tcW w:w="0" w:type="auto"/>
            <w:shd w:val="clear" w:color="auto" w:fill="auto"/>
            <w:vAlign w:val="center"/>
          </w:tcPr>
          <w:p w14:paraId="56524B93">
            <w:pPr>
              <w:spacing w:line="240" w:lineRule="auto"/>
            </w:pPr>
            <w:r>
              <w:rPr>
                <w:color w:val="000000"/>
                <w:position w:val="-1"/>
              </w:rPr>
              <w:t>水利</w:t>
            </w:r>
          </w:p>
        </w:tc>
        <w:tc>
          <w:tcPr>
            <w:tcW w:w="0" w:type="auto"/>
            <w:shd w:val="clear" w:color="auto" w:fill="auto"/>
            <w:vAlign w:val="center"/>
          </w:tcPr>
          <w:p w14:paraId="5AC97C23">
            <w:pPr>
              <w:spacing w:line="240" w:lineRule="auto"/>
              <w:jc w:val="right"/>
            </w:pPr>
            <w:r>
              <w:rPr>
                <w:color w:val="000000"/>
                <w:position w:val="-1"/>
              </w:rPr>
              <w:t>1.50</w:t>
            </w:r>
          </w:p>
        </w:tc>
        <w:tc>
          <w:tcPr>
            <w:tcW w:w="0" w:type="auto"/>
            <w:shd w:val="clear" w:color="auto" w:fill="auto"/>
            <w:vAlign w:val="center"/>
          </w:tcPr>
          <w:p w14:paraId="2226B378">
            <w:pPr>
              <w:spacing w:line="240" w:lineRule="auto"/>
              <w:jc w:val="right"/>
            </w:pPr>
          </w:p>
        </w:tc>
        <w:tc>
          <w:tcPr>
            <w:tcW w:w="0" w:type="auto"/>
            <w:shd w:val="clear" w:color="auto" w:fill="auto"/>
            <w:vAlign w:val="center"/>
          </w:tcPr>
          <w:p w14:paraId="33A48516">
            <w:pPr>
              <w:spacing w:line="240" w:lineRule="auto"/>
              <w:jc w:val="right"/>
            </w:pPr>
            <w:r>
              <w:rPr>
                <w:color w:val="000000"/>
                <w:position w:val="-1"/>
              </w:rPr>
              <w:t>1.50</w:t>
            </w:r>
          </w:p>
        </w:tc>
      </w:tr>
      <w:tr w14:paraId="01BD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666F52D6">
            <w:pPr>
              <w:spacing w:line="240" w:lineRule="auto"/>
            </w:pPr>
            <w:r>
              <w:rPr>
                <w:color w:val="000000"/>
                <w:position w:val="-1"/>
              </w:rPr>
              <w:t>2130314</w:t>
            </w:r>
          </w:p>
        </w:tc>
        <w:tc>
          <w:tcPr>
            <w:tcW w:w="0" w:type="auto"/>
            <w:shd w:val="clear" w:color="auto" w:fill="auto"/>
            <w:vAlign w:val="center"/>
          </w:tcPr>
          <w:p w14:paraId="67085366">
            <w:pPr>
              <w:spacing w:line="240" w:lineRule="auto"/>
            </w:pPr>
            <w:r>
              <w:rPr>
                <w:color w:val="000000"/>
                <w:position w:val="-1"/>
              </w:rPr>
              <w:t>防汛</w:t>
            </w:r>
          </w:p>
        </w:tc>
        <w:tc>
          <w:tcPr>
            <w:tcW w:w="0" w:type="auto"/>
            <w:shd w:val="clear" w:color="auto" w:fill="auto"/>
            <w:vAlign w:val="center"/>
          </w:tcPr>
          <w:p w14:paraId="2BB1B5A8">
            <w:pPr>
              <w:spacing w:line="240" w:lineRule="auto"/>
              <w:jc w:val="right"/>
            </w:pPr>
            <w:r>
              <w:rPr>
                <w:color w:val="000000"/>
                <w:position w:val="-1"/>
              </w:rPr>
              <w:t>1.50</w:t>
            </w:r>
          </w:p>
        </w:tc>
        <w:tc>
          <w:tcPr>
            <w:tcW w:w="0" w:type="auto"/>
            <w:shd w:val="clear" w:color="auto" w:fill="auto"/>
            <w:vAlign w:val="center"/>
          </w:tcPr>
          <w:p w14:paraId="1D214E88">
            <w:pPr>
              <w:spacing w:line="240" w:lineRule="auto"/>
              <w:jc w:val="right"/>
            </w:pPr>
          </w:p>
        </w:tc>
        <w:tc>
          <w:tcPr>
            <w:tcW w:w="0" w:type="auto"/>
            <w:shd w:val="clear" w:color="auto" w:fill="auto"/>
            <w:vAlign w:val="center"/>
          </w:tcPr>
          <w:p w14:paraId="6500D7C0">
            <w:pPr>
              <w:spacing w:line="240" w:lineRule="auto"/>
              <w:jc w:val="right"/>
            </w:pPr>
            <w:r>
              <w:rPr>
                <w:color w:val="000000"/>
                <w:position w:val="-1"/>
              </w:rPr>
              <w:t>1.50</w:t>
            </w:r>
          </w:p>
        </w:tc>
      </w:tr>
      <w:tr w14:paraId="5F06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C6ABAA9">
            <w:pPr>
              <w:spacing w:line="240" w:lineRule="auto"/>
            </w:pPr>
            <w:r>
              <w:rPr>
                <w:color w:val="000000"/>
                <w:position w:val="-1"/>
              </w:rPr>
              <w:t>221</w:t>
            </w:r>
          </w:p>
        </w:tc>
        <w:tc>
          <w:tcPr>
            <w:tcW w:w="0" w:type="auto"/>
            <w:shd w:val="clear" w:color="auto" w:fill="auto"/>
            <w:vAlign w:val="center"/>
          </w:tcPr>
          <w:p w14:paraId="300F93F9">
            <w:pPr>
              <w:spacing w:line="240" w:lineRule="auto"/>
            </w:pPr>
            <w:r>
              <w:rPr>
                <w:color w:val="000000"/>
                <w:position w:val="-1"/>
              </w:rPr>
              <w:t>住房保障支出</w:t>
            </w:r>
          </w:p>
        </w:tc>
        <w:tc>
          <w:tcPr>
            <w:tcW w:w="0" w:type="auto"/>
            <w:shd w:val="clear" w:color="auto" w:fill="auto"/>
            <w:vAlign w:val="center"/>
          </w:tcPr>
          <w:p w14:paraId="63950FD0">
            <w:pPr>
              <w:spacing w:line="240" w:lineRule="auto"/>
              <w:jc w:val="right"/>
            </w:pPr>
            <w:r>
              <w:rPr>
                <w:color w:val="000000"/>
                <w:position w:val="-1"/>
              </w:rPr>
              <w:t>30.89</w:t>
            </w:r>
          </w:p>
        </w:tc>
        <w:tc>
          <w:tcPr>
            <w:tcW w:w="0" w:type="auto"/>
            <w:shd w:val="clear" w:color="auto" w:fill="auto"/>
            <w:vAlign w:val="center"/>
          </w:tcPr>
          <w:p w14:paraId="4F751DA3">
            <w:pPr>
              <w:spacing w:line="240" w:lineRule="auto"/>
              <w:jc w:val="right"/>
            </w:pPr>
            <w:r>
              <w:rPr>
                <w:color w:val="000000"/>
                <w:position w:val="-1"/>
              </w:rPr>
              <w:t>30.89</w:t>
            </w:r>
          </w:p>
        </w:tc>
        <w:tc>
          <w:tcPr>
            <w:tcW w:w="0" w:type="auto"/>
            <w:shd w:val="clear" w:color="auto" w:fill="auto"/>
            <w:vAlign w:val="center"/>
          </w:tcPr>
          <w:p w14:paraId="2C3E5C11">
            <w:pPr>
              <w:spacing w:line="240" w:lineRule="auto"/>
              <w:jc w:val="right"/>
            </w:pPr>
          </w:p>
        </w:tc>
      </w:tr>
      <w:tr w14:paraId="4DDF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04F06541">
            <w:pPr>
              <w:spacing w:line="240" w:lineRule="auto"/>
            </w:pPr>
            <w:r>
              <w:rPr>
                <w:color w:val="000000"/>
                <w:position w:val="-1"/>
              </w:rPr>
              <w:t>22102</w:t>
            </w:r>
          </w:p>
        </w:tc>
        <w:tc>
          <w:tcPr>
            <w:tcW w:w="0" w:type="auto"/>
            <w:shd w:val="clear" w:color="auto" w:fill="auto"/>
            <w:vAlign w:val="center"/>
          </w:tcPr>
          <w:p w14:paraId="1E1E34B4">
            <w:pPr>
              <w:spacing w:line="240" w:lineRule="auto"/>
            </w:pPr>
            <w:r>
              <w:rPr>
                <w:color w:val="000000"/>
                <w:position w:val="-1"/>
              </w:rPr>
              <w:t>住房改革支出</w:t>
            </w:r>
          </w:p>
        </w:tc>
        <w:tc>
          <w:tcPr>
            <w:tcW w:w="0" w:type="auto"/>
            <w:shd w:val="clear" w:color="auto" w:fill="auto"/>
            <w:vAlign w:val="center"/>
          </w:tcPr>
          <w:p w14:paraId="5B59CC97">
            <w:pPr>
              <w:spacing w:line="240" w:lineRule="auto"/>
              <w:jc w:val="right"/>
            </w:pPr>
            <w:r>
              <w:rPr>
                <w:color w:val="000000"/>
                <w:position w:val="-1"/>
              </w:rPr>
              <w:t>30.89</w:t>
            </w:r>
          </w:p>
        </w:tc>
        <w:tc>
          <w:tcPr>
            <w:tcW w:w="0" w:type="auto"/>
            <w:shd w:val="clear" w:color="auto" w:fill="auto"/>
            <w:vAlign w:val="center"/>
          </w:tcPr>
          <w:p w14:paraId="6DD78ECE">
            <w:pPr>
              <w:spacing w:line="240" w:lineRule="auto"/>
              <w:jc w:val="right"/>
            </w:pPr>
            <w:r>
              <w:rPr>
                <w:color w:val="000000"/>
                <w:position w:val="-1"/>
              </w:rPr>
              <w:t>30.89</w:t>
            </w:r>
          </w:p>
        </w:tc>
        <w:tc>
          <w:tcPr>
            <w:tcW w:w="0" w:type="auto"/>
            <w:shd w:val="clear" w:color="auto" w:fill="auto"/>
            <w:vAlign w:val="center"/>
          </w:tcPr>
          <w:p w14:paraId="0CFA0FDF">
            <w:pPr>
              <w:spacing w:line="240" w:lineRule="auto"/>
              <w:jc w:val="right"/>
            </w:pPr>
          </w:p>
        </w:tc>
      </w:tr>
      <w:tr w14:paraId="7BBB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shd w:val="clear" w:color="auto" w:fill="auto"/>
            <w:vAlign w:val="center"/>
          </w:tcPr>
          <w:p w14:paraId="7476AEE4">
            <w:pPr>
              <w:spacing w:line="240" w:lineRule="auto"/>
            </w:pPr>
            <w:r>
              <w:rPr>
                <w:color w:val="000000"/>
                <w:position w:val="-1"/>
              </w:rPr>
              <w:t>2210201</w:t>
            </w:r>
          </w:p>
        </w:tc>
        <w:tc>
          <w:tcPr>
            <w:tcW w:w="0" w:type="auto"/>
            <w:shd w:val="clear" w:color="auto" w:fill="auto"/>
            <w:vAlign w:val="center"/>
          </w:tcPr>
          <w:p w14:paraId="114376F5">
            <w:pPr>
              <w:spacing w:line="240" w:lineRule="auto"/>
            </w:pPr>
            <w:r>
              <w:rPr>
                <w:color w:val="000000"/>
                <w:position w:val="-1"/>
              </w:rPr>
              <w:t>住房公积金</w:t>
            </w:r>
          </w:p>
        </w:tc>
        <w:tc>
          <w:tcPr>
            <w:tcW w:w="0" w:type="auto"/>
            <w:shd w:val="clear" w:color="auto" w:fill="auto"/>
            <w:vAlign w:val="center"/>
          </w:tcPr>
          <w:p w14:paraId="06998C2D">
            <w:pPr>
              <w:spacing w:line="240" w:lineRule="auto"/>
              <w:jc w:val="right"/>
            </w:pPr>
            <w:r>
              <w:rPr>
                <w:color w:val="000000"/>
                <w:position w:val="-1"/>
              </w:rPr>
              <w:t>30.89</w:t>
            </w:r>
          </w:p>
        </w:tc>
        <w:tc>
          <w:tcPr>
            <w:tcW w:w="0" w:type="auto"/>
            <w:shd w:val="clear" w:color="auto" w:fill="auto"/>
            <w:vAlign w:val="center"/>
          </w:tcPr>
          <w:p w14:paraId="01C95FE6">
            <w:pPr>
              <w:spacing w:line="240" w:lineRule="auto"/>
              <w:jc w:val="right"/>
            </w:pPr>
            <w:r>
              <w:rPr>
                <w:color w:val="000000"/>
                <w:position w:val="-1"/>
              </w:rPr>
              <w:t>30.89</w:t>
            </w:r>
          </w:p>
        </w:tc>
        <w:tc>
          <w:tcPr>
            <w:tcW w:w="0" w:type="auto"/>
            <w:shd w:val="clear" w:color="auto" w:fill="auto"/>
            <w:vAlign w:val="center"/>
          </w:tcPr>
          <w:p w14:paraId="540CD67B">
            <w:pPr>
              <w:spacing w:line="240" w:lineRule="auto"/>
              <w:jc w:val="right"/>
            </w:pPr>
          </w:p>
        </w:tc>
      </w:tr>
    </w:tbl>
    <w:p w14:paraId="2C5F1C86">
      <w:pPr>
        <w:rPr>
          <w:rFonts w:ascii="宋体" w:hAnsi="宋体" w:cs="宋体"/>
          <w:b/>
          <w:kern w:val="0"/>
          <w:sz w:val="18"/>
          <w:szCs w:val="18"/>
        </w:rPr>
        <w:sectPr>
          <w:pgSz w:w="16838" w:h="11906" w:orient="landscape"/>
          <w:pgMar w:top="720" w:right="720" w:bottom="720" w:left="720" w:header="851" w:footer="992" w:gutter="0"/>
          <w:cols w:space="0" w:num="1"/>
          <w:docGrid w:type="lines" w:linePitch="315" w:charSpace="0"/>
        </w:sectPr>
      </w:pPr>
    </w:p>
    <w:p w14:paraId="123C5307">
      <w:pPr>
        <w:ind w:firstLine="442" w:firstLineChars="200"/>
        <w:jc w:val="right"/>
        <w:rPr>
          <w:rFonts w:ascii="宋体" w:hAnsi="宋体" w:cs="宋体"/>
          <w:b/>
          <w:kern w:val="0"/>
          <w:szCs w:val="22"/>
        </w:rPr>
      </w:pPr>
      <w:r>
        <w:rPr>
          <w:rFonts w:hint="eastAsia" w:ascii="宋体" w:hAnsi="宋体" w:cs="宋体"/>
          <w:b/>
          <w:kern w:val="0"/>
          <w:szCs w:val="22"/>
        </w:rPr>
        <w:t>部门公开表6</w:t>
      </w:r>
    </w:p>
    <w:p w14:paraId="6B3E2980">
      <w:pPr>
        <w:spacing w:beforeLines="50" w:afterLines="50" w:line="240" w:lineRule="auto"/>
        <w:ind w:firstLine="803" w:firstLineChars="200"/>
        <w:jc w:val="center"/>
        <w:rPr>
          <w:rFonts w:ascii="宋体" w:hAnsi="宋体" w:cs="宋体"/>
          <w:b/>
          <w:bCs/>
          <w:kern w:val="0"/>
          <w:sz w:val="40"/>
          <w:szCs w:val="40"/>
        </w:rPr>
      </w:pPr>
      <w:bookmarkStart w:id="0" w:name="RANGE!A1:G54"/>
      <w:bookmarkEnd w:id="0"/>
      <w:bookmarkStart w:id="1" w:name="RANGE!A1:K38"/>
      <w:bookmarkEnd w:id="1"/>
      <w:bookmarkStart w:id="2" w:name="RANGE!A1:G20"/>
      <w:bookmarkEnd w:id="2"/>
      <w:r>
        <w:rPr>
          <w:rFonts w:hint="eastAsia" w:ascii="宋体" w:hAnsi="宋体" w:cs="宋体"/>
          <w:b/>
          <w:bCs/>
          <w:kern w:val="0"/>
          <w:sz w:val="40"/>
          <w:szCs w:val="40"/>
        </w:rPr>
        <w:t>一般公共预算基本支出表</w:t>
      </w:r>
    </w:p>
    <w:p w14:paraId="2CB019FC">
      <w:pPr>
        <w:spacing w:line="240" w:lineRule="auto"/>
        <w:jc w:val="right"/>
        <w:rPr>
          <w:rFonts w:ascii="楷体" w:hAnsi="楷体" w:eastAsia="楷体" w:cs="楷体"/>
          <w:b/>
          <w:kern w:val="0"/>
          <w:szCs w:val="22"/>
        </w:rPr>
      </w:pPr>
      <w:r>
        <w:rPr>
          <w:rFonts w:hint="eastAsia" w:ascii="楷体" w:hAnsi="楷体" w:eastAsia="楷体" w:cs="楷体"/>
          <w:b/>
          <w:kern w:val="0"/>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6"/>
        <w:gridCol w:w="3207"/>
        <w:gridCol w:w="3230"/>
        <w:gridCol w:w="3230"/>
        <w:gridCol w:w="3231"/>
      </w:tblGrid>
      <w:tr w14:paraId="6E2E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5923" w:type="dxa"/>
            <w:gridSpan w:val="2"/>
            <w:vAlign w:val="center"/>
          </w:tcPr>
          <w:p w14:paraId="64C0DA4C">
            <w:pPr>
              <w:spacing w:line="240" w:lineRule="auto"/>
              <w:jc w:val="center"/>
              <w:rPr>
                <w:rFonts w:ascii="宋体" w:hAnsi="宋体" w:cs="宋体"/>
                <w:b/>
                <w:kern w:val="0"/>
                <w:szCs w:val="22"/>
              </w:rPr>
            </w:pPr>
            <w:r>
              <w:rPr>
                <w:rFonts w:hint="eastAsia" w:ascii="宋体" w:hAnsi="宋体" w:cs="宋体"/>
                <w:b/>
                <w:bCs/>
                <w:kern w:val="0"/>
                <w:szCs w:val="22"/>
              </w:rPr>
              <w:t>支出经济分类科目</w:t>
            </w:r>
          </w:p>
        </w:tc>
        <w:tc>
          <w:tcPr>
            <w:tcW w:w="9691" w:type="dxa"/>
            <w:gridSpan w:val="3"/>
            <w:vAlign w:val="center"/>
          </w:tcPr>
          <w:p w14:paraId="5CFDE7C1">
            <w:pPr>
              <w:spacing w:line="240" w:lineRule="auto"/>
              <w:jc w:val="center"/>
              <w:rPr>
                <w:rFonts w:ascii="宋体" w:hAnsi="宋体" w:cs="宋体"/>
                <w:b/>
                <w:kern w:val="0"/>
                <w:szCs w:val="22"/>
              </w:rPr>
            </w:pPr>
            <w:r>
              <w:rPr>
                <w:rFonts w:hint="eastAsia" w:ascii="宋体" w:hAnsi="宋体" w:cs="宋体"/>
                <w:b/>
                <w:bCs/>
                <w:kern w:val="0"/>
                <w:szCs w:val="22"/>
              </w:rPr>
              <w:t>2026年预算数</w:t>
            </w:r>
          </w:p>
        </w:tc>
      </w:tr>
      <w:tr w14:paraId="2208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blHeader/>
        </w:trPr>
        <w:tc>
          <w:tcPr>
            <w:tcW w:w="2716" w:type="dxa"/>
            <w:vAlign w:val="center"/>
          </w:tcPr>
          <w:p w14:paraId="57C1E8F5">
            <w:pPr>
              <w:spacing w:line="240" w:lineRule="auto"/>
              <w:jc w:val="center"/>
              <w:rPr>
                <w:rFonts w:ascii="宋体" w:hAnsi="宋体" w:cs="宋体"/>
                <w:b/>
                <w:kern w:val="0"/>
                <w:szCs w:val="22"/>
              </w:rPr>
            </w:pPr>
            <w:r>
              <w:rPr>
                <w:rFonts w:hint="eastAsia" w:ascii="宋体" w:hAnsi="宋体" w:cs="宋体"/>
                <w:b/>
                <w:bCs/>
                <w:kern w:val="0"/>
                <w:szCs w:val="22"/>
              </w:rPr>
              <w:t>科目编码</w:t>
            </w:r>
          </w:p>
        </w:tc>
        <w:tc>
          <w:tcPr>
            <w:tcW w:w="3207" w:type="dxa"/>
            <w:vAlign w:val="center"/>
          </w:tcPr>
          <w:p w14:paraId="18CAC0E4">
            <w:pPr>
              <w:spacing w:line="240" w:lineRule="auto"/>
              <w:jc w:val="center"/>
              <w:rPr>
                <w:rFonts w:ascii="宋体" w:hAnsi="宋体" w:cs="宋体"/>
                <w:b/>
                <w:kern w:val="0"/>
                <w:szCs w:val="22"/>
              </w:rPr>
            </w:pPr>
            <w:r>
              <w:rPr>
                <w:rFonts w:hint="eastAsia" w:ascii="宋体" w:hAnsi="宋体" w:cs="宋体"/>
                <w:b/>
                <w:bCs/>
                <w:kern w:val="0"/>
                <w:szCs w:val="22"/>
              </w:rPr>
              <w:t>科目名称</w:t>
            </w:r>
          </w:p>
        </w:tc>
        <w:tc>
          <w:tcPr>
            <w:tcW w:w="3230" w:type="dxa"/>
            <w:vAlign w:val="center"/>
          </w:tcPr>
          <w:p w14:paraId="5F9C276E">
            <w:pPr>
              <w:spacing w:line="240" w:lineRule="auto"/>
              <w:jc w:val="center"/>
              <w:rPr>
                <w:rFonts w:ascii="宋体" w:hAnsi="宋体" w:cs="宋体"/>
                <w:b/>
                <w:kern w:val="0"/>
                <w:szCs w:val="22"/>
              </w:rPr>
            </w:pPr>
            <w:r>
              <w:rPr>
                <w:rFonts w:hint="eastAsia" w:ascii="宋体" w:hAnsi="宋体" w:cs="宋体"/>
                <w:b/>
                <w:bCs/>
                <w:kern w:val="0"/>
                <w:szCs w:val="22"/>
              </w:rPr>
              <w:t>合计</w:t>
            </w:r>
          </w:p>
        </w:tc>
        <w:tc>
          <w:tcPr>
            <w:tcW w:w="3230" w:type="dxa"/>
            <w:vAlign w:val="center"/>
          </w:tcPr>
          <w:p w14:paraId="73BE1C6E">
            <w:pPr>
              <w:spacing w:line="240" w:lineRule="auto"/>
              <w:jc w:val="center"/>
              <w:rPr>
                <w:rFonts w:ascii="宋体" w:hAnsi="宋体" w:cs="宋体"/>
                <w:b/>
                <w:kern w:val="0"/>
                <w:szCs w:val="22"/>
              </w:rPr>
            </w:pPr>
            <w:r>
              <w:rPr>
                <w:rFonts w:hint="eastAsia" w:ascii="宋体" w:hAnsi="宋体" w:cs="宋体"/>
                <w:b/>
                <w:bCs/>
                <w:kern w:val="0"/>
                <w:szCs w:val="22"/>
              </w:rPr>
              <w:t>人员经费</w:t>
            </w:r>
          </w:p>
        </w:tc>
        <w:tc>
          <w:tcPr>
            <w:tcW w:w="3231" w:type="dxa"/>
            <w:vAlign w:val="center"/>
          </w:tcPr>
          <w:p w14:paraId="22B51180">
            <w:pPr>
              <w:spacing w:line="240" w:lineRule="auto"/>
              <w:jc w:val="center"/>
              <w:rPr>
                <w:rFonts w:ascii="宋体" w:hAnsi="宋体" w:cs="宋体"/>
                <w:b/>
                <w:kern w:val="0"/>
                <w:szCs w:val="22"/>
              </w:rPr>
            </w:pPr>
            <w:r>
              <w:rPr>
                <w:rFonts w:hint="eastAsia" w:ascii="宋体" w:hAnsi="宋体" w:cs="宋体"/>
                <w:b/>
                <w:bCs/>
                <w:kern w:val="0"/>
                <w:szCs w:val="22"/>
              </w:rPr>
              <w:t>公用经费</w:t>
            </w:r>
          </w:p>
        </w:tc>
      </w:tr>
      <w:tr w14:paraId="1E1F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vAlign w:val="center"/>
          </w:tcPr>
          <w:p w14:paraId="4F70D198">
            <w:pPr>
              <w:spacing w:line="240" w:lineRule="auto"/>
              <w:rPr>
                <w:rFonts w:eastAsia="仿宋" w:cs="Times New Roman"/>
                <w:color w:val="000000"/>
                <w:szCs w:val="22"/>
              </w:rPr>
            </w:pPr>
            <w:r>
              <w:rPr>
                <w:rFonts w:eastAsia="仿宋" w:cs="Times New Roman"/>
                <w:color w:val="000000"/>
                <w:szCs w:val="22"/>
              </w:rPr>
              <w:t xml:space="preserve"> </w:t>
            </w:r>
          </w:p>
        </w:tc>
        <w:tc>
          <w:tcPr>
            <w:tcW w:w="3207" w:type="dxa"/>
            <w:vAlign w:val="center"/>
          </w:tcPr>
          <w:p w14:paraId="68F49F21">
            <w:pPr>
              <w:spacing w:line="240" w:lineRule="auto"/>
              <w:rPr>
                <w:rFonts w:ascii="宋体" w:hAnsi="宋体" w:cs="宋体"/>
                <w:color w:val="000000"/>
                <w:szCs w:val="22"/>
              </w:rPr>
            </w:pPr>
            <w:r>
              <w:rPr>
                <w:rFonts w:hint="eastAsia" w:ascii="宋体" w:hAnsi="宋体" w:cs="宋体"/>
                <w:color w:val="000000"/>
                <w:szCs w:val="22"/>
              </w:rPr>
              <w:t>合计</w:t>
            </w:r>
          </w:p>
        </w:tc>
        <w:tc>
          <w:tcPr>
            <w:tcW w:w="3230" w:type="dxa"/>
            <w:vAlign w:val="center"/>
          </w:tcPr>
          <w:p w14:paraId="6E4F0793">
            <w:pPr>
              <w:spacing w:line="240" w:lineRule="auto"/>
              <w:jc w:val="right"/>
              <w:rPr>
                <w:rFonts w:eastAsia="仿宋" w:cs="Times New Roman"/>
                <w:color w:val="000000"/>
                <w:szCs w:val="22"/>
              </w:rPr>
            </w:pPr>
            <w:r>
              <w:rPr>
                <w:rFonts w:eastAsia="仿宋" w:cs="Times New Roman"/>
                <w:color w:val="000000"/>
                <w:szCs w:val="22"/>
              </w:rPr>
              <w:t>415.98</w:t>
            </w:r>
          </w:p>
        </w:tc>
        <w:tc>
          <w:tcPr>
            <w:tcW w:w="3230" w:type="dxa"/>
            <w:vAlign w:val="center"/>
          </w:tcPr>
          <w:p w14:paraId="5A64D8D1">
            <w:pPr>
              <w:spacing w:line="240" w:lineRule="auto"/>
              <w:jc w:val="right"/>
              <w:rPr>
                <w:rFonts w:eastAsia="仿宋" w:cs="Times New Roman"/>
                <w:color w:val="000000"/>
                <w:szCs w:val="22"/>
              </w:rPr>
            </w:pPr>
            <w:r>
              <w:rPr>
                <w:rFonts w:eastAsia="仿宋" w:cs="Times New Roman"/>
                <w:color w:val="000000"/>
                <w:szCs w:val="22"/>
              </w:rPr>
              <w:t>388.10</w:t>
            </w:r>
          </w:p>
        </w:tc>
        <w:tc>
          <w:tcPr>
            <w:tcW w:w="3231" w:type="dxa"/>
            <w:vAlign w:val="center"/>
          </w:tcPr>
          <w:p w14:paraId="319598CB">
            <w:pPr>
              <w:spacing w:line="240" w:lineRule="auto"/>
              <w:jc w:val="right"/>
              <w:rPr>
                <w:rFonts w:eastAsia="仿宋" w:cs="Times New Roman"/>
                <w:color w:val="000000"/>
                <w:szCs w:val="22"/>
              </w:rPr>
            </w:pPr>
            <w:r>
              <w:rPr>
                <w:rFonts w:eastAsia="仿宋" w:cs="Times New Roman"/>
                <w:color w:val="000000"/>
                <w:szCs w:val="22"/>
              </w:rPr>
              <w:t>27.88</w:t>
            </w:r>
          </w:p>
        </w:tc>
      </w:tr>
      <w:tr w14:paraId="61AB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785DC694">
            <w:pPr>
              <w:spacing w:line="240" w:lineRule="auto"/>
            </w:pPr>
            <w:r>
              <w:rPr>
                <w:color w:val="000000"/>
                <w:position w:val="-1"/>
              </w:rPr>
              <w:t>301</w:t>
            </w:r>
          </w:p>
        </w:tc>
        <w:tc>
          <w:tcPr>
            <w:tcW w:w="3207" w:type="dxa"/>
            <w:shd w:val="clear" w:color="auto" w:fill="auto"/>
            <w:vAlign w:val="center"/>
          </w:tcPr>
          <w:p w14:paraId="7B838334">
            <w:pPr>
              <w:spacing w:line="240" w:lineRule="auto"/>
            </w:pPr>
            <w:r>
              <w:rPr>
                <w:color w:val="000000"/>
                <w:position w:val="-1"/>
              </w:rPr>
              <w:t>工资福利支出</w:t>
            </w:r>
          </w:p>
        </w:tc>
        <w:tc>
          <w:tcPr>
            <w:tcW w:w="3230" w:type="dxa"/>
            <w:shd w:val="clear" w:color="auto" w:fill="auto"/>
            <w:vAlign w:val="center"/>
          </w:tcPr>
          <w:p w14:paraId="221E3721">
            <w:pPr>
              <w:spacing w:line="240" w:lineRule="auto"/>
              <w:jc w:val="right"/>
            </w:pPr>
            <w:r>
              <w:rPr>
                <w:color w:val="000000"/>
                <w:position w:val="-1"/>
              </w:rPr>
              <w:t>372.53</w:t>
            </w:r>
          </w:p>
        </w:tc>
        <w:tc>
          <w:tcPr>
            <w:tcW w:w="3230" w:type="dxa"/>
            <w:shd w:val="clear" w:color="auto" w:fill="auto"/>
            <w:vAlign w:val="center"/>
          </w:tcPr>
          <w:p w14:paraId="55D564F6">
            <w:pPr>
              <w:spacing w:line="240" w:lineRule="auto"/>
              <w:jc w:val="right"/>
            </w:pPr>
            <w:r>
              <w:rPr>
                <w:color w:val="000000"/>
                <w:position w:val="-1"/>
              </w:rPr>
              <w:t>372.53</w:t>
            </w:r>
          </w:p>
        </w:tc>
        <w:tc>
          <w:tcPr>
            <w:tcW w:w="3231" w:type="dxa"/>
            <w:shd w:val="clear" w:color="auto" w:fill="auto"/>
            <w:vAlign w:val="center"/>
          </w:tcPr>
          <w:p w14:paraId="384C53DD">
            <w:pPr>
              <w:spacing w:line="240" w:lineRule="auto"/>
              <w:jc w:val="right"/>
            </w:pPr>
          </w:p>
        </w:tc>
      </w:tr>
      <w:tr w14:paraId="710D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5B19E182">
            <w:pPr>
              <w:spacing w:line="240" w:lineRule="auto"/>
            </w:pPr>
            <w:r>
              <w:rPr>
                <w:color w:val="000000"/>
                <w:position w:val="-1"/>
              </w:rPr>
              <w:t>30101</w:t>
            </w:r>
          </w:p>
        </w:tc>
        <w:tc>
          <w:tcPr>
            <w:tcW w:w="3207" w:type="dxa"/>
            <w:shd w:val="clear" w:color="auto" w:fill="auto"/>
            <w:vAlign w:val="center"/>
          </w:tcPr>
          <w:p w14:paraId="11D1A56A">
            <w:pPr>
              <w:spacing w:line="240" w:lineRule="auto"/>
            </w:pPr>
            <w:r>
              <w:rPr>
                <w:color w:val="000000"/>
                <w:position w:val="-1"/>
              </w:rPr>
              <w:t>基本工资</w:t>
            </w:r>
          </w:p>
        </w:tc>
        <w:tc>
          <w:tcPr>
            <w:tcW w:w="3230" w:type="dxa"/>
            <w:shd w:val="clear" w:color="auto" w:fill="auto"/>
            <w:vAlign w:val="center"/>
          </w:tcPr>
          <w:p w14:paraId="3313EA27">
            <w:pPr>
              <w:spacing w:line="240" w:lineRule="auto"/>
              <w:jc w:val="right"/>
            </w:pPr>
            <w:r>
              <w:rPr>
                <w:color w:val="000000"/>
                <w:position w:val="-1"/>
              </w:rPr>
              <w:t>82.07</w:t>
            </w:r>
          </w:p>
        </w:tc>
        <w:tc>
          <w:tcPr>
            <w:tcW w:w="3230" w:type="dxa"/>
            <w:shd w:val="clear" w:color="auto" w:fill="auto"/>
            <w:vAlign w:val="center"/>
          </w:tcPr>
          <w:p w14:paraId="1C19FC98">
            <w:pPr>
              <w:spacing w:line="240" w:lineRule="auto"/>
              <w:jc w:val="right"/>
            </w:pPr>
            <w:r>
              <w:rPr>
                <w:color w:val="000000"/>
                <w:position w:val="-1"/>
              </w:rPr>
              <w:t>82.07</w:t>
            </w:r>
          </w:p>
        </w:tc>
        <w:tc>
          <w:tcPr>
            <w:tcW w:w="3231" w:type="dxa"/>
            <w:shd w:val="clear" w:color="auto" w:fill="auto"/>
            <w:vAlign w:val="center"/>
          </w:tcPr>
          <w:p w14:paraId="4D3D5C75">
            <w:pPr>
              <w:spacing w:line="240" w:lineRule="auto"/>
              <w:jc w:val="right"/>
            </w:pPr>
          </w:p>
        </w:tc>
      </w:tr>
      <w:tr w14:paraId="1EFD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6736B24F">
            <w:pPr>
              <w:spacing w:line="240" w:lineRule="auto"/>
            </w:pPr>
            <w:r>
              <w:rPr>
                <w:color w:val="000000"/>
                <w:position w:val="-1"/>
              </w:rPr>
              <w:t>30102</w:t>
            </w:r>
          </w:p>
        </w:tc>
        <w:tc>
          <w:tcPr>
            <w:tcW w:w="3207" w:type="dxa"/>
            <w:shd w:val="clear" w:color="auto" w:fill="auto"/>
            <w:vAlign w:val="center"/>
          </w:tcPr>
          <w:p w14:paraId="5CD65B87">
            <w:pPr>
              <w:spacing w:line="240" w:lineRule="auto"/>
            </w:pPr>
            <w:r>
              <w:rPr>
                <w:color w:val="000000"/>
                <w:position w:val="-1"/>
              </w:rPr>
              <w:t>津贴补贴</w:t>
            </w:r>
          </w:p>
        </w:tc>
        <w:tc>
          <w:tcPr>
            <w:tcW w:w="3230" w:type="dxa"/>
            <w:shd w:val="clear" w:color="auto" w:fill="auto"/>
            <w:vAlign w:val="center"/>
          </w:tcPr>
          <w:p w14:paraId="6723BDA0">
            <w:pPr>
              <w:spacing w:line="240" w:lineRule="auto"/>
              <w:jc w:val="right"/>
            </w:pPr>
            <w:r>
              <w:rPr>
                <w:color w:val="000000"/>
                <w:position w:val="-1"/>
              </w:rPr>
              <w:t>83.34</w:t>
            </w:r>
          </w:p>
        </w:tc>
        <w:tc>
          <w:tcPr>
            <w:tcW w:w="3230" w:type="dxa"/>
            <w:shd w:val="clear" w:color="auto" w:fill="auto"/>
            <w:vAlign w:val="center"/>
          </w:tcPr>
          <w:p w14:paraId="1E5B2DE8">
            <w:pPr>
              <w:spacing w:line="240" w:lineRule="auto"/>
              <w:jc w:val="right"/>
            </w:pPr>
            <w:r>
              <w:rPr>
                <w:color w:val="000000"/>
                <w:position w:val="-1"/>
              </w:rPr>
              <w:t>83.34</w:t>
            </w:r>
          </w:p>
        </w:tc>
        <w:tc>
          <w:tcPr>
            <w:tcW w:w="3231" w:type="dxa"/>
            <w:shd w:val="clear" w:color="auto" w:fill="auto"/>
            <w:vAlign w:val="center"/>
          </w:tcPr>
          <w:p w14:paraId="36EDF303">
            <w:pPr>
              <w:spacing w:line="240" w:lineRule="auto"/>
              <w:jc w:val="right"/>
            </w:pPr>
          </w:p>
        </w:tc>
      </w:tr>
      <w:tr w14:paraId="3015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3008EA14">
            <w:pPr>
              <w:spacing w:line="240" w:lineRule="auto"/>
            </w:pPr>
            <w:r>
              <w:rPr>
                <w:color w:val="000000"/>
                <w:position w:val="-1"/>
              </w:rPr>
              <w:t>30103</w:t>
            </w:r>
          </w:p>
        </w:tc>
        <w:tc>
          <w:tcPr>
            <w:tcW w:w="3207" w:type="dxa"/>
            <w:shd w:val="clear" w:color="auto" w:fill="auto"/>
            <w:vAlign w:val="center"/>
          </w:tcPr>
          <w:p w14:paraId="54855C7F">
            <w:pPr>
              <w:spacing w:line="240" w:lineRule="auto"/>
            </w:pPr>
            <w:r>
              <w:rPr>
                <w:color w:val="000000"/>
                <w:position w:val="-1"/>
              </w:rPr>
              <w:t>奖金</w:t>
            </w:r>
          </w:p>
        </w:tc>
        <w:tc>
          <w:tcPr>
            <w:tcW w:w="3230" w:type="dxa"/>
            <w:shd w:val="clear" w:color="auto" w:fill="auto"/>
            <w:vAlign w:val="center"/>
          </w:tcPr>
          <w:p w14:paraId="2CFED2E9">
            <w:pPr>
              <w:spacing w:line="240" w:lineRule="auto"/>
              <w:jc w:val="right"/>
            </w:pPr>
            <w:r>
              <w:rPr>
                <w:color w:val="000000"/>
                <w:position w:val="-1"/>
              </w:rPr>
              <w:t>44.09</w:t>
            </w:r>
          </w:p>
        </w:tc>
        <w:tc>
          <w:tcPr>
            <w:tcW w:w="3230" w:type="dxa"/>
            <w:shd w:val="clear" w:color="auto" w:fill="auto"/>
            <w:vAlign w:val="center"/>
          </w:tcPr>
          <w:p w14:paraId="291935DA">
            <w:pPr>
              <w:spacing w:line="240" w:lineRule="auto"/>
              <w:jc w:val="right"/>
            </w:pPr>
            <w:r>
              <w:rPr>
                <w:color w:val="000000"/>
                <w:position w:val="-1"/>
              </w:rPr>
              <w:t>44.09</w:t>
            </w:r>
          </w:p>
        </w:tc>
        <w:tc>
          <w:tcPr>
            <w:tcW w:w="3231" w:type="dxa"/>
            <w:shd w:val="clear" w:color="auto" w:fill="auto"/>
            <w:vAlign w:val="center"/>
          </w:tcPr>
          <w:p w14:paraId="506BD27C">
            <w:pPr>
              <w:spacing w:line="240" w:lineRule="auto"/>
              <w:jc w:val="right"/>
            </w:pPr>
          </w:p>
        </w:tc>
      </w:tr>
      <w:tr w14:paraId="6C74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771C1F59">
            <w:pPr>
              <w:spacing w:line="240" w:lineRule="auto"/>
            </w:pPr>
            <w:r>
              <w:rPr>
                <w:color w:val="000000"/>
                <w:position w:val="-1"/>
              </w:rPr>
              <w:t>30107</w:t>
            </w:r>
          </w:p>
        </w:tc>
        <w:tc>
          <w:tcPr>
            <w:tcW w:w="3207" w:type="dxa"/>
            <w:shd w:val="clear" w:color="auto" w:fill="auto"/>
            <w:vAlign w:val="center"/>
          </w:tcPr>
          <w:p w14:paraId="3B67ECB6">
            <w:pPr>
              <w:spacing w:line="240" w:lineRule="auto"/>
            </w:pPr>
            <w:r>
              <w:rPr>
                <w:color w:val="000000"/>
                <w:position w:val="-1"/>
              </w:rPr>
              <w:t>绩效工资</w:t>
            </w:r>
          </w:p>
        </w:tc>
        <w:tc>
          <w:tcPr>
            <w:tcW w:w="3230" w:type="dxa"/>
            <w:shd w:val="clear" w:color="auto" w:fill="auto"/>
            <w:vAlign w:val="center"/>
          </w:tcPr>
          <w:p w14:paraId="3EE71DEE">
            <w:pPr>
              <w:spacing w:line="240" w:lineRule="auto"/>
              <w:jc w:val="right"/>
            </w:pPr>
            <w:r>
              <w:rPr>
                <w:color w:val="000000"/>
                <w:position w:val="-1"/>
              </w:rPr>
              <w:t>56.23</w:t>
            </w:r>
          </w:p>
        </w:tc>
        <w:tc>
          <w:tcPr>
            <w:tcW w:w="3230" w:type="dxa"/>
            <w:shd w:val="clear" w:color="auto" w:fill="auto"/>
            <w:vAlign w:val="center"/>
          </w:tcPr>
          <w:p w14:paraId="04091820">
            <w:pPr>
              <w:spacing w:line="240" w:lineRule="auto"/>
              <w:jc w:val="right"/>
            </w:pPr>
            <w:r>
              <w:rPr>
                <w:color w:val="000000"/>
                <w:position w:val="-1"/>
              </w:rPr>
              <w:t>56.23</w:t>
            </w:r>
          </w:p>
        </w:tc>
        <w:tc>
          <w:tcPr>
            <w:tcW w:w="3231" w:type="dxa"/>
            <w:shd w:val="clear" w:color="auto" w:fill="auto"/>
            <w:vAlign w:val="center"/>
          </w:tcPr>
          <w:p w14:paraId="01CAA2E6">
            <w:pPr>
              <w:spacing w:line="240" w:lineRule="auto"/>
              <w:jc w:val="right"/>
            </w:pPr>
          </w:p>
        </w:tc>
      </w:tr>
      <w:tr w14:paraId="227E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29E3187E">
            <w:pPr>
              <w:spacing w:line="240" w:lineRule="auto"/>
            </w:pPr>
            <w:r>
              <w:rPr>
                <w:color w:val="000000"/>
                <w:position w:val="-1"/>
              </w:rPr>
              <w:t>30108</w:t>
            </w:r>
          </w:p>
        </w:tc>
        <w:tc>
          <w:tcPr>
            <w:tcW w:w="3207" w:type="dxa"/>
            <w:shd w:val="clear" w:color="auto" w:fill="auto"/>
            <w:vAlign w:val="center"/>
          </w:tcPr>
          <w:p w14:paraId="09C599E9">
            <w:pPr>
              <w:spacing w:line="240" w:lineRule="auto"/>
            </w:pPr>
            <w:r>
              <w:rPr>
                <w:color w:val="000000"/>
                <w:position w:val="-1"/>
              </w:rPr>
              <w:t>机关事业单位基本养老保险缴费</w:t>
            </w:r>
          </w:p>
        </w:tc>
        <w:tc>
          <w:tcPr>
            <w:tcW w:w="3230" w:type="dxa"/>
            <w:shd w:val="clear" w:color="auto" w:fill="auto"/>
            <w:vAlign w:val="center"/>
          </w:tcPr>
          <w:p w14:paraId="7C002B6E">
            <w:pPr>
              <w:spacing w:line="240" w:lineRule="auto"/>
              <w:jc w:val="right"/>
            </w:pPr>
            <w:r>
              <w:rPr>
                <w:color w:val="000000"/>
                <w:position w:val="-1"/>
              </w:rPr>
              <w:t>31.76</w:t>
            </w:r>
          </w:p>
        </w:tc>
        <w:tc>
          <w:tcPr>
            <w:tcW w:w="3230" w:type="dxa"/>
            <w:shd w:val="clear" w:color="auto" w:fill="auto"/>
            <w:vAlign w:val="center"/>
          </w:tcPr>
          <w:p w14:paraId="3BA788CF">
            <w:pPr>
              <w:spacing w:line="240" w:lineRule="auto"/>
              <w:jc w:val="right"/>
            </w:pPr>
            <w:r>
              <w:rPr>
                <w:color w:val="000000"/>
                <w:position w:val="-1"/>
              </w:rPr>
              <w:t>31.76</w:t>
            </w:r>
          </w:p>
        </w:tc>
        <w:tc>
          <w:tcPr>
            <w:tcW w:w="3231" w:type="dxa"/>
            <w:shd w:val="clear" w:color="auto" w:fill="auto"/>
            <w:vAlign w:val="center"/>
          </w:tcPr>
          <w:p w14:paraId="3981C8B3">
            <w:pPr>
              <w:spacing w:line="240" w:lineRule="auto"/>
              <w:jc w:val="right"/>
            </w:pPr>
          </w:p>
        </w:tc>
      </w:tr>
      <w:tr w14:paraId="2DB4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534E47E3">
            <w:pPr>
              <w:spacing w:line="240" w:lineRule="auto"/>
            </w:pPr>
            <w:r>
              <w:rPr>
                <w:color w:val="000000"/>
                <w:position w:val="-1"/>
              </w:rPr>
              <w:t>30109</w:t>
            </w:r>
          </w:p>
        </w:tc>
        <w:tc>
          <w:tcPr>
            <w:tcW w:w="3207" w:type="dxa"/>
            <w:shd w:val="clear" w:color="auto" w:fill="auto"/>
            <w:vAlign w:val="center"/>
          </w:tcPr>
          <w:p w14:paraId="7EB85C0B">
            <w:pPr>
              <w:spacing w:line="240" w:lineRule="auto"/>
            </w:pPr>
            <w:r>
              <w:rPr>
                <w:color w:val="000000"/>
                <w:position w:val="-1"/>
              </w:rPr>
              <w:t>职业年金缴费</w:t>
            </w:r>
          </w:p>
        </w:tc>
        <w:tc>
          <w:tcPr>
            <w:tcW w:w="3230" w:type="dxa"/>
            <w:shd w:val="clear" w:color="auto" w:fill="auto"/>
            <w:vAlign w:val="center"/>
          </w:tcPr>
          <w:p w14:paraId="44602DAD">
            <w:pPr>
              <w:spacing w:line="240" w:lineRule="auto"/>
              <w:jc w:val="right"/>
            </w:pPr>
            <w:r>
              <w:rPr>
                <w:color w:val="000000"/>
                <w:position w:val="-1"/>
              </w:rPr>
              <w:t>15.88</w:t>
            </w:r>
          </w:p>
        </w:tc>
        <w:tc>
          <w:tcPr>
            <w:tcW w:w="3230" w:type="dxa"/>
            <w:shd w:val="clear" w:color="auto" w:fill="auto"/>
            <w:vAlign w:val="center"/>
          </w:tcPr>
          <w:p w14:paraId="01C4BE2E">
            <w:pPr>
              <w:spacing w:line="240" w:lineRule="auto"/>
              <w:jc w:val="right"/>
            </w:pPr>
            <w:r>
              <w:rPr>
                <w:color w:val="000000"/>
                <w:position w:val="-1"/>
              </w:rPr>
              <w:t>15.88</w:t>
            </w:r>
          </w:p>
        </w:tc>
        <w:tc>
          <w:tcPr>
            <w:tcW w:w="3231" w:type="dxa"/>
            <w:shd w:val="clear" w:color="auto" w:fill="auto"/>
            <w:vAlign w:val="center"/>
          </w:tcPr>
          <w:p w14:paraId="0816CE9C">
            <w:pPr>
              <w:spacing w:line="240" w:lineRule="auto"/>
              <w:jc w:val="right"/>
            </w:pPr>
          </w:p>
        </w:tc>
      </w:tr>
      <w:tr w14:paraId="4A9E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11AAECE3">
            <w:pPr>
              <w:spacing w:line="240" w:lineRule="auto"/>
            </w:pPr>
            <w:r>
              <w:rPr>
                <w:color w:val="000000"/>
                <w:position w:val="-1"/>
              </w:rPr>
              <w:t>30110</w:t>
            </w:r>
          </w:p>
        </w:tc>
        <w:tc>
          <w:tcPr>
            <w:tcW w:w="3207" w:type="dxa"/>
            <w:shd w:val="clear" w:color="auto" w:fill="auto"/>
            <w:vAlign w:val="center"/>
          </w:tcPr>
          <w:p w14:paraId="6CFCB8C8">
            <w:pPr>
              <w:spacing w:line="240" w:lineRule="auto"/>
            </w:pPr>
            <w:r>
              <w:rPr>
                <w:color w:val="000000"/>
                <w:position w:val="-1"/>
              </w:rPr>
              <w:t>职工基本医疗保险缴费</w:t>
            </w:r>
          </w:p>
        </w:tc>
        <w:tc>
          <w:tcPr>
            <w:tcW w:w="3230" w:type="dxa"/>
            <w:shd w:val="clear" w:color="auto" w:fill="auto"/>
            <w:vAlign w:val="center"/>
          </w:tcPr>
          <w:p w14:paraId="7EF9F20D">
            <w:pPr>
              <w:spacing w:line="240" w:lineRule="auto"/>
              <w:jc w:val="right"/>
            </w:pPr>
            <w:r>
              <w:rPr>
                <w:color w:val="000000"/>
                <w:position w:val="-1"/>
              </w:rPr>
              <w:t>12.31</w:t>
            </w:r>
          </w:p>
        </w:tc>
        <w:tc>
          <w:tcPr>
            <w:tcW w:w="3230" w:type="dxa"/>
            <w:shd w:val="clear" w:color="auto" w:fill="auto"/>
            <w:vAlign w:val="center"/>
          </w:tcPr>
          <w:p w14:paraId="27477E04">
            <w:pPr>
              <w:spacing w:line="240" w:lineRule="auto"/>
              <w:jc w:val="right"/>
            </w:pPr>
            <w:r>
              <w:rPr>
                <w:color w:val="000000"/>
                <w:position w:val="-1"/>
              </w:rPr>
              <w:t>12.31</w:t>
            </w:r>
          </w:p>
        </w:tc>
        <w:tc>
          <w:tcPr>
            <w:tcW w:w="3231" w:type="dxa"/>
            <w:shd w:val="clear" w:color="auto" w:fill="auto"/>
            <w:vAlign w:val="center"/>
          </w:tcPr>
          <w:p w14:paraId="599393D1">
            <w:pPr>
              <w:spacing w:line="240" w:lineRule="auto"/>
              <w:jc w:val="right"/>
            </w:pPr>
          </w:p>
        </w:tc>
      </w:tr>
      <w:tr w14:paraId="0DC8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38B2D033">
            <w:pPr>
              <w:spacing w:line="240" w:lineRule="auto"/>
            </w:pPr>
            <w:r>
              <w:rPr>
                <w:color w:val="000000"/>
                <w:position w:val="-1"/>
              </w:rPr>
              <w:t>30111</w:t>
            </w:r>
          </w:p>
        </w:tc>
        <w:tc>
          <w:tcPr>
            <w:tcW w:w="3207" w:type="dxa"/>
            <w:shd w:val="clear" w:color="auto" w:fill="auto"/>
            <w:vAlign w:val="center"/>
          </w:tcPr>
          <w:p w14:paraId="13A22151">
            <w:pPr>
              <w:spacing w:line="240" w:lineRule="auto"/>
            </w:pPr>
            <w:r>
              <w:rPr>
                <w:color w:val="000000"/>
                <w:position w:val="-1"/>
              </w:rPr>
              <w:t>公务员医疗补助缴费</w:t>
            </w:r>
          </w:p>
        </w:tc>
        <w:tc>
          <w:tcPr>
            <w:tcW w:w="3230" w:type="dxa"/>
            <w:shd w:val="clear" w:color="auto" w:fill="auto"/>
            <w:vAlign w:val="center"/>
          </w:tcPr>
          <w:p w14:paraId="2B3145BE">
            <w:pPr>
              <w:spacing w:line="240" w:lineRule="auto"/>
              <w:jc w:val="right"/>
            </w:pPr>
            <w:r>
              <w:rPr>
                <w:color w:val="000000"/>
                <w:position w:val="-1"/>
              </w:rPr>
              <w:t>15.15</w:t>
            </w:r>
          </w:p>
        </w:tc>
        <w:tc>
          <w:tcPr>
            <w:tcW w:w="3230" w:type="dxa"/>
            <w:shd w:val="clear" w:color="auto" w:fill="auto"/>
            <w:vAlign w:val="center"/>
          </w:tcPr>
          <w:p w14:paraId="2EA46D64">
            <w:pPr>
              <w:spacing w:line="240" w:lineRule="auto"/>
              <w:jc w:val="right"/>
            </w:pPr>
            <w:r>
              <w:rPr>
                <w:color w:val="000000"/>
                <w:position w:val="-1"/>
              </w:rPr>
              <w:t>15.15</w:t>
            </w:r>
          </w:p>
        </w:tc>
        <w:tc>
          <w:tcPr>
            <w:tcW w:w="3231" w:type="dxa"/>
            <w:shd w:val="clear" w:color="auto" w:fill="auto"/>
            <w:vAlign w:val="center"/>
          </w:tcPr>
          <w:p w14:paraId="4630F8A1">
            <w:pPr>
              <w:spacing w:line="240" w:lineRule="auto"/>
              <w:jc w:val="right"/>
            </w:pPr>
          </w:p>
        </w:tc>
      </w:tr>
      <w:tr w14:paraId="2086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133D7697">
            <w:pPr>
              <w:spacing w:line="240" w:lineRule="auto"/>
            </w:pPr>
            <w:r>
              <w:rPr>
                <w:color w:val="000000"/>
                <w:position w:val="-1"/>
              </w:rPr>
              <w:t>30112</w:t>
            </w:r>
          </w:p>
        </w:tc>
        <w:tc>
          <w:tcPr>
            <w:tcW w:w="3207" w:type="dxa"/>
            <w:shd w:val="clear" w:color="auto" w:fill="auto"/>
            <w:vAlign w:val="center"/>
          </w:tcPr>
          <w:p w14:paraId="22181516">
            <w:pPr>
              <w:spacing w:line="240" w:lineRule="auto"/>
            </w:pPr>
            <w:r>
              <w:rPr>
                <w:color w:val="000000"/>
                <w:position w:val="-1"/>
              </w:rPr>
              <w:t>其他社会保障缴费</w:t>
            </w:r>
          </w:p>
        </w:tc>
        <w:tc>
          <w:tcPr>
            <w:tcW w:w="3230" w:type="dxa"/>
            <w:shd w:val="clear" w:color="auto" w:fill="auto"/>
            <w:vAlign w:val="center"/>
          </w:tcPr>
          <w:p w14:paraId="40E1966D">
            <w:pPr>
              <w:spacing w:line="240" w:lineRule="auto"/>
              <w:jc w:val="right"/>
            </w:pPr>
            <w:r>
              <w:rPr>
                <w:color w:val="000000"/>
                <w:position w:val="-1"/>
              </w:rPr>
              <w:t>0.81</w:t>
            </w:r>
          </w:p>
        </w:tc>
        <w:tc>
          <w:tcPr>
            <w:tcW w:w="3230" w:type="dxa"/>
            <w:shd w:val="clear" w:color="auto" w:fill="auto"/>
            <w:vAlign w:val="center"/>
          </w:tcPr>
          <w:p w14:paraId="59D73C3E">
            <w:pPr>
              <w:spacing w:line="240" w:lineRule="auto"/>
              <w:jc w:val="right"/>
            </w:pPr>
            <w:r>
              <w:rPr>
                <w:color w:val="000000"/>
                <w:position w:val="-1"/>
              </w:rPr>
              <w:t>0.81</w:t>
            </w:r>
          </w:p>
        </w:tc>
        <w:tc>
          <w:tcPr>
            <w:tcW w:w="3231" w:type="dxa"/>
            <w:shd w:val="clear" w:color="auto" w:fill="auto"/>
            <w:vAlign w:val="center"/>
          </w:tcPr>
          <w:p w14:paraId="20F4FCDB">
            <w:pPr>
              <w:spacing w:line="240" w:lineRule="auto"/>
              <w:jc w:val="right"/>
            </w:pPr>
          </w:p>
        </w:tc>
      </w:tr>
      <w:tr w14:paraId="7612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78DFCA92">
            <w:pPr>
              <w:spacing w:line="240" w:lineRule="auto"/>
            </w:pPr>
            <w:r>
              <w:rPr>
                <w:color w:val="000000"/>
                <w:position w:val="-1"/>
              </w:rPr>
              <w:t>30113</w:t>
            </w:r>
          </w:p>
        </w:tc>
        <w:tc>
          <w:tcPr>
            <w:tcW w:w="3207" w:type="dxa"/>
            <w:shd w:val="clear" w:color="auto" w:fill="auto"/>
            <w:vAlign w:val="center"/>
          </w:tcPr>
          <w:p w14:paraId="7FB55547">
            <w:pPr>
              <w:spacing w:line="240" w:lineRule="auto"/>
            </w:pPr>
            <w:r>
              <w:rPr>
                <w:color w:val="000000"/>
                <w:position w:val="-1"/>
              </w:rPr>
              <w:t>住房公积金</w:t>
            </w:r>
          </w:p>
        </w:tc>
        <w:tc>
          <w:tcPr>
            <w:tcW w:w="3230" w:type="dxa"/>
            <w:shd w:val="clear" w:color="auto" w:fill="auto"/>
            <w:vAlign w:val="center"/>
          </w:tcPr>
          <w:p w14:paraId="7E8B3753">
            <w:pPr>
              <w:spacing w:line="240" w:lineRule="auto"/>
              <w:jc w:val="right"/>
            </w:pPr>
            <w:r>
              <w:rPr>
                <w:color w:val="000000"/>
                <w:position w:val="-1"/>
              </w:rPr>
              <w:t>30.89</w:t>
            </w:r>
          </w:p>
        </w:tc>
        <w:tc>
          <w:tcPr>
            <w:tcW w:w="3230" w:type="dxa"/>
            <w:shd w:val="clear" w:color="auto" w:fill="auto"/>
            <w:vAlign w:val="center"/>
          </w:tcPr>
          <w:p w14:paraId="55588C2D">
            <w:pPr>
              <w:spacing w:line="240" w:lineRule="auto"/>
              <w:jc w:val="right"/>
            </w:pPr>
            <w:r>
              <w:rPr>
                <w:color w:val="000000"/>
                <w:position w:val="-1"/>
              </w:rPr>
              <w:t>30.89</w:t>
            </w:r>
          </w:p>
        </w:tc>
        <w:tc>
          <w:tcPr>
            <w:tcW w:w="3231" w:type="dxa"/>
            <w:shd w:val="clear" w:color="auto" w:fill="auto"/>
            <w:vAlign w:val="center"/>
          </w:tcPr>
          <w:p w14:paraId="39463812">
            <w:pPr>
              <w:spacing w:line="240" w:lineRule="auto"/>
              <w:jc w:val="right"/>
            </w:pPr>
          </w:p>
        </w:tc>
      </w:tr>
      <w:tr w14:paraId="5F29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68601797">
            <w:pPr>
              <w:spacing w:line="240" w:lineRule="auto"/>
            </w:pPr>
            <w:r>
              <w:rPr>
                <w:color w:val="000000"/>
                <w:position w:val="-1"/>
              </w:rPr>
              <w:t>30199</w:t>
            </w:r>
          </w:p>
        </w:tc>
        <w:tc>
          <w:tcPr>
            <w:tcW w:w="3207" w:type="dxa"/>
            <w:shd w:val="clear" w:color="auto" w:fill="auto"/>
            <w:vAlign w:val="center"/>
          </w:tcPr>
          <w:p w14:paraId="3175B74B">
            <w:pPr>
              <w:spacing w:line="240" w:lineRule="auto"/>
            </w:pPr>
            <w:r>
              <w:rPr>
                <w:color w:val="000000"/>
                <w:position w:val="-1"/>
              </w:rPr>
              <w:t>其他工资福利支出</w:t>
            </w:r>
          </w:p>
        </w:tc>
        <w:tc>
          <w:tcPr>
            <w:tcW w:w="3230" w:type="dxa"/>
            <w:shd w:val="clear" w:color="auto" w:fill="auto"/>
            <w:vAlign w:val="center"/>
          </w:tcPr>
          <w:p w14:paraId="221B90D6">
            <w:pPr>
              <w:spacing w:line="240" w:lineRule="auto"/>
              <w:jc w:val="right"/>
            </w:pPr>
          </w:p>
        </w:tc>
        <w:tc>
          <w:tcPr>
            <w:tcW w:w="3230" w:type="dxa"/>
            <w:shd w:val="clear" w:color="auto" w:fill="auto"/>
            <w:vAlign w:val="center"/>
          </w:tcPr>
          <w:p w14:paraId="7FB91838">
            <w:pPr>
              <w:spacing w:line="240" w:lineRule="auto"/>
              <w:jc w:val="right"/>
            </w:pPr>
          </w:p>
        </w:tc>
        <w:tc>
          <w:tcPr>
            <w:tcW w:w="3231" w:type="dxa"/>
            <w:shd w:val="clear" w:color="auto" w:fill="auto"/>
            <w:vAlign w:val="center"/>
          </w:tcPr>
          <w:p w14:paraId="5C7C6713">
            <w:pPr>
              <w:spacing w:line="240" w:lineRule="auto"/>
              <w:jc w:val="right"/>
            </w:pPr>
          </w:p>
        </w:tc>
      </w:tr>
      <w:tr w14:paraId="6522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3727AD96">
            <w:pPr>
              <w:spacing w:line="240" w:lineRule="auto"/>
            </w:pPr>
            <w:r>
              <w:rPr>
                <w:color w:val="000000"/>
                <w:position w:val="-1"/>
              </w:rPr>
              <w:t>302</w:t>
            </w:r>
          </w:p>
        </w:tc>
        <w:tc>
          <w:tcPr>
            <w:tcW w:w="3207" w:type="dxa"/>
            <w:shd w:val="clear" w:color="auto" w:fill="auto"/>
            <w:vAlign w:val="center"/>
          </w:tcPr>
          <w:p w14:paraId="7C6657DC">
            <w:pPr>
              <w:spacing w:line="240" w:lineRule="auto"/>
            </w:pPr>
            <w:r>
              <w:rPr>
                <w:color w:val="000000"/>
                <w:position w:val="-1"/>
              </w:rPr>
              <w:t>商品和服务支出</w:t>
            </w:r>
          </w:p>
        </w:tc>
        <w:tc>
          <w:tcPr>
            <w:tcW w:w="3230" w:type="dxa"/>
            <w:shd w:val="clear" w:color="auto" w:fill="auto"/>
            <w:vAlign w:val="center"/>
          </w:tcPr>
          <w:p w14:paraId="261D71CA">
            <w:pPr>
              <w:spacing w:line="240" w:lineRule="auto"/>
              <w:jc w:val="right"/>
            </w:pPr>
            <w:r>
              <w:rPr>
                <w:color w:val="000000"/>
                <w:position w:val="-1"/>
              </w:rPr>
              <w:t>27.88</w:t>
            </w:r>
          </w:p>
        </w:tc>
        <w:tc>
          <w:tcPr>
            <w:tcW w:w="3230" w:type="dxa"/>
            <w:shd w:val="clear" w:color="auto" w:fill="auto"/>
            <w:vAlign w:val="center"/>
          </w:tcPr>
          <w:p w14:paraId="548E07B3">
            <w:pPr>
              <w:spacing w:line="240" w:lineRule="auto"/>
              <w:jc w:val="right"/>
            </w:pPr>
          </w:p>
        </w:tc>
        <w:tc>
          <w:tcPr>
            <w:tcW w:w="3231" w:type="dxa"/>
            <w:shd w:val="clear" w:color="auto" w:fill="auto"/>
            <w:vAlign w:val="center"/>
          </w:tcPr>
          <w:p w14:paraId="0A49D240">
            <w:pPr>
              <w:spacing w:line="240" w:lineRule="auto"/>
              <w:jc w:val="right"/>
            </w:pPr>
            <w:r>
              <w:rPr>
                <w:color w:val="000000"/>
                <w:position w:val="-1"/>
              </w:rPr>
              <w:t>27.88</w:t>
            </w:r>
          </w:p>
        </w:tc>
      </w:tr>
      <w:tr w14:paraId="01C6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084A0E8A">
            <w:pPr>
              <w:spacing w:line="240" w:lineRule="auto"/>
            </w:pPr>
            <w:r>
              <w:rPr>
                <w:color w:val="000000"/>
                <w:position w:val="-1"/>
              </w:rPr>
              <w:t>30201</w:t>
            </w:r>
          </w:p>
        </w:tc>
        <w:tc>
          <w:tcPr>
            <w:tcW w:w="3207" w:type="dxa"/>
            <w:shd w:val="clear" w:color="auto" w:fill="auto"/>
            <w:vAlign w:val="center"/>
          </w:tcPr>
          <w:p w14:paraId="447CF22E">
            <w:pPr>
              <w:spacing w:line="240" w:lineRule="auto"/>
            </w:pPr>
            <w:r>
              <w:rPr>
                <w:color w:val="000000"/>
                <w:position w:val="-1"/>
              </w:rPr>
              <w:t>办公费</w:t>
            </w:r>
          </w:p>
        </w:tc>
        <w:tc>
          <w:tcPr>
            <w:tcW w:w="3230" w:type="dxa"/>
            <w:shd w:val="clear" w:color="auto" w:fill="auto"/>
            <w:vAlign w:val="center"/>
          </w:tcPr>
          <w:p w14:paraId="6D929C45">
            <w:pPr>
              <w:spacing w:line="240" w:lineRule="auto"/>
              <w:jc w:val="right"/>
            </w:pPr>
            <w:r>
              <w:rPr>
                <w:color w:val="000000"/>
                <w:position w:val="-1"/>
              </w:rPr>
              <w:t>9.68</w:t>
            </w:r>
          </w:p>
        </w:tc>
        <w:tc>
          <w:tcPr>
            <w:tcW w:w="3230" w:type="dxa"/>
            <w:shd w:val="clear" w:color="auto" w:fill="auto"/>
            <w:vAlign w:val="center"/>
          </w:tcPr>
          <w:p w14:paraId="0B3DB80D">
            <w:pPr>
              <w:spacing w:line="240" w:lineRule="auto"/>
              <w:jc w:val="right"/>
            </w:pPr>
          </w:p>
        </w:tc>
        <w:tc>
          <w:tcPr>
            <w:tcW w:w="3231" w:type="dxa"/>
            <w:shd w:val="clear" w:color="auto" w:fill="auto"/>
            <w:vAlign w:val="center"/>
          </w:tcPr>
          <w:p w14:paraId="46F491AF">
            <w:pPr>
              <w:spacing w:line="240" w:lineRule="auto"/>
              <w:jc w:val="right"/>
            </w:pPr>
            <w:r>
              <w:rPr>
                <w:color w:val="000000"/>
                <w:position w:val="-1"/>
              </w:rPr>
              <w:t>9.68</w:t>
            </w:r>
          </w:p>
        </w:tc>
      </w:tr>
      <w:tr w14:paraId="1F30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22B7B000">
            <w:pPr>
              <w:spacing w:line="240" w:lineRule="auto"/>
            </w:pPr>
            <w:r>
              <w:rPr>
                <w:color w:val="000000"/>
                <w:position w:val="-1"/>
              </w:rPr>
              <w:t>30205</w:t>
            </w:r>
          </w:p>
        </w:tc>
        <w:tc>
          <w:tcPr>
            <w:tcW w:w="3207" w:type="dxa"/>
            <w:shd w:val="clear" w:color="auto" w:fill="auto"/>
            <w:vAlign w:val="center"/>
          </w:tcPr>
          <w:p w14:paraId="5162F746">
            <w:pPr>
              <w:spacing w:line="240" w:lineRule="auto"/>
            </w:pPr>
            <w:r>
              <w:rPr>
                <w:color w:val="000000"/>
                <w:position w:val="-1"/>
              </w:rPr>
              <w:t>水费</w:t>
            </w:r>
          </w:p>
        </w:tc>
        <w:tc>
          <w:tcPr>
            <w:tcW w:w="3230" w:type="dxa"/>
            <w:shd w:val="clear" w:color="auto" w:fill="auto"/>
            <w:vAlign w:val="center"/>
          </w:tcPr>
          <w:p w14:paraId="64A9E210">
            <w:pPr>
              <w:spacing w:line="240" w:lineRule="auto"/>
              <w:jc w:val="right"/>
            </w:pPr>
            <w:r>
              <w:rPr>
                <w:color w:val="000000"/>
                <w:position w:val="-1"/>
              </w:rPr>
              <w:t>0.38</w:t>
            </w:r>
          </w:p>
        </w:tc>
        <w:tc>
          <w:tcPr>
            <w:tcW w:w="3230" w:type="dxa"/>
            <w:shd w:val="clear" w:color="auto" w:fill="auto"/>
            <w:vAlign w:val="center"/>
          </w:tcPr>
          <w:p w14:paraId="42A64093">
            <w:pPr>
              <w:spacing w:line="240" w:lineRule="auto"/>
              <w:jc w:val="right"/>
            </w:pPr>
          </w:p>
        </w:tc>
        <w:tc>
          <w:tcPr>
            <w:tcW w:w="3231" w:type="dxa"/>
            <w:shd w:val="clear" w:color="auto" w:fill="auto"/>
            <w:vAlign w:val="center"/>
          </w:tcPr>
          <w:p w14:paraId="7A55CAC5">
            <w:pPr>
              <w:spacing w:line="240" w:lineRule="auto"/>
              <w:jc w:val="right"/>
            </w:pPr>
            <w:r>
              <w:rPr>
                <w:color w:val="000000"/>
                <w:position w:val="-1"/>
              </w:rPr>
              <w:t>0.38</w:t>
            </w:r>
          </w:p>
        </w:tc>
      </w:tr>
      <w:tr w14:paraId="5761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0B3AA15F">
            <w:pPr>
              <w:spacing w:line="240" w:lineRule="auto"/>
            </w:pPr>
            <w:r>
              <w:rPr>
                <w:color w:val="000000"/>
                <w:position w:val="-1"/>
              </w:rPr>
              <w:t>30206</w:t>
            </w:r>
          </w:p>
        </w:tc>
        <w:tc>
          <w:tcPr>
            <w:tcW w:w="3207" w:type="dxa"/>
            <w:shd w:val="clear" w:color="auto" w:fill="auto"/>
            <w:vAlign w:val="center"/>
          </w:tcPr>
          <w:p w14:paraId="7D35B6F0">
            <w:pPr>
              <w:spacing w:line="240" w:lineRule="auto"/>
            </w:pPr>
            <w:r>
              <w:rPr>
                <w:color w:val="000000"/>
                <w:position w:val="-1"/>
              </w:rPr>
              <w:t>电费</w:t>
            </w:r>
          </w:p>
        </w:tc>
        <w:tc>
          <w:tcPr>
            <w:tcW w:w="3230" w:type="dxa"/>
            <w:shd w:val="clear" w:color="auto" w:fill="auto"/>
            <w:vAlign w:val="center"/>
          </w:tcPr>
          <w:p w14:paraId="2088569E">
            <w:pPr>
              <w:spacing w:line="240" w:lineRule="auto"/>
              <w:jc w:val="right"/>
            </w:pPr>
            <w:r>
              <w:rPr>
                <w:color w:val="000000"/>
                <w:position w:val="-1"/>
              </w:rPr>
              <w:t>0.38</w:t>
            </w:r>
          </w:p>
        </w:tc>
        <w:tc>
          <w:tcPr>
            <w:tcW w:w="3230" w:type="dxa"/>
            <w:shd w:val="clear" w:color="auto" w:fill="auto"/>
            <w:vAlign w:val="center"/>
          </w:tcPr>
          <w:p w14:paraId="57EEC28E">
            <w:pPr>
              <w:spacing w:line="240" w:lineRule="auto"/>
              <w:jc w:val="right"/>
            </w:pPr>
          </w:p>
        </w:tc>
        <w:tc>
          <w:tcPr>
            <w:tcW w:w="3231" w:type="dxa"/>
            <w:shd w:val="clear" w:color="auto" w:fill="auto"/>
            <w:vAlign w:val="center"/>
          </w:tcPr>
          <w:p w14:paraId="503DD671">
            <w:pPr>
              <w:spacing w:line="240" w:lineRule="auto"/>
              <w:jc w:val="right"/>
            </w:pPr>
            <w:r>
              <w:rPr>
                <w:color w:val="000000"/>
                <w:position w:val="-1"/>
              </w:rPr>
              <w:t>0.38</w:t>
            </w:r>
          </w:p>
        </w:tc>
      </w:tr>
      <w:tr w14:paraId="6400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5F76A8A6">
            <w:pPr>
              <w:spacing w:line="240" w:lineRule="auto"/>
            </w:pPr>
            <w:r>
              <w:rPr>
                <w:color w:val="000000"/>
                <w:position w:val="-1"/>
              </w:rPr>
              <w:t>30207</w:t>
            </w:r>
          </w:p>
        </w:tc>
        <w:tc>
          <w:tcPr>
            <w:tcW w:w="3207" w:type="dxa"/>
            <w:shd w:val="clear" w:color="auto" w:fill="auto"/>
            <w:vAlign w:val="center"/>
          </w:tcPr>
          <w:p w14:paraId="46185679">
            <w:pPr>
              <w:spacing w:line="240" w:lineRule="auto"/>
            </w:pPr>
            <w:r>
              <w:rPr>
                <w:color w:val="000000"/>
                <w:position w:val="-1"/>
              </w:rPr>
              <w:t>邮电费</w:t>
            </w:r>
          </w:p>
        </w:tc>
        <w:tc>
          <w:tcPr>
            <w:tcW w:w="3230" w:type="dxa"/>
            <w:shd w:val="clear" w:color="auto" w:fill="auto"/>
            <w:vAlign w:val="center"/>
          </w:tcPr>
          <w:p w14:paraId="4BBC2175">
            <w:pPr>
              <w:spacing w:line="240" w:lineRule="auto"/>
              <w:jc w:val="right"/>
            </w:pPr>
            <w:r>
              <w:rPr>
                <w:color w:val="000000"/>
                <w:position w:val="-1"/>
              </w:rPr>
              <w:t>2.20</w:t>
            </w:r>
          </w:p>
        </w:tc>
        <w:tc>
          <w:tcPr>
            <w:tcW w:w="3230" w:type="dxa"/>
            <w:shd w:val="clear" w:color="auto" w:fill="auto"/>
            <w:vAlign w:val="center"/>
          </w:tcPr>
          <w:p w14:paraId="5956E132">
            <w:pPr>
              <w:spacing w:line="240" w:lineRule="auto"/>
              <w:jc w:val="right"/>
            </w:pPr>
          </w:p>
        </w:tc>
        <w:tc>
          <w:tcPr>
            <w:tcW w:w="3231" w:type="dxa"/>
            <w:shd w:val="clear" w:color="auto" w:fill="auto"/>
            <w:vAlign w:val="center"/>
          </w:tcPr>
          <w:p w14:paraId="080C3959">
            <w:pPr>
              <w:spacing w:line="240" w:lineRule="auto"/>
              <w:jc w:val="right"/>
            </w:pPr>
            <w:r>
              <w:rPr>
                <w:color w:val="000000"/>
                <w:position w:val="-1"/>
              </w:rPr>
              <w:t>2.20</w:t>
            </w:r>
          </w:p>
        </w:tc>
      </w:tr>
      <w:tr w14:paraId="7C33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7786A5FE">
            <w:pPr>
              <w:spacing w:line="240" w:lineRule="auto"/>
            </w:pPr>
            <w:r>
              <w:rPr>
                <w:color w:val="000000"/>
                <w:position w:val="-1"/>
              </w:rPr>
              <w:t>30208</w:t>
            </w:r>
          </w:p>
        </w:tc>
        <w:tc>
          <w:tcPr>
            <w:tcW w:w="3207" w:type="dxa"/>
            <w:shd w:val="clear" w:color="auto" w:fill="auto"/>
            <w:vAlign w:val="center"/>
          </w:tcPr>
          <w:p w14:paraId="7A4EDF23">
            <w:pPr>
              <w:spacing w:line="240" w:lineRule="auto"/>
            </w:pPr>
            <w:r>
              <w:rPr>
                <w:color w:val="000000"/>
                <w:position w:val="-1"/>
              </w:rPr>
              <w:t>取暖费</w:t>
            </w:r>
          </w:p>
        </w:tc>
        <w:tc>
          <w:tcPr>
            <w:tcW w:w="3230" w:type="dxa"/>
            <w:shd w:val="clear" w:color="auto" w:fill="auto"/>
            <w:vAlign w:val="center"/>
          </w:tcPr>
          <w:p w14:paraId="24C65E5A">
            <w:pPr>
              <w:spacing w:line="240" w:lineRule="auto"/>
              <w:jc w:val="right"/>
            </w:pPr>
            <w:r>
              <w:rPr>
                <w:color w:val="000000"/>
                <w:position w:val="-1"/>
              </w:rPr>
              <w:t>1.90</w:t>
            </w:r>
          </w:p>
        </w:tc>
        <w:tc>
          <w:tcPr>
            <w:tcW w:w="3230" w:type="dxa"/>
            <w:shd w:val="clear" w:color="auto" w:fill="auto"/>
            <w:vAlign w:val="center"/>
          </w:tcPr>
          <w:p w14:paraId="38C080FB">
            <w:pPr>
              <w:spacing w:line="240" w:lineRule="auto"/>
              <w:jc w:val="right"/>
            </w:pPr>
          </w:p>
        </w:tc>
        <w:tc>
          <w:tcPr>
            <w:tcW w:w="3231" w:type="dxa"/>
            <w:shd w:val="clear" w:color="auto" w:fill="auto"/>
            <w:vAlign w:val="center"/>
          </w:tcPr>
          <w:p w14:paraId="5AA28704">
            <w:pPr>
              <w:spacing w:line="240" w:lineRule="auto"/>
              <w:jc w:val="right"/>
            </w:pPr>
            <w:r>
              <w:rPr>
                <w:color w:val="000000"/>
                <w:position w:val="-1"/>
              </w:rPr>
              <w:t>1.90</w:t>
            </w:r>
          </w:p>
        </w:tc>
      </w:tr>
      <w:tr w14:paraId="71EA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6725A1FA">
            <w:pPr>
              <w:spacing w:line="240" w:lineRule="auto"/>
            </w:pPr>
            <w:r>
              <w:rPr>
                <w:color w:val="000000"/>
                <w:position w:val="-1"/>
              </w:rPr>
              <w:t>30209</w:t>
            </w:r>
          </w:p>
        </w:tc>
        <w:tc>
          <w:tcPr>
            <w:tcW w:w="3207" w:type="dxa"/>
            <w:shd w:val="clear" w:color="auto" w:fill="auto"/>
            <w:vAlign w:val="center"/>
          </w:tcPr>
          <w:p w14:paraId="7BC797A9">
            <w:pPr>
              <w:spacing w:line="240" w:lineRule="auto"/>
            </w:pPr>
            <w:r>
              <w:rPr>
                <w:color w:val="000000"/>
                <w:position w:val="-1"/>
              </w:rPr>
              <w:t>物业管理费</w:t>
            </w:r>
          </w:p>
        </w:tc>
        <w:tc>
          <w:tcPr>
            <w:tcW w:w="3230" w:type="dxa"/>
            <w:shd w:val="clear" w:color="auto" w:fill="auto"/>
            <w:vAlign w:val="center"/>
          </w:tcPr>
          <w:p w14:paraId="569AC163">
            <w:pPr>
              <w:spacing w:line="240" w:lineRule="auto"/>
              <w:jc w:val="right"/>
            </w:pPr>
          </w:p>
        </w:tc>
        <w:tc>
          <w:tcPr>
            <w:tcW w:w="3230" w:type="dxa"/>
            <w:shd w:val="clear" w:color="auto" w:fill="auto"/>
            <w:vAlign w:val="center"/>
          </w:tcPr>
          <w:p w14:paraId="2B5A486F">
            <w:pPr>
              <w:spacing w:line="240" w:lineRule="auto"/>
              <w:jc w:val="right"/>
            </w:pPr>
          </w:p>
        </w:tc>
        <w:tc>
          <w:tcPr>
            <w:tcW w:w="3231" w:type="dxa"/>
            <w:shd w:val="clear" w:color="auto" w:fill="auto"/>
            <w:vAlign w:val="center"/>
          </w:tcPr>
          <w:p w14:paraId="49102FBD">
            <w:pPr>
              <w:spacing w:line="240" w:lineRule="auto"/>
              <w:jc w:val="right"/>
            </w:pPr>
          </w:p>
        </w:tc>
      </w:tr>
      <w:tr w14:paraId="1A54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64F5D108">
            <w:pPr>
              <w:spacing w:line="240" w:lineRule="auto"/>
            </w:pPr>
            <w:r>
              <w:rPr>
                <w:color w:val="000000"/>
                <w:position w:val="-1"/>
              </w:rPr>
              <w:t>30211</w:t>
            </w:r>
          </w:p>
        </w:tc>
        <w:tc>
          <w:tcPr>
            <w:tcW w:w="3207" w:type="dxa"/>
            <w:shd w:val="clear" w:color="auto" w:fill="auto"/>
            <w:vAlign w:val="center"/>
          </w:tcPr>
          <w:p w14:paraId="251EDC0F">
            <w:pPr>
              <w:spacing w:line="240" w:lineRule="auto"/>
            </w:pPr>
            <w:r>
              <w:rPr>
                <w:color w:val="000000"/>
                <w:position w:val="-1"/>
              </w:rPr>
              <w:t>差旅费</w:t>
            </w:r>
          </w:p>
        </w:tc>
        <w:tc>
          <w:tcPr>
            <w:tcW w:w="3230" w:type="dxa"/>
            <w:shd w:val="clear" w:color="auto" w:fill="auto"/>
            <w:vAlign w:val="center"/>
          </w:tcPr>
          <w:p w14:paraId="327A44F1">
            <w:pPr>
              <w:spacing w:line="240" w:lineRule="auto"/>
              <w:jc w:val="right"/>
            </w:pPr>
            <w:r>
              <w:rPr>
                <w:color w:val="000000"/>
                <w:position w:val="-1"/>
              </w:rPr>
              <w:t>0.60</w:t>
            </w:r>
          </w:p>
        </w:tc>
        <w:tc>
          <w:tcPr>
            <w:tcW w:w="3230" w:type="dxa"/>
            <w:shd w:val="clear" w:color="auto" w:fill="auto"/>
            <w:vAlign w:val="center"/>
          </w:tcPr>
          <w:p w14:paraId="142843B5">
            <w:pPr>
              <w:spacing w:line="240" w:lineRule="auto"/>
              <w:jc w:val="right"/>
            </w:pPr>
          </w:p>
        </w:tc>
        <w:tc>
          <w:tcPr>
            <w:tcW w:w="3231" w:type="dxa"/>
            <w:shd w:val="clear" w:color="auto" w:fill="auto"/>
            <w:vAlign w:val="center"/>
          </w:tcPr>
          <w:p w14:paraId="44C2579A">
            <w:pPr>
              <w:spacing w:line="240" w:lineRule="auto"/>
              <w:jc w:val="right"/>
            </w:pPr>
            <w:r>
              <w:rPr>
                <w:color w:val="000000"/>
                <w:position w:val="-1"/>
              </w:rPr>
              <w:t>0.60</w:t>
            </w:r>
          </w:p>
        </w:tc>
      </w:tr>
      <w:tr w14:paraId="48E6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0D6715EC">
            <w:pPr>
              <w:spacing w:line="240" w:lineRule="auto"/>
            </w:pPr>
            <w:r>
              <w:rPr>
                <w:color w:val="000000"/>
                <w:position w:val="-1"/>
              </w:rPr>
              <w:t>30213</w:t>
            </w:r>
          </w:p>
        </w:tc>
        <w:tc>
          <w:tcPr>
            <w:tcW w:w="3207" w:type="dxa"/>
            <w:shd w:val="clear" w:color="auto" w:fill="auto"/>
            <w:vAlign w:val="center"/>
          </w:tcPr>
          <w:p w14:paraId="485D66BC">
            <w:pPr>
              <w:spacing w:line="240" w:lineRule="auto"/>
            </w:pPr>
            <w:r>
              <w:rPr>
                <w:color w:val="000000"/>
                <w:position w:val="-1"/>
              </w:rPr>
              <w:t>维修（护）费</w:t>
            </w:r>
          </w:p>
        </w:tc>
        <w:tc>
          <w:tcPr>
            <w:tcW w:w="3230" w:type="dxa"/>
            <w:shd w:val="clear" w:color="auto" w:fill="auto"/>
            <w:vAlign w:val="center"/>
          </w:tcPr>
          <w:p w14:paraId="16AB3A42">
            <w:pPr>
              <w:spacing w:line="240" w:lineRule="auto"/>
              <w:jc w:val="right"/>
            </w:pPr>
          </w:p>
        </w:tc>
        <w:tc>
          <w:tcPr>
            <w:tcW w:w="3230" w:type="dxa"/>
            <w:shd w:val="clear" w:color="auto" w:fill="auto"/>
            <w:vAlign w:val="center"/>
          </w:tcPr>
          <w:p w14:paraId="4CEF8921">
            <w:pPr>
              <w:spacing w:line="240" w:lineRule="auto"/>
              <w:jc w:val="right"/>
            </w:pPr>
          </w:p>
        </w:tc>
        <w:tc>
          <w:tcPr>
            <w:tcW w:w="3231" w:type="dxa"/>
            <w:shd w:val="clear" w:color="auto" w:fill="auto"/>
            <w:vAlign w:val="center"/>
          </w:tcPr>
          <w:p w14:paraId="1F0CA155">
            <w:pPr>
              <w:spacing w:line="240" w:lineRule="auto"/>
              <w:jc w:val="right"/>
            </w:pPr>
          </w:p>
        </w:tc>
      </w:tr>
      <w:tr w14:paraId="2EB8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319CA544">
            <w:pPr>
              <w:spacing w:line="240" w:lineRule="auto"/>
            </w:pPr>
            <w:r>
              <w:rPr>
                <w:color w:val="000000"/>
                <w:position w:val="-1"/>
              </w:rPr>
              <w:t>30214</w:t>
            </w:r>
          </w:p>
        </w:tc>
        <w:tc>
          <w:tcPr>
            <w:tcW w:w="3207" w:type="dxa"/>
            <w:shd w:val="clear" w:color="auto" w:fill="auto"/>
            <w:vAlign w:val="center"/>
          </w:tcPr>
          <w:p w14:paraId="266B1E90">
            <w:pPr>
              <w:spacing w:line="240" w:lineRule="auto"/>
            </w:pPr>
            <w:r>
              <w:rPr>
                <w:color w:val="000000"/>
                <w:position w:val="-1"/>
              </w:rPr>
              <w:t>租赁费</w:t>
            </w:r>
          </w:p>
        </w:tc>
        <w:tc>
          <w:tcPr>
            <w:tcW w:w="3230" w:type="dxa"/>
            <w:shd w:val="clear" w:color="auto" w:fill="auto"/>
            <w:vAlign w:val="center"/>
          </w:tcPr>
          <w:p w14:paraId="1C733B4B">
            <w:pPr>
              <w:spacing w:line="240" w:lineRule="auto"/>
              <w:jc w:val="right"/>
            </w:pPr>
          </w:p>
        </w:tc>
        <w:tc>
          <w:tcPr>
            <w:tcW w:w="3230" w:type="dxa"/>
            <w:shd w:val="clear" w:color="auto" w:fill="auto"/>
            <w:vAlign w:val="center"/>
          </w:tcPr>
          <w:p w14:paraId="188C5213">
            <w:pPr>
              <w:spacing w:line="240" w:lineRule="auto"/>
              <w:jc w:val="right"/>
            </w:pPr>
          </w:p>
        </w:tc>
        <w:tc>
          <w:tcPr>
            <w:tcW w:w="3231" w:type="dxa"/>
            <w:shd w:val="clear" w:color="auto" w:fill="auto"/>
            <w:vAlign w:val="center"/>
          </w:tcPr>
          <w:p w14:paraId="5CB4DCBA">
            <w:pPr>
              <w:spacing w:line="240" w:lineRule="auto"/>
              <w:jc w:val="right"/>
            </w:pPr>
          </w:p>
        </w:tc>
      </w:tr>
      <w:tr w14:paraId="64B4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3D4CCAFB">
            <w:pPr>
              <w:spacing w:line="240" w:lineRule="auto"/>
            </w:pPr>
            <w:r>
              <w:rPr>
                <w:color w:val="000000"/>
                <w:position w:val="-1"/>
              </w:rPr>
              <w:t>30216</w:t>
            </w:r>
          </w:p>
        </w:tc>
        <w:tc>
          <w:tcPr>
            <w:tcW w:w="3207" w:type="dxa"/>
            <w:shd w:val="clear" w:color="auto" w:fill="auto"/>
            <w:vAlign w:val="center"/>
          </w:tcPr>
          <w:p w14:paraId="44E53302">
            <w:pPr>
              <w:spacing w:line="240" w:lineRule="auto"/>
            </w:pPr>
            <w:r>
              <w:rPr>
                <w:color w:val="000000"/>
                <w:position w:val="-1"/>
              </w:rPr>
              <w:t>培训费</w:t>
            </w:r>
          </w:p>
        </w:tc>
        <w:tc>
          <w:tcPr>
            <w:tcW w:w="3230" w:type="dxa"/>
            <w:shd w:val="clear" w:color="auto" w:fill="auto"/>
            <w:vAlign w:val="center"/>
          </w:tcPr>
          <w:p w14:paraId="67CCE6EB">
            <w:pPr>
              <w:spacing w:line="240" w:lineRule="auto"/>
              <w:jc w:val="right"/>
            </w:pPr>
            <w:r>
              <w:rPr>
                <w:color w:val="000000"/>
                <w:position w:val="-1"/>
              </w:rPr>
              <w:t>0.20</w:t>
            </w:r>
          </w:p>
        </w:tc>
        <w:tc>
          <w:tcPr>
            <w:tcW w:w="3230" w:type="dxa"/>
            <w:shd w:val="clear" w:color="auto" w:fill="auto"/>
            <w:vAlign w:val="center"/>
          </w:tcPr>
          <w:p w14:paraId="45D47823">
            <w:pPr>
              <w:spacing w:line="240" w:lineRule="auto"/>
              <w:jc w:val="right"/>
            </w:pPr>
          </w:p>
        </w:tc>
        <w:tc>
          <w:tcPr>
            <w:tcW w:w="3231" w:type="dxa"/>
            <w:shd w:val="clear" w:color="auto" w:fill="auto"/>
            <w:vAlign w:val="center"/>
          </w:tcPr>
          <w:p w14:paraId="556EEAF6">
            <w:pPr>
              <w:spacing w:line="240" w:lineRule="auto"/>
              <w:jc w:val="right"/>
            </w:pPr>
            <w:r>
              <w:rPr>
                <w:color w:val="000000"/>
                <w:position w:val="-1"/>
              </w:rPr>
              <w:t>0.20</w:t>
            </w:r>
          </w:p>
        </w:tc>
      </w:tr>
      <w:tr w14:paraId="0707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748A8269">
            <w:pPr>
              <w:spacing w:line="240" w:lineRule="auto"/>
            </w:pPr>
            <w:r>
              <w:rPr>
                <w:color w:val="000000"/>
                <w:position w:val="-1"/>
              </w:rPr>
              <w:t>30217</w:t>
            </w:r>
          </w:p>
        </w:tc>
        <w:tc>
          <w:tcPr>
            <w:tcW w:w="3207" w:type="dxa"/>
            <w:shd w:val="clear" w:color="auto" w:fill="auto"/>
            <w:vAlign w:val="center"/>
          </w:tcPr>
          <w:p w14:paraId="685769EA">
            <w:pPr>
              <w:spacing w:line="240" w:lineRule="auto"/>
            </w:pPr>
            <w:r>
              <w:rPr>
                <w:color w:val="000000"/>
                <w:position w:val="-1"/>
              </w:rPr>
              <w:t>公务接待费</w:t>
            </w:r>
          </w:p>
        </w:tc>
        <w:tc>
          <w:tcPr>
            <w:tcW w:w="3230" w:type="dxa"/>
            <w:shd w:val="clear" w:color="auto" w:fill="auto"/>
            <w:vAlign w:val="center"/>
          </w:tcPr>
          <w:p w14:paraId="3247A8FD">
            <w:pPr>
              <w:spacing w:line="240" w:lineRule="auto"/>
              <w:jc w:val="right"/>
            </w:pPr>
            <w:r>
              <w:rPr>
                <w:color w:val="000000"/>
                <w:position w:val="-1"/>
              </w:rPr>
              <w:t>0.76</w:t>
            </w:r>
          </w:p>
        </w:tc>
        <w:tc>
          <w:tcPr>
            <w:tcW w:w="3230" w:type="dxa"/>
            <w:shd w:val="clear" w:color="auto" w:fill="auto"/>
            <w:vAlign w:val="center"/>
          </w:tcPr>
          <w:p w14:paraId="2B27608F">
            <w:pPr>
              <w:spacing w:line="240" w:lineRule="auto"/>
              <w:jc w:val="right"/>
            </w:pPr>
          </w:p>
        </w:tc>
        <w:tc>
          <w:tcPr>
            <w:tcW w:w="3231" w:type="dxa"/>
            <w:shd w:val="clear" w:color="auto" w:fill="auto"/>
            <w:vAlign w:val="center"/>
          </w:tcPr>
          <w:p w14:paraId="35BED47A">
            <w:pPr>
              <w:spacing w:line="240" w:lineRule="auto"/>
              <w:jc w:val="right"/>
            </w:pPr>
            <w:r>
              <w:rPr>
                <w:color w:val="000000"/>
                <w:position w:val="-1"/>
              </w:rPr>
              <w:t>0.76</w:t>
            </w:r>
          </w:p>
        </w:tc>
      </w:tr>
      <w:tr w14:paraId="2574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74CDF204">
            <w:pPr>
              <w:spacing w:line="240" w:lineRule="auto"/>
            </w:pPr>
            <w:r>
              <w:rPr>
                <w:color w:val="000000"/>
                <w:position w:val="-1"/>
              </w:rPr>
              <w:t>30226</w:t>
            </w:r>
          </w:p>
        </w:tc>
        <w:tc>
          <w:tcPr>
            <w:tcW w:w="3207" w:type="dxa"/>
            <w:shd w:val="clear" w:color="auto" w:fill="auto"/>
            <w:vAlign w:val="center"/>
          </w:tcPr>
          <w:p w14:paraId="44BD51D6">
            <w:pPr>
              <w:spacing w:line="240" w:lineRule="auto"/>
            </w:pPr>
            <w:r>
              <w:rPr>
                <w:color w:val="000000"/>
                <w:position w:val="-1"/>
              </w:rPr>
              <w:t>劳务费</w:t>
            </w:r>
          </w:p>
        </w:tc>
        <w:tc>
          <w:tcPr>
            <w:tcW w:w="3230" w:type="dxa"/>
            <w:shd w:val="clear" w:color="auto" w:fill="auto"/>
            <w:vAlign w:val="center"/>
          </w:tcPr>
          <w:p w14:paraId="73693545">
            <w:pPr>
              <w:spacing w:line="240" w:lineRule="auto"/>
              <w:jc w:val="right"/>
            </w:pPr>
          </w:p>
        </w:tc>
        <w:tc>
          <w:tcPr>
            <w:tcW w:w="3230" w:type="dxa"/>
            <w:shd w:val="clear" w:color="auto" w:fill="auto"/>
            <w:vAlign w:val="center"/>
          </w:tcPr>
          <w:p w14:paraId="6A5A4AD8">
            <w:pPr>
              <w:spacing w:line="240" w:lineRule="auto"/>
              <w:jc w:val="right"/>
            </w:pPr>
          </w:p>
        </w:tc>
        <w:tc>
          <w:tcPr>
            <w:tcW w:w="3231" w:type="dxa"/>
            <w:shd w:val="clear" w:color="auto" w:fill="auto"/>
            <w:vAlign w:val="center"/>
          </w:tcPr>
          <w:p w14:paraId="55C1D7DD">
            <w:pPr>
              <w:spacing w:line="240" w:lineRule="auto"/>
              <w:jc w:val="right"/>
            </w:pPr>
          </w:p>
        </w:tc>
      </w:tr>
      <w:tr w14:paraId="4AD8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04AC6D93">
            <w:pPr>
              <w:spacing w:line="240" w:lineRule="auto"/>
            </w:pPr>
            <w:r>
              <w:rPr>
                <w:color w:val="000000"/>
                <w:position w:val="-1"/>
              </w:rPr>
              <w:t>30228</w:t>
            </w:r>
          </w:p>
        </w:tc>
        <w:tc>
          <w:tcPr>
            <w:tcW w:w="3207" w:type="dxa"/>
            <w:shd w:val="clear" w:color="auto" w:fill="auto"/>
            <w:vAlign w:val="center"/>
          </w:tcPr>
          <w:p w14:paraId="514771F6">
            <w:pPr>
              <w:spacing w:line="240" w:lineRule="auto"/>
            </w:pPr>
            <w:r>
              <w:rPr>
                <w:color w:val="000000"/>
                <w:position w:val="-1"/>
              </w:rPr>
              <w:t>工会经费</w:t>
            </w:r>
          </w:p>
        </w:tc>
        <w:tc>
          <w:tcPr>
            <w:tcW w:w="3230" w:type="dxa"/>
            <w:shd w:val="clear" w:color="auto" w:fill="auto"/>
            <w:vAlign w:val="center"/>
          </w:tcPr>
          <w:p w14:paraId="2531DFA8">
            <w:pPr>
              <w:spacing w:line="240" w:lineRule="auto"/>
              <w:jc w:val="right"/>
            </w:pPr>
            <w:r>
              <w:rPr>
                <w:color w:val="000000"/>
                <w:position w:val="-1"/>
              </w:rPr>
              <w:t>3.74</w:t>
            </w:r>
          </w:p>
        </w:tc>
        <w:tc>
          <w:tcPr>
            <w:tcW w:w="3230" w:type="dxa"/>
            <w:shd w:val="clear" w:color="auto" w:fill="auto"/>
            <w:vAlign w:val="center"/>
          </w:tcPr>
          <w:p w14:paraId="3D67A3A0">
            <w:pPr>
              <w:spacing w:line="240" w:lineRule="auto"/>
              <w:jc w:val="right"/>
            </w:pPr>
          </w:p>
        </w:tc>
        <w:tc>
          <w:tcPr>
            <w:tcW w:w="3231" w:type="dxa"/>
            <w:shd w:val="clear" w:color="auto" w:fill="auto"/>
            <w:vAlign w:val="center"/>
          </w:tcPr>
          <w:p w14:paraId="318C7EA0">
            <w:pPr>
              <w:spacing w:line="240" w:lineRule="auto"/>
              <w:jc w:val="right"/>
            </w:pPr>
            <w:r>
              <w:rPr>
                <w:color w:val="000000"/>
                <w:position w:val="-1"/>
              </w:rPr>
              <w:t>3.74</w:t>
            </w:r>
          </w:p>
        </w:tc>
      </w:tr>
      <w:tr w14:paraId="5F0A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1447CC8D">
            <w:pPr>
              <w:spacing w:line="240" w:lineRule="auto"/>
            </w:pPr>
            <w:r>
              <w:rPr>
                <w:color w:val="000000"/>
                <w:position w:val="-1"/>
              </w:rPr>
              <w:t>30231</w:t>
            </w:r>
          </w:p>
        </w:tc>
        <w:tc>
          <w:tcPr>
            <w:tcW w:w="3207" w:type="dxa"/>
            <w:shd w:val="clear" w:color="auto" w:fill="auto"/>
            <w:vAlign w:val="center"/>
          </w:tcPr>
          <w:p w14:paraId="782CA35E">
            <w:pPr>
              <w:spacing w:line="240" w:lineRule="auto"/>
            </w:pPr>
            <w:r>
              <w:rPr>
                <w:color w:val="000000"/>
                <w:position w:val="-1"/>
              </w:rPr>
              <w:t>公务用车运行维护费</w:t>
            </w:r>
          </w:p>
        </w:tc>
        <w:tc>
          <w:tcPr>
            <w:tcW w:w="3230" w:type="dxa"/>
            <w:shd w:val="clear" w:color="auto" w:fill="auto"/>
            <w:vAlign w:val="center"/>
          </w:tcPr>
          <w:p w14:paraId="07527353">
            <w:pPr>
              <w:spacing w:line="240" w:lineRule="auto"/>
              <w:jc w:val="right"/>
            </w:pPr>
            <w:r>
              <w:rPr>
                <w:color w:val="000000"/>
                <w:position w:val="-1"/>
              </w:rPr>
              <w:t>2.00</w:t>
            </w:r>
          </w:p>
        </w:tc>
        <w:tc>
          <w:tcPr>
            <w:tcW w:w="3230" w:type="dxa"/>
            <w:shd w:val="clear" w:color="auto" w:fill="auto"/>
            <w:vAlign w:val="center"/>
          </w:tcPr>
          <w:p w14:paraId="2768F56F">
            <w:pPr>
              <w:spacing w:line="240" w:lineRule="auto"/>
              <w:jc w:val="right"/>
            </w:pPr>
          </w:p>
        </w:tc>
        <w:tc>
          <w:tcPr>
            <w:tcW w:w="3231" w:type="dxa"/>
            <w:shd w:val="clear" w:color="auto" w:fill="auto"/>
            <w:vAlign w:val="center"/>
          </w:tcPr>
          <w:p w14:paraId="22B5FE9C">
            <w:pPr>
              <w:spacing w:line="240" w:lineRule="auto"/>
              <w:jc w:val="right"/>
            </w:pPr>
            <w:r>
              <w:rPr>
                <w:color w:val="000000"/>
                <w:position w:val="-1"/>
              </w:rPr>
              <w:t>2.00</w:t>
            </w:r>
          </w:p>
        </w:tc>
      </w:tr>
      <w:tr w14:paraId="66B0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60BCC2D1">
            <w:pPr>
              <w:spacing w:line="240" w:lineRule="auto"/>
            </w:pPr>
            <w:r>
              <w:rPr>
                <w:color w:val="000000"/>
                <w:position w:val="-1"/>
              </w:rPr>
              <w:t>30239</w:t>
            </w:r>
          </w:p>
        </w:tc>
        <w:tc>
          <w:tcPr>
            <w:tcW w:w="3207" w:type="dxa"/>
            <w:shd w:val="clear" w:color="auto" w:fill="auto"/>
            <w:vAlign w:val="center"/>
          </w:tcPr>
          <w:p w14:paraId="5E0C47A2">
            <w:pPr>
              <w:spacing w:line="240" w:lineRule="auto"/>
            </w:pPr>
            <w:r>
              <w:rPr>
                <w:color w:val="000000"/>
                <w:position w:val="-1"/>
              </w:rPr>
              <w:t>其他交通费用</w:t>
            </w:r>
          </w:p>
        </w:tc>
        <w:tc>
          <w:tcPr>
            <w:tcW w:w="3230" w:type="dxa"/>
            <w:shd w:val="clear" w:color="auto" w:fill="auto"/>
            <w:vAlign w:val="center"/>
          </w:tcPr>
          <w:p w14:paraId="54E45ED8">
            <w:pPr>
              <w:spacing w:line="240" w:lineRule="auto"/>
              <w:jc w:val="right"/>
            </w:pPr>
            <w:r>
              <w:rPr>
                <w:color w:val="000000"/>
                <w:position w:val="-1"/>
              </w:rPr>
              <w:t>5.04</w:t>
            </w:r>
          </w:p>
        </w:tc>
        <w:tc>
          <w:tcPr>
            <w:tcW w:w="3230" w:type="dxa"/>
            <w:shd w:val="clear" w:color="auto" w:fill="auto"/>
            <w:vAlign w:val="center"/>
          </w:tcPr>
          <w:p w14:paraId="18985784">
            <w:pPr>
              <w:spacing w:line="240" w:lineRule="auto"/>
              <w:jc w:val="right"/>
            </w:pPr>
          </w:p>
        </w:tc>
        <w:tc>
          <w:tcPr>
            <w:tcW w:w="3231" w:type="dxa"/>
            <w:shd w:val="clear" w:color="auto" w:fill="auto"/>
            <w:vAlign w:val="center"/>
          </w:tcPr>
          <w:p w14:paraId="4D2EDECD">
            <w:pPr>
              <w:spacing w:line="240" w:lineRule="auto"/>
              <w:jc w:val="right"/>
            </w:pPr>
            <w:r>
              <w:rPr>
                <w:color w:val="000000"/>
                <w:position w:val="-1"/>
              </w:rPr>
              <w:t>5.04</w:t>
            </w:r>
          </w:p>
        </w:tc>
      </w:tr>
      <w:tr w14:paraId="205D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3C9BB76C">
            <w:pPr>
              <w:spacing w:line="240" w:lineRule="auto"/>
            </w:pPr>
            <w:r>
              <w:rPr>
                <w:color w:val="000000"/>
                <w:position w:val="-1"/>
              </w:rPr>
              <w:t>30299</w:t>
            </w:r>
          </w:p>
        </w:tc>
        <w:tc>
          <w:tcPr>
            <w:tcW w:w="3207" w:type="dxa"/>
            <w:shd w:val="clear" w:color="auto" w:fill="auto"/>
            <w:vAlign w:val="center"/>
          </w:tcPr>
          <w:p w14:paraId="267B671F">
            <w:pPr>
              <w:spacing w:line="240" w:lineRule="auto"/>
            </w:pPr>
            <w:r>
              <w:rPr>
                <w:color w:val="000000"/>
                <w:position w:val="-1"/>
              </w:rPr>
              <w:t>其他商品和服务支出</w:t>
            </w:r>
          </w:p>
        </w:tc>
        <w:tc>
          <w:tcPr>
            <w:tcW w:w="3230" w:type="dxa"/>
            <w:shd w:val="clear" w:color="auto" w:fill="auto"/>
            <w:vAlign w:val="center"/>
          </w:tcPr>
          <w:p w14:paraId="5326DBF3">
            <w:pPr>
              <w:spacing w:line="240" w:lineRule="auto"/>
              <w:jc w:val="right"/>
            </w:pPr>
            <w:r>
              <w:rPr>
                <w:color w:val="000000"/>
                <w:position w:val="-1"/>
              </w:rPr>
              <w:t>1.00</w:t>
            </w:r>
          </w:p>
        </w:tc>
        <w:tc>
          <w:tcPr>
            <w:tcW w:w="3230" w:type="dxa"/>
            <w:shd w:val="clear" w:color="auto" w:fill="auto"/>
            <w:vAlign w:val="center"/>
          </w:tcPr>
          <w:p w14:paraId="5415007F">
            <w:pPr>
              <w:spacing w:line="240" w:lineRule="auto"/>
              <w:jc w:val="right"/>
            </w:pPr>
          </w:p>
        </w:tc>
        <w:tc>
          <w:tcPr>
            <w:tcW w:w="3231" w:type="dxa"/>
            <w:shd w:val="clear" w:color="auto" w:fill="auto"/>
            <w:vAlign w:val="center"/>
          </w:tcPr>
          <w:p w14:paraId="4B1412A0">
            <w:pPr>
              <w:spacing w:line="240" w:lineRule="auto"/>
              <w:jc w:val="right"/>
            </w:pPr>
            <w:r>
              <w:rPr>
                <w:color w:val="000000"/>
                <w:position w:val="-1"/>
              </w:rPr>
              <w:t>1.00</w:t>
            </w:r>
          </w:p>
        </w:tc>
      </w:tr>
      <w:tr w14:paraId="6CA4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0CE1E408">
            <w:pPr>
              <w:spacing w:line="240" w:lineRule="auto"/>
            </w:pPr>
            <w:r>
              <w:rPr>
                <w:color w:val="000000"/>
                <w:position w:val="-1"/>
              </w:rPr>
              <w:t>303</w:t>
            </w:r>
          </w:p>
        </w:tc>
        <w:tc>
          <w:tcPr>
            <w:tcW w:w="3207" w:type="dxa"/>
            <w:shd w:val="clear" w:color="auto" w:fill="auto"/>
            <w:vAlign w:val="center"/>
          </w:tcPr>
          <w:p w14:paraId="156BD28A">
            <w:pPr>
              <w:spacing w:line="240" w:lineRule="auto"/>
            </w:pPr>
            <w:r>
              <w:rPr>
                <w:color w:val="000000"/>
                <w:position w:val="-1"/>
              </w:rPr>
              <w:t>对个人和家庭的补助</w:t>
            </w:r>
          </w:p>
        </w:tc>
        <w:tc>
          <w:tcPr>
            <w:tcW w:w="3230" w:type="dxa"/>
            <w:shd w:val="clear" w:color="auto" w:fill="auto"/>
            <w:vAlign w:val="center"/>
          </w:tcPr>
          <w:p w14:paraId="099A7645">
            <w:pPr>
              <w:spacing w:line="240" w:lineRule="auto"/>
              <w:jc w:val="right"/>
            </w:pPr>
            <w:r>
              <w:rPr>
                <w:color w:val="000000"/>
                <w:position w:val="-1"/>
              </w:rPr>
              <w:t>15.57</w:t>
            </w:r>
          </w:p>
        </w:tc>
        <w:tc>
          <w:tcPr>
            <w:tcW w:w="3230" w:type="dxa"/>
            <w:shd w:val="clear" w:color="auto" w:fill="auto"/>
            <w:vAlign w:val="center"/>
          </w:tcPr>
          <w:p w14:paraId="2D1AE4AF">
            <w:pPr>
              <w:spacing w:line="240" w:lineRule="auto"/>
              <w:jc w:val="right"/>
            </w:pPr>
            <w:r>
              <w:rPr>
                <w:color w:val="000000"/>
                <w:position w:val="-1"/>
              </w:rPr>
              <w:t>15.57</w:t>
            </w:r>
          </w:p>
        </w:tc>
        <w:tc>
          <w:tcPr>
            <w:tcW w:w="3231" w:type="dxa"/>
            <w:shd w:val="clear" w:color="auto" w:fill="auto"/>
            <w:vAlign w:val="center"/>
          </w:tcPr>
          <w:p w14:paraId="7A7E6327">
            <w:pPr>
              <w:spacing w:line="240" w:lineRule="auto"/>
              <w:jc w:val="right"/>
            </w:pPr>
          </w:p>
        </w:tc>
      </w:tr>
      <w:tr w14:paraId="3C42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7B1CFC2C">
            <w:pPr>
              <w:spacing w:line="240" w:lineRule="auto"/>
            </w:pPr>
            <w:r>
              <w:rPr>
                <w:color w:val="000000"/>
                <w:position w:val="-1"/>
              </w:rPr>
              <w:t>30302</w:t>
            </w:r>
          </w:p>
        </w:tc>
        <w:tc>
          <w:tcPr>
            <w:tcW w:w="3207" w:type="dxa"/>
            <w:shd w:val="clear" w:color="auto" w:fill="auto"/>
            <w:vAlign w:val="center"/>
          </w:tcPr>
          <w:p w14:paraId="495ED046">
            <w:pPr>
              <w:spacing w:line="240" w:lineRule="auto"/>
            </w:pPr>
            <w:r>
              <w:rPr>
                <w:color w:val="000000"/>
                <w:position w:val="-1"/>
              </w:rPr>
              <w:t>退休费</w:t>
            </w:r>
          </w:p>
        </w:tc>
        <w:tc>
          <w:tcPr>
            <w:tcW w:w="3230" w:type="dxa"/>
            <w:shd w:val="clear" w:color="auto" w:fill="auto"/>
            <w:vAlign w:val="center"/>
          </w:tcPr>
          <w:p w14:paraId="452216E2">
            <w:pPr>
              <w:spacing w:line="240" w:lineRule="auto"/>
              <w:jc w:val="right"/>
            </w:pPr>
            <w:r>
              <w:rPr>
                <w:color w:val="000000"/>
                <w:position w:val="-1"/>
              </w:rPr>
              <w:t>13.54</w:t>
            </w:r>
          </w:p>
        </w:tc>
        <w:tc>
          <w:tcPr>
            <w:tcW w:w="3230" w:type="dxa"/>
            <w:shd w:val="clear" w:color="auto" w:fill="auto"/>
            <w:vAlign w:val="center"/>
          </w:tcPr>
          <w:p w14:paraId="746FA905">
            <w:pPr>
              <w:spacing w:line="240" w:lineRule="auto"/>
              <w:jc w:val="right"/>
            </w:pPr>
            <w:r>
              <w:rPr>
                <w:color w:val="000000"/>
                <w:position w:val="-1"/>
              </w:rPr>
              <w:t>13.54</w:t>
            </w:r>
          </w:p>
        </w:tc>
        <w:tc>
          <w:tcPr>
            <w:tcW w:w="3231" w:type="dxa"/>
            <w:shd w:val="clear" w:color="auto" w:fill="auto"/>
            <w:vAlign w:val="center"/>
          </w:tcPr>
          <w:p w14:paraId="55DA2D75">
            <w:pPr>
              <w:spacing w:line="240" w:lineRule="auto"/>
              <w:jc w:val="right"/>
            </w:pPr>
          </w:p>
        </w:tc>
      </w:tr>
      <w:tr w14:paraId="32E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5529E80D">
            <w:pPr>
              <w:spacing w:line="240" w:lineRule="auto"/>
            </w:pPr>
            <w:r>
              <w:rPr>
                <w:color w:val="000000"/>
                <w:position w:val="-1"/>
              </w:rPr>
              <w:t>30306</w:t>
            </w:r>
          </w:p>
        </w:tc>
        <w:tc>
          <w:tcPr>
            <w:tcW w:w="3207" w:type="dxa"/>
            <w:shd w:val="clear" w:color="auto" w:fill="auto"/>
            <w:vAlign w:val="center"/>
          </w:tcPr>
          <w:p w14:paraId="628F07CC">
            <w:pPr>
              <w:spacing w:line="240" w:lineRule="auto"/>
            </w:pPr>
            <w:r>
              <w:rPr>
                <w:color w:val="000000"/>
                <w:position w:val="-1"/>
              </w:rPr>
              <w:t>救济费</w:t>
            </w:r>
          </w:p>
        </w:tc>
        <w:tc>
          <w:tcPr>
            <w:tcW w:w="3230" w:type="dxa"/>
            <w:shd w:val="clear" w:color="auto" w:fill="auto"/>
            <w:vAlign w:val="center"/>
          </w:tcPr>
          <w:p w14:paraId="6945AEDD">
            <w:pPr>
              <w:spacing w:line="240" w:lineRule="auto"/>
              <w:jc w:val="right"/>
            </w:pPr>
          </w:p>
        </w:tc>
        <w:tc>
          <w:tcPr>
            <w:tcW w:w="3230" w:type="dxa"/>
            <w:shd w:val="clear" w:color="auto" w:fill="auto"/>
            <w:vAlign w:val="center"/>
          </w:tcPr>
          <w:p w14:paraId="1DC6CA58">
            <w:pPr>
              <w:spacing w:line="240" w:lineRule="auto"/>
              <w:jc w:val="right"/>
            </w:pPr>
          </w:p>
        </w:tc>
        <w:tc>
          <w:tcPr>
            <w:tcW w:w="3231" w:type="dxa"/>
            <w:shd w:val="clear" w:color="auto" w:fill="auto"/>
            <w:vAlign w:val="center"/>
          </w:tcPr>
          <w:p w14:paraId="41B442D8">
            <w:pPr>
              <w:spacing w:line="240" w:lineRule="auto"/>
              <w:jc w:val="right"/>
            </w:pPr>
          </w:p>
        </w:tc>
      </w:tr>
      <w:tr w14:paraId="27BF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207D000D">
            <w:pPr>
              <w:spacing w:line="240" w:lineRule="auto"/>
            </w:pPr>
            <w:r>
              <w:rPr>
                <w:color w:val="000000"/>
                <w:position w:val="-1"/>
              </w:rPr>
              <w:t>30307</w:t>
            </w:r>
          </w:p>
        </w:tc>
        <w:tc>
          <w:tcPr>
            <w:tcW w:w="3207" w:type="dxa"/>
            <w:shd w:val="clear" w:color="auto" w:fill="auto"/>
            <w:vAlign w:val="center"/>
          </w:tcPr>
          <w:p w14:paraId="23948057">
            <w:pPr>
              <w:spacing w:line="240" w:lineRule="auto"/>
            </w:pPr>
            <w:r>
              <w:rPr>
                <w:color w:val="000000"/>
                <w:position w:val="-1"/>
              </w:rPr>
              <w:t>医疗费补助</w:t>
            </w:r>
          </w:p>
        </w:tc>
        <w:tc>
          <w:tcPr>
            <w:tcW w:w="3230" w:type="dxa"/>
            <w:shd w:val="clear" w:color="auto" w:fill="auto"/>
            <w:vAlign w:val="center"/>
          </w:tcPr>
          <w:p w14:paraId="601479F9">
            <w:pPr>
              <w:spacing w:line="240" w:lineRule="auto"/>
              <w:jc w:val="right"/>
            </w:pPr>
            <w:r>
              <w:rPr>
                <w:color w:val="000000"/>
                <w:position w:val="-1"/>
              </w:rPr>
              <w:t>2.04</w:t>
            </w:r>
          </w:p>
        </w:tc>
        <w:tc>
          <w:tcPr>
            <w:tcW w:w="3230" w:type="dxa"/>
            <w:shd w:val="clear" w:color="auto" w:fill="auto"/>
            <w:vAlign w:val="center"/>
          </w:tcPr>
          <w:p w14:paraId="28B389A7">
            <w:pPr>
              <w:spacing w:line="240" w:lineRule="auto"/>
              <w:jc w:val="right"/>
            </w:pPr>
            <w:r>
              <w:rPr>
                <w:color w:val="000000"/>
                <w:position w:val="-1"/>
              </w:rPr>
              <w:t>2.04</w:t>
            </w:r>
          </w:p>
        </w:tc>
        <w:tc>
          <w:tcPr>
            <w:tcW w:w="3231" w:type="dxa"/>
            <w:shd w:val="clear" w:color="auto" w:fill="auto"/>
            <w:vAlign w:val="center"/>
          </w:tcPr>
          <w:p w14:paraId="7BE17B4B">
            <w:pPr>
              <w:spacing w:line="240" w:lineRule="auto"/>
              <w:jc w:val="right"/>
            </w:pPr>
          </w:p>
        </w:tc>
      </w:tr>
    </w:tbl>
    <w:p w14:paraId="799E5BF6">
      <w:pPr>
        <w:spacing w:line="240" w:lineRule="auto"/>
        <w:rPr>
          <w:rFonts w:ascii="宋体" w:hAnsi="宋体" w:cs="宋体"/>
          <w:b/>
          <w:kern w:val="0"/>
          <w:sz w:val="18"/>
          <w:szCs w:val="18"/>
        </w:rPr>
        <w:sectPr>
          <w:pgSz w:w="16838" w:h="11906" w:orient="landscape"/>
          <w:pgMar w:top="720" w:right="720" w:bottom="720" w:left="720" w:header="851" w:footer="992" w:gutter="0"/>
          <w:cols w:space="0" w:num="1"/>
          <w:docGrid w:type="lines" w:linePitch="315" w:charSpace="0"/>
        </w:sectPr>
      </w:pPr>
    </w:p>
    <w:p w14:paraId="40D76C73">
      <w:pPr>
        <w:spacing w:line="240" w:lineRule="auto"/>
        <w:jc w:val="right"/>
        <w:rPr>
          <w:rFonts w:ascii="宋体" w:hAnsi="宋体" w:cs="宋体"/>
          <w:b/>
          <w:kern w:val="0"/>
          <w:sz w:val="18"/>
          <w:szCs w:val="18"/>
        </w:rPr>
      </w:pPr>
      <w:r>
        <w:rPr>
          <w:rFonts w:hint="eastAsia" w:ascii="宋体" w:hAnsi="宋体" w:cs="宋体"/>
          <w:b/>
          <w:kern w:val="0"/>
          <w:sz w:val="18"/>
          <w:szCs w:val="18"/>
        </w:rPr>
        <w:t>部门公开表7</w:t>
      </w:r>
    </w:p>
    <w:p w14:paraId="042A7677">
      <w:pPr>
        <w:spacing w:beforeLines="50" w:afterLines="50" w:line="240" w:lineRule="auto"/>
        <w:ind w:firstLine="803" w:firstLineChars="200"/>
        <w:jc w:val="center"/>
        <w:rPr>
          <w:rFonts w:ascii="宋体" w:hAnsi="宋体" w:cs="宋体"/>
          <w:b/>
          <w:kern w:val="0"/>
          <w:sz w:val="18"/>
          <w:szCs w:val="18"/>
        </w:rPr>
      </w:pPr>
      <w:r>
        <w:rPr>
          <w:rFonts w:hint="eastAsia" w:ascii="宋体" w:hAnsi="宋体" w:cs="宋体"/>
          <w:b/>
          <w:bCs/>
          <w:kern w:val="0"/>
          <w:sz w:val="40"/>
          <w:szCs w:val="40"/>
        </w:rPr>
        <w:t>一般公共预算“三公”经费支出表</w:t>
      </w:r>
    </w:p>
    <w:p w14:paraId="6D6D2580">
      <w:pPr>
        <w:spacing w:line="240" w:lineRule="auto"/>
        <w:jc w:val="right"/>
        <w:rPr>
          <w:rFonts w:ascii="楷体" w:hAnsi="楷体" w:eastAsia="楷体" w:cs="楷体"/>
          <w:b/>
          <w:kern w:val="0"/>
          <w:sz w:val="18"/>
          <w:szCs w:val="18"/>
        </w:rPr>
      </w:pPr>
      <w:r>
        <w:rPr>
          <w:rFonts w:hint="eastAsia" w:ascii="楷体" w:hAnsi="楷体" w:eastAsia="楷体" w:cs="楷体"/>
          <w:b/>
          <w:kern w:val="0"/>
          <w:sz w:val="18"/>
          <w:szCs w:val="18"/>
        </w:rPr>
        <w:t>单位：万元</w:t>
      </w:r>
    </w:p>
    <w:tbl>
      <w:tblPr>
        <w:tblStyle w:val="7"/>
        <w:tblpPr w:leftFromText="180" w:rightFromText="180" w:vertAnchor="text" w:horzAnchor="page" w:tblpX="552" w:tblpY="77"/>
        <w:tblOverlap w:val="never"/>
        <w:tblW w:w="51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137"/>
        <w:gridCol w:w="1339"/>
        <w:gridCol w:w="1582"/>
        <w:gridCol w:w="1626"/>
        <w:gridCol w:w="1385"/>
        <w:gridCol w:w="1018"/>
        <w:gridCol w:w="1090"/>
        <w:gridCol w:w="1037"/>
        <w:gridCol w:w="1691"/>
        <w:gridCol w:w="1677"/>
        <w:gridCol w:w="1393"/>
      </w:tblGrid>
      <w:tr w14:paraId="7216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193" w:type="dxa"/>
            <w:gridSpan w:val="6"/>
            <w:vAlign w:val="center"/>
          </w:tcPr>
          <w:p w14:paraId="378CCD28">
            <w:pPr>
              <w:spacing w:line="240" w:lineRule="auto"/>
              <w:jc w:val="center"/>
              <w:rPr>
                <w:rFonts w:ascii="宋体" w:hAnsi="宋体" w:cs="宋体"/>
                <w:b/>
                <w:kern w:val="0"/>
                <w:szCs w:val="22"/>
              </w:rPr>
            </w:pPr>
            <w:r>
              <w:rPr>
                <w:rFonts w:hint="eastAsia" w:ascii="宋体" w:hAnsi="宋体" w:cs="宋体"/>
                <w:b/>
                <w:bCs/>
                <w:color w:val="000000"/>
                <w:kern w:val="0"/>
                <w:szCs w:val="22"/>
              </w:rPr>
              <w:t>上年预算数</w:t>
            </w:r>
          </w:p>
        </w:tc>
        <w:tc>
          <w:tcPr>
            <w:tcW w:w="7906" w:type="dxa"/>
            <w:gridSpan w:val="6"/>
            <w:vAlign w:val="center"/>
          </w:tcPr>
          <w:p w14:paraId="07105938">
            <w:pPr>
              <w:spacing w:line="240" w:lineRule="auto"/>
              <w:jc w:val="center"/>
              <w:rPr>
                <w:rFonts w:ascii="宋体" w:hAnsi="宋体" w:cs="宋体"/>
                <w:b/>
                <w:kern w:val="0"/>
                <w:szCs w:val="22"/>
              </w:rPr>
            </w:pPr>
            <w:r>
              <w:rPr>
                <w:rFonts w:hint="eastAsia" w:ascii="宋体" w:hAnsi="宋体" w:cs="宋体"/>
                <w:b/>
                <w:bCs/>
                <w:color w:val="000000"/>
                <w:kern w:val="0"/>
                <w:szCs w:val="22"/>
              </w:rPr>
              <w:t>2026年预算数</w:t>
            </w:r>
          </w:p>
        </w:tc>
      </w:tr>
      <w:tr w14:paraId="4958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1124" w:type="dxa"/>
            <w:vMerge w:val="restart"/>
            <w:vAlign w:val="center"/>
          </w:tcPr>
          <w:p w14:paraId="308A8FDE">
            <w:pPr>
              <w:spacing w:line="240" w:lineRule="auto"/>
              <w:jc w:val="center"/>
              <w:rPr>
                <w:rFonts w:ascii="宋体" w:hAnsi="宋体" w:cs="宋体"/>
                <w:b/>
                <w:kern w:val="0"/>
                <w:szCs w:val="22"/>
              </w:rPr>
            </w:pPr>
            <w:r>
              <w:rPr>
                <w:rFonts w:hint="eastAsia" w:ascii="宋体" w:hAnsi="宋体" w:cs="宋体"/>
                <w:b/>
                <w:bCs/>
                <w:color w:val="000000"/>
                <w:kern w:val="0"/>
                <w:szCs w:val="22"/>
              </w:rPr>
              <w:t>合计</w:t>
            </w:r>
          </w:p>
        </w:tc>
        <w:tc>
          <w:tcPr>
            <w:tcW w:w="1137" w:type="dxa"/>
            <w:vMerge w:val="restart"/>
            <w:vAlign w:val="center"/>
          </w:tcPr>
          <w:p w14:paraId="004A3245">
            <w:pPr>
              <w:spacing w:line="240" w:lineRule="auto"/>
              <w:jc w:val="center"/>
              <w:rPr>
                <w:rFonts w:ascii="宋体" w:hAnsi="宋体" w:cs="宋体"/>
                <w:b/>
                <w:kern w:val="0"/>
                <w:szCs w:val="22"/>
              </w:rPr>
            </w:pPr>
            <w:r>
              <w:rPr>
                <w:rFonts w:hint="eastAsia" w:ascii="宋体" w:hAnsi="宋体" w:cs="宋体"/>
                <w:b/>
                <w:bCs/>
                <w:color w:val="000000"/>
                <w:kern w:val="0"/>
                <w:szCs w:val="22"/>
              </w:rPr>
              <w:t>因公出国(境)费用</w:t>
            </w:r>
          </w:p>
        </w:tc>
        <w:tc>
          <w:tcPr>
            <w:tcW w:w="4547" w:type="dxa"/>
            <w:gridSpan w:val="3"/>
            <w:vAlign w:val="center"/>
          </w:tcPr>
          <w:p w14:paraId="6EE436B5">
            <w:pPr>
              <w:spacing w:line="240" w:lineRule="auto"/>
              <w:jc w:val="center"/>
              <w:rPr>
                <w:rFonts w:ascii="宋体" w:hAnsi="宋体" w:cs="宋体"/>
                <w:b/>
                <w:kern w:val="0"/>
                <w:szCs w:val="22"/>
              </w:rPr>
            </w:pPr>
            <w:r>
              <w:rPr>
                <w:rFonts w:hint="eastAsia" w:ascii="宋体" w:hAnsi="宋体" w:cs="宋体"/>
                <w:b/>
                <w:bCs/>
                <w:color w:val="000000"/>
                <w:kern w:val="0"/>
                <w:szCs w:val="22"/>
              </w:rPr>
              <w:t>公务用车购置及运行费</w:t>
            </w:r>
          </w:p>
        </w:tc>
        <w:tc>
          <w:tcPr>
            <w:tcW w:w="1385" w:type="dxa"/>
            <w:vMerge w:val="restart"/>
            <w:vAlign w:val="center"/>
          </w:tcPr>
          <w:p w14:paraId="734FBFE9">
            <w:pPr>
              <w:spacing w:line="240" w:lineRule="auto"/>
              <w:jc w:val="center"/>
              <w:rPr>
                <w:rFonts w:ascii="宋体" w:hAnsi="宋体" w:cs="宋体"/>
                <w:b/>
                <w:kern w:val="0"/>
                <w:szCs w:val="22"/>
              </w:rPr>
            </w:pPr>
            <w:r>
              <w:rPr>
                <w:rFonts w:hint="eastAsia" w:ascii="宋体" w:hAnsi="宋体" w:cs="宋体"/>
                <w:b/>
                <w:bCs/>
                <w:color w:val="000000"/>
                <w:kern w:val="0"/>
                <w:szCs w:val="22"/>
              </w:rPr>
              <w:t>公务接待费</w:t>
            </w:r>
          </w:p>
        </w:tc>
        <w:tc>
          <w:tcPr>
            <w:tcW w:w="1018" w:type="dxa"/>
            <w:vMerge w:val="restart"/>
            <w:vAlign w:val="center"/>
          </w:tcPr>
          <w:p w14:paraId="28775B20">
            <w:pPr>
              <w:spacing w:line="240" w:lineRule="auto"/>
              <w:jc w:val="center"/>
              <w:rPr>
                <w:rFonts w:ascii="宋体" w:hAnsi="宋体" w:cs="宋体"/>
                <w:b/>
                <w:kern w:val="0"/>
                <w:szCs w:val="22"/>
              </w:rPr>
            </w:pPr>
            <w:r>
              <w:rPr>
                <w:rFonts w:hint="eastAsia" w:ascii="宋体" w:hAnsi="宋体" w:cs="宋体"/>
                <w:b/>
                <w:bCs/>
                <w:color w:val="000000"/>
                <w:kern w:val="0"/>
                <w:szCs w:val="22"/>
              </w:rPr>
              <w:t>合计</w:t>
            </w:r>
          </w:p>
        </w:tc>
        <w:tc>
          <w:tcPr>
            <w:tcW w:w="1090" w:type="dxa"/>
            <w:vMerge w:val="restart"/>
            <w:vAlign w:val="center"/>
          </w:tcPr>
          <w:p w14:paraId="78C4CF33">
            <w:pPr>
              <w:spacing w:line="240" w:lineRule="auto"/>
              <w:jc w:val="center"/>
              <w:rPr>
                <w:rFonts w:ascii="宋体" w:hAnsi="宋体" w:cs="宋体"/>
                <w:b/>
                <w:kern w:val="0"/>
                <w:szCs w:val="22"/>
              </w:rPr>
            </w:pPr>
            <w:r>
              <w:rPr>
                <w:rFonts w:hint="eastAsia" w:ascii="宋体" w:hAnsi="宋体" w:cs="宋体"/>
                <w:b/>
                <w:bCs/>
                <w:color w:val="000000"/>
                <w:kern w:val="0"/>
                <w:szCs w:val="22"/>
              </w:rPr>
              <w:t>因公出国(境)费用</w:t>
            </w:r>
          </w:p>
        </w:tc>
        <w:tc>
          <w:tcPr>
            <w:tcW w:w="4405" w:type="dxa"/>
            <w:gridSpan w:val="3"/>
            <w:vAlign w:val="center"/>
          </w:tcPr>
          <w:p w14:paraId="67551678">
            <w:pPr>
              <w:spacing w:line="240" w:lineRule="auto"/>
              <w:jc w:val="center"/>
              <w:rPr>
                <w:rFonts w:ascii="宋体" w:hAnsi="宋体" w:cs="宋体"/>
                <w:b/>
                <w:kern w:val="0"/>
                <w:szCs w:val="22"/>
              </w:rPr>
            </w:pPr>
            <w:r>
              <w:rPr>
                <w:rFonts w:hint="eastAsia" w:ascii="宋体" w:hAnsi="宋体" w:cs="宋体"/>
                <w:b/>
                <w:bCs/>
                <w:color w:val="000000"/>
                <w:kern w:val="0"/>
                <w:szCs w:val="22"/>
              </w:rPr>
              <w:t>公务用车购置及运行费</w:t>
            </w:r>
          </w:p>
        </w:tc>
        <w:tc>
          <w:tcPr>
            <w:tcW w:w="1393" w:type="dxa"/>
            <w:vMerge w:val="restart"/>
            <w:vAlign w:val="center"/>
          </w:tcPr>
          <w:p w14:paraId="09508B2B">
            <w:pPr>
              <w:spacing w:line="240" w:lineRule="auto"/>
              <w:jc w:val="center"/>
              <w:rPr>
                <w:rFonts w:ascii="宋体" w:hAnsi="宋体" w:cs="宋体"/>
                <w:b/>
                <w:kern w:val="0"/>
                <w:szCs w:val="22"/>
              </w:rPr>
            </w:pPr>
            <w:r>
              <w:rPr>
                <w:rFonts w:hint="eastAsia" w:ascii="宋体" w:hAnsi="宋体" w:cs="宋体"/>
                <w:b/>
                <w:bCs/>
                <w:color w:val="000000"/>
                <w:kern w:val="0"/>
                <w:szCs w:val="22"/>
              </w:rPr>
              <w:t>公务接待费</w:t>
            </w:r>
          </w:p>
        </w:tc>
      </w:tr>
      <w:tr w14:paraId="374B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1124" w:type="dxa"/>
            <w:vMerge w:val="continue"/>
          </w:tcPr>
          <w:p w14:paraId="6BCD0CC3">
            <w:pPr>
              <w:spacing w:line="240" w:lineRule="auto"/>
              <w:rPr>
                <w:rFonts w:ascii="宋体" w:hAnsi="宋体" w:cs="宋体"/>
                <w:b/>
                <w:kern w:val="0"/>
                <w:szCs w:val="22"/>
              </w:rPr>
            </w:pPr>
          </w:p>
        </w:tc>
        <w:tc>
          <w:tcPr>
            <w:tcW w:w="1137" w:type="dxa"/>
            <w:vMerge w:val="continue"/>
          </w:tcPr>
          <w:p w14:paraId="1AF32ACC">
            <w:pPr>
              <w:spacing w:line="240" w:lineRule="auto"/>
              <w:rPr>
                <w:rFonts w:ascii="宋体" w:hAnsi="宋体" w:cs="宋体"/>
                <w:b/>
                <w:kern w:val="0"/>
                <w:szCs w:val="22"/>
              </w:rPr>
            </w:pPr>
          </w:p>
        </w:tc>
        <w:tc>
          <w:tcPr>
            <w:tcW w:w="1339" w:type="dxa"/>
            <w:vAlign w:val="center"/>
          </w:tcPr>
          <w:p w14:paraId="68A37050">
            <w:pPr>
              <w:spacing w:line="240" w:lineRule="auto"/>
              <w:jc w:val="center"/>
              <w:rPr>
                <w:rFonts w:ascii="宋体" w:hAnsi="宋体" w:cs="宋体"/>
                <w:b/>
                <w:kern w:val="0"/>
                <w:szCs w:val="22"/>
              </w:rPr>
            </w:pPr>
            <w:r>
              <w:rPr>
                <w:rFonts w:hint="eastAsia" w:ascii="宋体" w:hAnsi="宋体" w:cs="宋体"/>
                <w:b/>
                <w:bCs/>
                <w:color w:val="000000"/>
                <w:kern w:val="0"/>
                <w:szCs w:val="22"/>
              </w:rPr>
              <w:t>小计</w:t>
            </w:r>
          </w:p>
        </w:tc>
        <w:tc>
          <w:tcPr>
            <w:tcW w:w="1582" w:type="dxa"/>
            <w:vAlign w:val="center"/>
          </w:tcPr>
          <w:p w14:paraId="29AA53BC">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公务用车</w:t>
            </w:r>
          </w:p>
          <w:p w14:paraId="091D42B8">
            <w:pPr>
              <w:spacing w:line="240" w:lineRule="auto"/>
              <w:jc w:val="center"/>
              <w:rPr>
                <w:rFonts w:ascii="宋体" w:hAnsi="宋体" w:cs="宋体"/>
                <w:b/>
                <w:kern w:val="0"/>
                <w:szCs w:val="22"/>
              </w:rPr>
            </w:pPr>
            <w:r>
              <w:rPr>
                <w:rFonts w:hint="eastAsia" w:ascii="宋体" w:hAnsi="宋体" w:cs="宋体"/>
                <w:b/>
                <w:bCs/>
                <w:color w:val="000000"/>
                <w:kern w:val="0"/>
                <w:szCs w:val="22"/>
              </w:rPr>
              <w:t>购置费</w:t>
            </w:r>
          </w:p>
        </w:tc>
        <w:tc>
          <w:tcPr>
            <w:tcW w:w="1626" w:type="dxa"/>
            <w:vAlign w:val="center"/>
          </w:tcPr>
          <w:p w14:paraId="50B29477">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公务用车</w:t>
            </w:r>
          </w:p>
          <w:p w14:paraId="7AD40380">
            <w:pPr>
              <w:spacing w:line="240" w:lineRule="auto"/>
              <w:jc w:val="center"/>
              <w:rPr>
                <w:rFonts w:ascii="宋体" w:hAnsi="宋体" w:cs="宋体"/>
                <w:b/>
                <w:kern w:val="0"/>
                <w:szCs w:val="22"/>
              </w:rPr>
            </w:pPr>
            <w:r>
              <w:rPr>
                <w:rFonts w:hint="eastAsia" w:ascii="宋体" w:hAnsi="宋体" w:cs="宋体"/>
                <w:b/>
                <w:bCs/>
                <w:color w:val="000000"/>
                <w:kern w:val="0"/>
                <w:szCs w:val="22"/>
              </w:rPr>
              <w:t>运行费</w:t>
            </w:r>
          </w:p>
        </w:tc>
        <w:tc>
          <w:tcPr>
            <w:tcW w:w="1385" w:type="dxa"/>
            <w:vMerge w:val="continue"/>
          </w:tcPr>
          <w:p w14:paraId="40F49196">
            <w:pPr>
              <w:spacing w:line="240" w:lineRule="auto"/>
              <w:rPr>
                <w:rFonts w:ascii="宋体" w:hAnsi="宋体" w:cs="宋体"/>
                <w:b/>
                <w:kern w:val="0"/>
                <w:szCs w:val="22"/>
              </w:rPr>
            </w:pPr>
          </w:p>
        </w:tc>
        <w:tc>
          <w:tcPr>
            <w:tcW w:w="1018" w:type="dxa"/>
            <w:vMerge w:val="continue"/>
          </w:tcPr>
          <w:p w14:paraId="72FD9EEB">
            <w:pPr>
              <w:spacing w:line="240" w:lineRule="auto"/>
              <w:rPr>
                <w:rFonts w:ascii="宋体" w:hAnsi="宋体" w:cs="宋体"/>
                <w:b/>
                <w:kern w:val="0"/>
                <w:szCs w:val="22"/>
              </w:rPr>
            </w:pPr>
          </w:p>
        </w:tc>
        <w:tc>
          <w:tcPr>
            <w:tcW w:w="1090" w:type="dxa"/>
            <w:vMerge w:val="continue"/>
          </w:tcPr>
          <w:p w14:paraId="54AF030B">
            <w:pPr>
              <w:spacing w:line="240" w:lineRule="auto"/>
              <w:rPr>
                <w:rFonts w:ascii="宋体" w:hAnsi="宋体" w:cs="宋体"/>
                <w:b/>
                <w:kern w:val="0"/>
                <w:szCs w:val="22"/>
              </w:rPr>
            </w:pPr>
          </w:p>
        </w:tc>
        <w:tc>
          <w:tcPr>
            <w:tcW w:w="1037" w:type="dxa"/>
            <w:vAlign w:val="center"/>
          </w:tcPr>
          <w:p w14:paraId="29321E5C">
            <w:pPr>
              <w:spacing w:line="240" w:lineRule="auto"/>
              <w:jc w:val="center"/>
              <w:rPr>
                <w:rFonts w:ascii="宋体" w:hAnsi="宋体" w:cs="宋体"/>
                <w:b/>
                <w:kern w:val="0"/>
                <w:szCs w:val="22"/>
              </w:rPr>
            </w:pPr>
            <w:r>
              <w:rPr>
                <w:rFonts w:hint="eastAsia" w:ascii="宋体" w:hAnsi="宋体" w:cs="宋体"/>
                <w:b/>
                <w:bCs/>
                <w:color w:val="000000"/>
                <w:kern w:val="0"/>
                <w:szCs w:val="22"/>
              </w:rPr>
              <w:t>小计</w:t>
            </w:r>
          </w:p>
        </w:tc>
        <w:tc>
          <w:tcPr>
            <w:tcW w:w="1691" w:type="dxa"/>
            <w:vAlign w:val="center"/>
          </w:tcPr>
          <w:p w14:paraId="27CC8AE3">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公务用车</w:t>
            </w:r>
          </w:p>
          <w:p w14:paraId="0AE948AB">
            <w:pPr>
              <w:spacing w:line="240" w:lineRule="auto"/>
              <w:jc w:val="center"/>
              <w:rPr>
                <w:rFonts w:ascii="宋体" w:hAnsi="宋体" w:cs="宋体"/>
                <w:b/>
                <w:kern w:val="0"/>
                <w:szCs w:val="22"/>
              </w:rPr>
            </w:pPr>
            <w:r>
              <w:rPr>
                <w:rFonts w:hint="eastAsia" w:ascii="宋体" w:hAnsi="宋体" w:cs="宋体"/>
                <w:b/>
                <w:bCs/>
                <w:color w:val="000000"/>
                <w:kern w:val="0"/>
                <w:szCs w:val="22"/>
              </w:rPr>
              <w:t>购置费</w:t>
            </w:r>
          </w:p>
        </w:tc>
        <w:tc>
          <w:tcPr>
            <w:tcW w:w="1677" w:type="dxa"/>
            <w:vAlign w:val="center"/>
          </w:tcPr>
          <w:p w14:paraId="73A7B236">
            <w:pPr>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公务用车</w:t>
            </w:r>
          </w:p>
          <w:p w14:paraId="040E79C2">
            <w:pPr>
              <w:spacing w:line="240" w:lineRule="auto"/>
              <w:jc w:val="center"/>
              <w:rPr>
                <w:rFonts w:ascii="宋体" w:hAnsi="宋体" w:cs="宋体"/>
                <w:b/>
                <w:kern w:val="0"/>
                <w:szCs w:val="22"/>
              </w:rPr>
            </w:pPr>
            <w:r>
              <w:rPr>
                <w:rFonts w:hint="eastAsia" w:ascii="宋体" w:hAnsi="宋体" w:cs="宋体"/>
                <w:b/>
                <w:bCs/>
                <w:color w:val="000000"/>
                <w:kern w:val="0"/>
                <w:szCs w:val="22"/>
              </w:rPr>
              <w:t>运行费</w:t>
            </w:r>
          </w:p>
        </w:tc>
        <w:tc>
          <w:tcPr>
            <w:tcW w:w="1393" w:type="dxa"/>
            <w:vMerge w:val="continue"/>
          </w:tcPr>
          <w:p w14:paraId="2C3B9450">
            <w:pPr>
              <w:spacing w:line="240" w:lineRule="auto"/>
              <w:rPr>
                <w:rFonts w:ascii="宋体" w:hAnsi="宋体" w:cs="宋体"/>
                <w:b/>
                <w:kern w:val="0"/>
                <w:szCs w:val="22"/>
              </w:rPr>
            </w:pPr>
          </w:p>
        </w:tc>
      </w:tr>
      <w:tr w14:paraId="33BE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4" w:type="dxa"/>
            <w:vAlign w:val="center"/>
          </w:tcPr>
          <w:p w14:paraId="4ED48300">
            <w:pPr>
              <w:spacing w:line="240" w:lineRule="auto"/>
              <w:jc w:val="right"/>
              <w:rPr>
                <w:rFonts w:eastAsia="仿宋" w:cs="Times New Roman"/>
                <w:color w:val="000000"/>
                <w:szCs w:val="22"/>
              </w:rPr>
            </w:pPr>
            <w:r>
              <w:rPr>
                <w:rFonts w:eastAsia="仿宋" w:cs="Times New Roman"/>
                <w:color w:val="000000"/>
                <w:szCs w:val="22"/>
              </w:rPr>
              <w:t>2.64</w:t>
            </w:r>
          </w:p>
        </w:tc>
        <w:tc>
          <w:tcPr>
            <w:tcW w:w="1137" w:type="dxa"/>
            <w:vAlign w:val="center"/>
          </w:tcPr>
          <w:p w14:paraId="3B989623">
            <w:pPr>
              <w:spacing w:line="240" w:lineRule="auto"/>
              <w:jc w:val="right"/>
              <w:rPr>
                <w:rFonts w:eastAsia="仿宋" w:cs="Times New Roman"/>
                <w:color w:val="000000"/>
                <w:szCs w:val="22"/>
              </w:rPr>
            </w:pPr>
          </w:p>
        </w:tc>
        <w:tc>
          <w:tcPr>
            <w:tcW w:w="1339" w:type="dxa"/>
            <w:vAlign w:val="center"/>
          </w:tcPr>
          <w:p w14:paraId="600D6FA4">
            <w:pPr>
              <w:spacing w:line="240" w:lineRule="auto"/>
              <w:jc w:val="right"/>
              <w:rPr>
                <w:rFonts w:eastAsia="仿宋" w:cs="Times New Roman"/>
                <w:color w:val="000000"/>
                <w:szCs w:val="22"/>
              </w:rPr>
            </w:pPr>
            <w:r>
              <w:rPr>
                <w:rFonts w:eastAsia="仿宋" w:cs="Times New Roman"/>
                <w:color w:val="000000"/>
                <w:szCs w:val="22"/>
              </w:rPr>
              <w:t>2.00</w:t>
            </w:r>
          </w:p>
        </w:tc>
        <w:tc>
          <w:tcPr>
            <w:tcW w:w="1582" w:type="dxa"/>
            <w:vAlign w:val="center"/>
          </w:tcPr>
          <w:p w14:paraId="3B28721E">
            <w:pPr>
              <w:spacing w:line="240" w:lineRule="auto"/>
              <w:jc w:val="right"/>
              <w:rPr>
                <w:rFonts w:eastAsia="仿宋" w:cs="Times New Roman"/>
                <w:color w:val="000000"/>
                <w:szCs w:val="22"/>
              </w:rPr>
            </w:pPr>
          </w:p>
        </w:tc>
        <w:tc>
          <w:tcPr>
            <w:tcW w:w="1626" w:type="dxa"/>
            <w:vAlign w:val="center"/>
          </w:tcPr>
          <w:p w14:paraId="2AE379E5">
            <w:pPr>
              <w:spacing w:line="240" w:lineRule="auto"/>
              <w:jc w:val="right"/>
              <w:rPr>
                <w:rFonts w:eastAsia="仿宋" w:cs="Times New Roman"/>
                <w:color w:val="000000"/>
                <w:szCs w:val="22"/>
              </w:rPr>
            </w:pPr>
            <w:r>
              <w:rPr>
                <w:rFonts w:eastAsia="仿宋" w:cs="Times New Roman"/>
                <w:color w:val="000000"/>
                <w:szCs w:val="22"/>
              </w:rPr>
              <w:t>2.00</w:t>
            </w:r>
          </w:p>
        </w:tc>
        <w:tc>
          <w:tcPr>
            <w:tcW w:w="1385" w:type="dxa"/>
            <w:vAlign w:val="center"/>
          </w:tcPr>
          <w:p w14:paraId="125D3FEB">
            <w:pPr>
              <w:spacing w:line="240" w:lineRule="auto"/>
              <w:jc w:val="right"/>
              <w:rPr>
                <w:rFonts w:eastAsia="仿宋" w:cs="Times New Roman"/>
                <w:color w:val="000000"/>
                <w:szCs w:val="22"/>
              </w:rPr>
            </w:pPr>
            <w:r>
              <w:rPr>
                <w:rFonts w:eastAsia="仿宋" w:cs="Times New Roman"/>
                <w:color w:val="000000"/>
                <w:szCs w:val="22"/>
              </w:rPr>
              <w:t>0.64</w:t>
            </w:r>
          </w:p>
        </w:tc>
        <w:tc>
          <w:tcPr>
            <w:tcW w:w="1018" w:type="dxa"/>
            <w:vAlign w:val="center"/>
          </w:tcPr>
          <w:p w14:paraId="1598AF8C">
            <w:pPr>
              <w:spacing w:line="240" w:lineRule="auto"/>
              <w:jc w:val="right"/>
              <w:rPr>
                <w:rFonts w:eastAsia="仿宋" w:cs="Times New Roman"/>
                <w:color w:val="000000"/>
                <w:szCs w:val="22"/>
              </w:rPr>
            </w:pPr>
            <w:r>
              <w:rPr>
                <w:rFonts w:eastAsia="仿宋" w:cs="Times New Roman"/>
                <w:color w:val="000000"/>
                <w:szCs w:val="22"/>
              </w:rPr>
              <w:t>2.76</w:t>
            </w:r>
          </w:p>
        </w:tc>
        <w:tc>
          <w:tcPr>
            <w:tcW w:w="1090" w:type="dxa"/>
            <w:vAlign w:val="center"/>
          </w:tcPr>
          <w:p w14:paraId="38DA1E30">
            <w:pPr>
              <w:spacing w:line="240" w:lineRule="auto"/>
              <w:jc w:val="right"/>
              <w:rPr>
                <w:rFonts w:eastAsia="仿宋" w:cs="Times New Roman"/>
                <w:color w:val="000000"/>
                <w:szCs w:val="22"/>
              </w:rPr>
            </w:pPr>
          </w:p>
        </w:tc>
        <w:tc>
          <w:tcPr>
            <w:tcW w:w="1037" w:type="dxa"/>
            <w:vAlign w:val="center"/>
          </w:tcPr>
          <w:p w14:paraId="1A2EB7B4">
            <w:pPr>
              <w:spacing w:line="240" w:lineRule="auto"/>
              <w:jc w:val="right"/>
              <w:rPr>
                <w:rFonts w:eastAsia="仿宋" w:cs="Times New Roman"/>
                <w:color w:val="000000"/>
                <w:szCs w:val="22"/>
              </w:rPr>
            </w:pPr>
            <w:r>
              <w:rPr>
                <w:rFonts w:eastAsia="仿宋" w:cs="Times New Roman"/>
                <w:color w:val="000000"/>
                <w:szCs w:val="22"/>
              </w:rPr>
              <w:t>2.00</w:t>
            </w:r>
          </w:p>
        </w:tc>
        <w:tc>
          <w:tcPr>
            <w:tcW w:w="1691" w:type="dxa"/>
            <w:vAlign w:val="center"/>
          </w:tcPr>
          <w:p w14:paraId="6459EA70">
            <w:pPr>
              <w:spacing w:line="240" w:lineRule="auto"/>
              <w:jc w:val="right"/>
              <w:rPr>
                <w:rFonts w:eastAsia="仿宋" w:cs="Times New Roman"/>
                <w:color w:val="000000"/>
                <w:szCs w:val="22"/>
              </w:rPr>
            </w:pPr>
          </w:p>
        </w:tc>
        <w:tc>
          <w:tcPr>
            <w:tcW w:w="1677" w:type="dxa"/>
            <w:vAlign w:val="center"/>
          </w:tcPr>
          <w:p w14:paraId="21E0DFC8">
            <w:pPr>
              <w:spacing w:line="240" w:lineRule="auto"/>
              <w:jc w:val="right"/>
              <w:rPr>
                <w:rFonts w:eastAsia="仿宋" w:cs="Times New Roman"/>
                <w:color w:val="000000"/>
                <w:szCs w:val="22"/>
              </w:rPr>
            </w:pPr>
            <w:r>
              <w:rPr>
                <w:rFonts w:eastAsia="仿宋" w:cs="Times New Roman"/>
                <w:color w:val="000000"/>
                <w:szCs w:val="22"/>
              </w:rPr>
              <w:t>2.00</w:t>
            </w:r>
          </w:p>
        </w:tc>
        <w:tc>
          <w:tcPr>
            <w:tcW w:w="1393" w:type="dxa"/>
            <w:vAlign w:val="center"/>
          </w:tcPr>
          <w:p w14:paraId="7F15B604">
            <w:pPr>
              <w:spacing w:line="240" w:lineRule="auto"/>
              <w:jc w:val="right"/>
              <w:rPr>
                <w:rFonts w:eastAsia="仿宋" w:cs="Times New Roman"/>
                <w:color w:val="000000"/>
                <w:szCs w:val="22"/>
              </w:rPr>
            </w:pPr>
            <w:r>
              <w:rPr>
                <w:rFonts w:eastAsia="仿宋" w:cs="Times New Roman"/>
                <w:color w:val="000000"/>
                <w:szCs w:val="22"/>
              </w:rPr>
              <w:t>0.76</w:t>
            </w:r>
          </w:p>
        </w:tc>
      </w:tr>
    </w:tbl>
    <w:p w14:paraId="048426D3">
      <w:pPr>
        <w:ind w:firstLine="361" w:firstLineChars="200"/>
        <w:rPr>
          <w:rFonts w:ascii="宋体" w:hAnsi="宋体" w:cs="宋体"/>
          <w:b/>
          <w:kern w:val="0"/>
          <w:sz w:val="18"/>
          <w:szCs w:val="18"/>
        </w:rPr>
      </w:pPr>
      <w:r>
        <w:rPr>
          <w:rFonts w:hint="eastAsia" w:ascii="宋体" w:hAnsi="宋体" w:cs="宋体"/>
          <w:b/>
          <w:kern w:val="0"/>
          <w:sz w:val="18"/>
          <w:szCs w:val="18"/>
        </w:rPr>
        <w:br w:type="page"/>
      </w:r>
    </w:p>
    <w:p w14:paraId="7AC677D2">
      <w:pPr>
        <w:rPr>
          <w:rFonts w:ascii="黑体" w:hAnsi="黑体" w:eastAsia="黑体" w:cs="黑体"/>
          <w:b/>
          <w:kern w:val="0"/>
          <w:sz w:val="18"/>
          <w:szCs w:val="18"/>
        </w:rPr>
        <w:sectPr>
          <w:pgSz w:w="16838" w:h="11906" w:orient="landscape"/>
          <w:pgMar w:top="720" w:right="720" w:bottom="720" w:left="720" w:header="851" w:footer="992" w:gutter="0"/>
          <w:cols w:space="0" w:num="1"/>
          <w:docGrid w:type="lines" w:linePitch="315" w:charSpace="0"/>
        </w:sectPr>
      </w:pPr>
    </w:p>
    <w:p w14:paraId="4028545B">
      <w:pPr>
        <w:spacing w:line="240" w:lineRule="auto"/>
        <w:jc w:val="right"/>
        <w:rPr>
          <w:rFonts w:ascii="宋体" w:hAnsi="宋体" w:cs="宋体"/>
          <w:b/>
          <w:kern w:val="0"/>
          <w:szCs w:val="22"/>
        </w:rPr>
      </w:pPr>
      <w:r>
        <w:rPr>
          <w:rFonts w:hint="eastAsia" w:ascii="宋体" w:hAnsi="宋体" w:cs="宋体"/>
          <w:b/>
          <w:kern w:val="0"/>
          <w:szCs w:val="22"/>
        </w:rPr>
        <w:t>部门公开表8</w:t>
      </w:r>
    </w:p>
    <w:p w14:paraId="7CF6DA97">
      <w:pPr>
        <w:spacing w:beforeLines="50" w:afterLines="50" w:line="240" w:lineRule="auto"/>
        <w:ind w:firstLine="803" w:firstLineChars="200"/>
        <w:jc w:val="center"/>
        <w:rPr>
          <w:rFonts w:ascii="宋体" w:hAnsi="宋体" w:cs="宋体"/>
          <w:b/>
          <w:kern w:val="0"/>
          <w:sz w:val="20"/>
        </w:rPr>
      </w:pPr>
      <w:bookmarkStart w:id="3" w:name="RANGE!A1:F62"/>
      <w:bookmarkEnd w:id="3"/>
      <w:bookmarkStart w:id="4" w:name="RANGE!A1:F15"/>
      <w:bookmarkEnd w:id="4"/>
      <w:r>
        <w:rPr>
          <w:rFonts w:hint="eastAsia" w:ascii="宋体" w:hAnsi="宋体" w:cs="宋体"/>
          <w:b/>
          <w:bCs/>
          <w:kern w:val="0"/>
          <w:sz w:val="40"/>
          <w:szCs w:val="40"/>
        </w:rPr>
        <w:t>政府性基金预算支出表</w:t>
      </w:r>
    </w:p>
    <w:p w14:paraId="42824044">
      <w:pPr>
        <w:spacing w:line="240" w:lineRule="auto"/>
        <w:jc w:val="right"/>
        <w:rPr>
          <w:rFonts w:ascii="楷体" w:hAnsi="楷体" w:eastAsia="楷体" w:cs="楷体"/>
          <w:kern w:val="0"/>
          <w:szCs w:val="22"/>
        </w:rPr>
      </w:pPr>
      <w:r>
        <w:rPr>
          <w:rFonts w:hint="eastAsia" w:ascii="楷体" w:hAnsi="楷体" w:eastAsia="楷体" w:cs="楷体"/>
          <w:b/>
          <w:kern w:val="0"/>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4934"/>
        <w:gridCol w:w="1914"/>
        <w:gridCol w:w="3333"/>
        <w:gridCol w:w="3679"/>
      </w:tblGrid>
      <w:tr w14:paraId="58C2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250" w:type="dxa"/>
            <w:gridSpan w:val="2"/>
            <w:vAlign w:val="center"/>
          </w:tcPr>
          <w:p w14:paraId="6F6FC199">
            <w:pPr>
              <w:spacing w:line="240" w:lineRule="auto"/>
              <w:jc w:val="center"/>
              <w:rPr>
                <w:rFonts w:ascii="宋体" w:hAnsi="宋体" w:cs="宋体"/>
                <w:kern w:val="0"/>
                <w:szCs w:val="22"/>
              </w:rPr>
            </w:pPr>
            <w:r>
              <w:rPr>
                <w:rFonts w:hint="eastAsia" w:ascii="宋体" w:hAnsi="宋体" w:cs="宋体"/>
                <w:b/>
                <w:kern w:val="0"/>
                <w:szCs w:val="22"/>
              </w:rPr>
              <w:t>支出功能分类科目</w:t>
            </w:r>
          </w:p>
        </w:tc>
        <w:tc>
          <w:tcPr>
            <w:tcW w:w="8342" w:type="dxa"/>
            <w:gridSpan w:val="3"/>
            <w:vAlign w:val="center"/>
          </w:tcPr>
          <w:p w14:paraId="3841CAA7">
            <w:pPr>
              <w:spacing w:line="240" w:lineRule="auto"/>
              <w:jc w:val="center"/>
              <w:rPr>
                <w:rFonts w:ascii="宋体" w:hAnsi="宋体" w:cs="宋体"/>
                <w:kern w:val="0"/>
                <w:szCs w:val="22"/>
              </w:rPr>
            </w:pPr>
            <w:r>
              <w:rPr>
                <w:rFonts w:hint="eastAsia" w:ascii="宋体" w:hAnsi="宋体" w:cs="宋体"/>
                <w:b/>
                <w:kern w:val="0"/>
                <w:szCs w:val="22"/>
              </w:rPr>
              <w:t>2026年预算数</w:t>
            </w:r>
          </w:p>
        </w:tc>
      </w:tr>
      <w:tr w14:paraId="1053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blHeader/>
        </w:trPr>
        <w:tc>
          <w:tcPr>
            <w:tcW w:w="1639" w:type="dxa"/>
            <w:vAlign w:val="center"/>
          </w:tcPr>
          <w:p w14:paraId="68EA8377">
            <w:pPr>
              <w:spacing w:line="240" w:lineRule="auto"/>
              <w:jc w:val="center"/>
              <w:rPr>
                <w:rFonts w:ascii="宋体" w:hAnsi="宋体" w:cs="宋体"/>
                <w:kern w:val="0"/>
                <w:szCs w:val="22"/>
              </w:rPr>
            </w:pPr>
            <w:r>
              <w:rPr>
                <w:rFonts w:hint="eastAsia" w:ascii="宋体" w:hAnsi="宋体" w:cs="宋体"/>
                <w:b/>
                <w:kern w:val="0"/>
                <w:szCs w:val="22"/>
              </w:rPr>
              <w:t>科目编码</w:t>
            </w:r>
          </w:p>
        </w:tc>
        <w:tc>
          <w:tcPr>
            <w:tcW w:w="4611" w:type="dxa"/>
            <w:vAlign w:val="center"/>
          </w:tcPr>
          <w:p w14:paraId="622EE87E">
            <w:pPr>
              <w:spacing w:line="240" w:lineRule="auto"/>
              <w:jc w:val="center"/>
              <w:rPr>
                <w:rFonts w:ascii="宋体" w:hAnsi="宋体" w:cs="宋体"/>
                <w:kern w:val="0"/>
                <w:szCs w:val="22"/>
              </w:rPr>
            </w:pPr>
            <w:r>
              <w:rPr>
                <w:rFonts w:hint="eastAsia" w:ascii="宋体" w:hAnsi="宋体" w:cs="宋体"/>
                <w:b/>
                <w:kern w:val="0"/>
                <w:szCs w:val="22"/>
              </w:rPr>
              <w:t>科目名称</w:t>
            </w:r>
          </w:p>
        </w:tc>
        <w:tc>
          <w:tcPr>
            <w:tcW w:w="1789" w:type="dxa"/>
            <w:vAlign w:val="center"/>
          </w:tcPr>
          <w:p w14:paraId="36611D6B">
            <w:pPr>
              <w:spacing w:line="240" w:lineRule="auto"/>
              <w:jc w:val="center"/>
              <w:rPr>
                <w:rFonts w:ascii="宋体" w:hAnsi="宋体" w:cs="宋体"/>
                <w:kern w:val="0"/>
                <w:szCs w:val="22"/>
              </w:rPr>
            </w:pPr>
            <w:r>
              <w:rPr>
                <w:rFonts w:hint="eastAsia" w:ascii="宋体" w:hAnsi="宋体" w:cs="宋体"/>
                <w:b/>
                <w:kern w:val="0"/>
                <w:szCs w:val="22"/>
              </w:rPr>
              <w:t>合计</w:t>
            </w:r>
          </w:p>
        </w:tc>
        <w:tc>
          <w:tcPr>
            <w:tcW w:w="3115" w:type="dxa"/>
            <w:vAlign w:val="center"/>
          </w:tcPr>
          <w:p w14:paraId="74465F81">
            <w:pPr>
              <w:spacing w:line="240" w:lineRule="auto"/>
              <w:jc w:val="center"/>
              <w:rPr>
                <w:rFonts w:ascii="宋体" w:hAnsi="宋体" w:cs="宋体"/>
                <w:kern w:val="0"/>
                <w:szCs w:val="22"/>
              </w:rPr>
            </w:pPr>
            <w:r>
              <w:rPr>
                <w:rFonts w:hint="eastAsia" w:ascii="宋体" w:hAnsi="宋体" w:cs="宋体"/>
                <w:b/>
                <w:kern w:val="0"/>
                <w:szCs w:val="22"/>
              </w:rPr>
              <w:t>基本支出</w:t>
            </w:r>
          </w:p>
        </w:tc>
        <w:tc>
          <w:tcPr>
            <w:tcW w:w="3438" w:type="dxa"/>
            <w:vAlign w:val="center"/>
          </w:tcPr>
          <w:p w14:paraId="263C1CCA">
            <w:pPr>
              <w:spacing w:line="240" w:lineRule="auto"/>
              <w:jc w:val="center"/>
              <w:rPr>
                <w:rFonts w:ascii="宋体" w:hAnsi="宋体" w:cs="宋体"/>
                <w:kern w:val="0"/>
                <w:szCs w:val="22"/>
              </w:rPr>
            </w:pPr>
            <w:r>
              <w:rPr>
                <w:rFonts w:hint="eastAsia" w:ascii="宋体" w:hAnsi="宋体" w:cs="宋体"/>
                <w:b/>
                <w:kern w:val="0"/>
                <w:szCs w:val="22"/>
              </w:rPr>
              <w:t>项目支出</w:t>
            </w:r>
          </w:p>
        </w:tc>
      </w:tr>
      <w:tr w14:paraId="3824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9" w:type="dxa"/>
            <w:vAlign w:val="center"/>
          </w:tcPr>
          <w:p w14:paraId="742C7298">
            <w:pPr>
              <w:spacing w:line="240" w:lineRule="auto"/>
              <w:rPr>
                <w:rFonts w:eastAsia="仿宋" w:cs="Times New Roman"/>
                <w:color w:val="000000"/>
                <w:szCs w:val="22"/>
              </w:rPr>
            </w:pPr>
          </w:p>
        </w:tc>
        <w:tc>
          <w:tcPr>
            <w:tcW w:w="4611" w:type="dxa"/>
            <w:vAlign w:val="center"/>
          </w:tcPr>
          <w:p w14:paraId="78A70E4C">
            <w:pPr>
              <w:spacing w:line="240" w:lineRule="auto"/>
              <w:rPr>
                <w:rFonts w:eastAsia="仿宋" w:cs="Times New Roman"/>
                <w:color w:val="000000"/>
                <w:szCs w:val="22"/>
              </w:rPr>
            </w:pPr>
            <w:r>
              <w:rPr>
                <w:rFonts w:hint="eastAsia" w:ascii="宋体" w:hAnsi="宋体" w:cs="宋体"/>
                <w:color w:val="000000"/>
                <w:szCs w:val="22"/>
              </w:rPr>
              <w:t>合计</w:t>
            </w:r>
          </w:p>
        </w:tc>
        <w:tc>
          <w:tcPr>
            <w:tcW w:w="1789" w:type="dxa"/>
            <w:vAlign w:val="center"/>
          </w:tcPr>
          <w:p w14:paraId="0BAEC393">
            <w:pPr>
              <w:spacing w:line="240" w:lineRule="auto"/>
              <w:jc w:val="right"/>
              <w:rPr>
                <w:rFonts w:eastAsia="仿宋" w:cs="Times New Roman"/>
                <w:color w:val="000000"/>
                <w:szCs w:val="22"/>
              </w:rPr>
            </w:pPr>
          </w:p>
        </w:tc>
        <w:tc>
          <w:tcPr>
            <w:tcW w:w="3115" w:type="dxa"/>
            <w:vAlign w:val="center"/>
          </w:tcPr>
          <w:p w14:paraId="0C333723">
            <w:pPr>
              <w:spacing w:line="240" w:lineRule="auto"/>
              <w:jc w:val="right"/>
              <w:rPr>
                <w:rFonts w:eastAsia="仿宋" w:cs="Times New Roman"/>
                <w:color w:val="000000"/>
                <w:szCs w:val="22"/>
              </w:rPr>
            </w:pPr>
          </w:p>
        </w:tc>
        <w:tc>
          <w:tcPr>
            <w:tcW w:w="3438" w:type="dxa"/>
            <w:vAlign w:val="center"/>
          </w:tcPr>
          <w:p w14:paraId="444D0C0C">
            <w:pPr>
              <w:spacing w:line="240" w:lineRule="auto"/>
              <w:jc w:val="right"/>
              <w:rPr>
                <w:rFonts w:eastAsia="仿宋" w:cs="Times New Roman"/>
                <w:color w:val="000000"/>
                <w:szCs w:val="22"/>
              </w:rPr>
            </w:pPr>
          </w:p>
        </w:tc>
      </w:tr>
    </w:tbl>
    <w:p w14:paraId="7928538C">
      <w:pPr>
        <w:ind w:firstLine="440" w:firstLineChars="200"/>
        <w:rPr>
          <w:rFonts w:ascii="宋体" w:hAnsi="宋体" w:cs="宋体"/>
          <w:kern w:val="0"/>
          <w:szCs w:val="22"/>
        </w:rPr>
        <w:sectPr>
          <w:pgSz w:w="16838" w:h="11906" w:orient="landscape"/>
          <w:pgMar w:top="720" w:right="720" w:bottom="720" w:left="720" w:header="851" w:footer="992" w:gutter="0"/>
          <w:cols w:space="0" w:num="1"/>
          <w:docGrid w:type="lines" w:linePitch="315" w:charSpace="0"/>
        </w:sectPr>
      </w:pPr>
      <w:r>
        <w:rPr>
          <w:rFonts w:hint="eastAsia" w:ascii="宋体" w:hAnsi="宋体" w:cs="宋体"/>
          <w:color w:val="000000"/>
          <w:szCs w:val="22"/>
        </w:rPr>
        <w:t>本部门2026年没有政府性基金预算支出，故本表无数据。</w:t>
      </w:r>
    </w:p>
    <w:p w14:paraId="1B8FBF73">
      <w:pPr>
        <w:spacing w:line="240" w:lineRule="auto"/>
        <w:jc w:val="right"/>
        <w:rPr>
          <w:rFonts w:ascii="宋体" w:hAnsi="宋体" w:cs="宋体"/>
          <w:b/>
          <w:kern w:val="0"/>
          <w:szCs w:val="22"/>
        </w:rPr>
      </w:pPr>
      <w:bookmarkStart w:id="5" w:name="RANGE!A1:G16"/>
      <w:bookmarkEnd w:id="5"/>
      <w:r>
        <w:rPr>
          <w:rFonts w:hint="eastAsia" w:ascii="宋体" w:hAnsi="宋体" w:cs="宋体"/>
          <w:b/>
          <w:kern w:val="0"/>
          <w:szCs w:val="22"/>
        </w:rPr>
        <w:t>部门公开表9</w:t>
      </w:r>
    </w:p>
    <w:p w14:paraId="27F9F133">
      <w:pPr>
        <w:spacing w:beforeLines="50" w:afterLines="50" w:line="240" w:lineRule="auto"/>
        <w:ind w:firstLine="803" w:firstLineChars="200"/>
        <w:jc w:val="center"/>
        <w:rPr>
          <w:rFonts w:ascii="宋体" w:hAnsi="宋体" w:cs="宋体"/>
          <w:b/>
          <w:kern w:val="0"/>
          <w:sz w:val="40"/>
          <w:szCs w:val="40"/>
        </w:rPr>
      </w:pPr>
      <w:r>
        <w:rPr>
          <w:rFonts w:hint="eastAsia" w:ascii="宋体" w:hAnsi="宋体" w:cs="宋体"/>
          <w:b/>
          <w:bCs/>
          <w:kern w:val="0"/>
          <w:sz w:val="40"/>
          <w:szCs w:val="40"/>
        </w:rPr>
        <w:t>国有资本经营预算支出情况表</w:t>
      </w:r>
    </w:p>
    <w:p w14:paraId="726080C1">
      <w:pPr>
        <w:spacing w:line="240" w:lineRule="auto"/>
        <w:jc w:val="right"/>
        <w:rPr>
          <w:rFonts w:ascii="楷体" w:hAnsi="楷体" w:eastAsia="楷体" w:cs="楷体"/>
          <w:b/>
          <w:kern w:val="0"/>
          <w:szCs w:val="22"/>
        </w:rPr>
      </w:pPr>
      <w:r>
        <w:rPr>
          <w:rFonts w:hint="eastAsia" w:ascii="楷体" w:hAnsi="楷体" w:eastAsia="楷体" w:cs="楷体"/>
          <w:b/>
          <w:kern w:val="0"/>
          <w:szCs w:val="22"/>
        </w:rPr>
        <w:t>单位：万元</w:t>
      </w:r>
    </w:p>
    <w:tbl>
      <w:tblPr>
        <w:tblStyle w:val="7"/>
        <w:tblW w:w="5172" w:type="pct"/>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3453"/>
        <w:gridCol w:w="2981"/>
        <w:gridCol w:w="2751"/>
        <w:gridCol w:w="4948"/>
      </w:tblGrid>
      <w:tr w14:paraId="72C3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967" w:type="dxa"/>
            <w:gridSpan w:val="2"/>
            <w:vAlign w:val="center"/>
          </w:tcPr>
          <w:p w14:paraId="3F958CF8">
            <w:pPr>
              <w:spacing w:line="240" w:lineRule="auto"/>
              <w:jc w:val="center"/>
              <w:rPr>
                <w:rFonts w:ascii="宋体" w:hAnsi="宋体" w:cs="宋体"/>
                <w:b/>
                <w:kern w:val="0"/>
                <w:szCs w:val="22"/>
              </w:rPr>
            </w:pPr>
            <w:r>
              <w:rPr>
                <w:rFonts w:hint="eastAsia" w:ascii="宋体" w:hAnsi="宋体" w:cs="宋体"/>
                <w:b/>
                <w:kern w:val="0"/>
                <w:szCs w:val="22"/>
              </w:rPr>
              <w:t>支出功能分类科目</w:t>
            </w:r>
          </w:p>
        </w:tc>
        <w:tc>
          <w:tcPr>
            <w:tcW w:w="9695" w:type="dxa"/>
            <w:gridSpan w:val="3"/>
            <w:vAlign w:val="center"/>
          </w:tcPr>
          <w:p w14:paraId="3FD7EF34">
            <w:pPr>
              <w:spacing w:line="240" w:lineRule="auto"/>
              <w:jc w:val="center"/>
              <w:rPr>
                <w:rFonts w:ascii="宋体" w:hAnsi="宋体" w:cs="宋体"/>
                <w:b/>
                <w:kern w:val="0"/>
                <w:szCs w:val="22"/>
              </w:rPr>
            </w:pPr>
            <w:r>
              <w:rPr>
                <w:rFonts w:hint="eastAsia" w:ascii="宋体" w:hAnsi="宋体" w:cs="宋体"/>
                <w:b/>
                <w:kern w:val="0"/>
                <w:szCs w:val="22"/>
              </w:rPr>
              <w:t>2026年预算数</w:t>
            </w:r>
          </w:p>
        </w:tc>
      </w:tr>
      <w:tr w14:paraId="6E94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blHeader/>
        </w:trPr>
        <w:tc>
          <w:tcPr>
            <w:tcW w:w="1832" w:type="dxa"/>
            <w:vAlign w:val="center"/>
          </w:tcPr>
          <w:p w14:paraId="1E42FCF5">
            <w:pPr>
              <w:spacing w:line="240" w:lineRule="auto"/>
              <w:jc w:val="center"/>
              <w:rPr>
                <w:rFonts w:ascii="宋体" w:hAnsi="宋体" w:cs="宋体"/>
                <w:b/>
                <w:kern w:val="0"/>
                <w:szCs w:val="22"/>
              </w:rPr>
            </w:pPr>
            <w:r>
              <w:rPr>
                <w:rFonts w:hint="eastAsia" w:ascii="宋体" w:hAnsi="宋体" w:cs="宋体"/>
                <w:b/>
                <w:kern w:val="0"/>
                <w:szCs w:val="22"/>
              </w:rPr>
              <w:t>科目编码</w:t>
            </w:r>
          </w:p>
        </w:tc>
        <w:tc>
          <w:tcPr>
            <w:tcW w:w="3135" w:type="dxa"/>
            <w:vAlign w:val="center"/>
          </w:tcPr>
          <w:p w14:paraId="282E0E97">
            <w:pPr>
              <w:spacing w:line="240" w:lineRule="auto"/>
              <w:jc w:val="center"/>
              <w:rPr>
                <w:rFonts w:ascii="宋体" w:hAnsi="宋体" w:cs="宋体"/>
                <w:b/>
                <w:kern w:val="0"/>
                <w:szCs w:val="22"/>
              </w:rPr>
            </w:pPr>
            <w:r>
              <w:rPr>
                <w:rFonts w:hint="eastAsia" w:ascii="宋体" w:hAnsi="宋体" w:cs="宋体"/>
                <w:b/>
                <w:kern w:val="0"/>
                <w:szCs w:val="22"/>
              </w:rPr>
              <w:t>科目名称</w:t>
            </w:r>
          </w:p>
        </w:tc>
        <w:tc>
          <w:tcPr>
            <w:tcW w:w="2706" w:type="dxa"/>
            <w:vAlign w:val="center"/>
          </w:tcPr>
          <w:p w14:paraId="6E2150D0">
            <w:pPr>
              <w:spacing w:line="240" w:lineRule="auto"/>
              <w:jc w:val="center"/>
              <w:rPr>
                <w:rFonts w:ascii="宋体" w:hAnsi="宋体" w:cs="宋体"/>
                <w:b/>
                <w:kern w:val="0"/>
                <w:szCs w:val="22"/>
              </w:rPr>
            </w:pPr>
            <w:r>
              <w:rPr>
                <w:rFonts w:hint="eastAsia" w:ascii="宋体" w:hAnsi="宋体" w:cs="宋体"/>
                <w:b/>
                <w:kern w:val="0"/>
                <w:szCs w:val="22"/>
              </w:rPr>
              <w:t>合计</w:t>
            </w:r>
          </w:p>
        </w:tc>
        <w:tc>
          <w:tcPr>
            <w:tcW w:w="2497" w:type="dxa"/>
            <w:vAlign w:val="center"/>
          </w:tcPr>
          <w:p w14:paraId="5A5D78CB">
            <w:pPr>
              <w:spacing w:line="240" w:lineRule="auto"/>
              <w:jc w:val="center"/>
              <w:rPr>
                <w:rFonts w:ascii="宋体" w:hAnsi="宋体" w:cs="宋体"/>
                <w:b/>
                <w:kern w:val="0"/>
                <w:szCs w:val="22"/>
              </w:rPr>
            </w:pPr>
            <w:r>
              <w:rPr>
                <w:rFonts w:hint="eastAsia" w:ascii="宋体" w:hAnsi="宋体" w:cs="宋体"/>
                <w:b/>
                <w:kern w:val="0"/>
                <w:szCs w:val="22"/>
              </w:rPr>
              <w:t>基本支出</w:t>
            </w:r>
          </w:p>
        </w:tc>
        <w:tc>
          <w:tcPr>
            <w:tcW w:w="4492" w:type="dxa"/>
            <w:vAlign w:val="center"/>
          </w:tcPr>
          <w:p w14:paraId="133996BD">
            <w:pPr>
              <w:spacing w:line="240" w:lineRule="auto"/>
              <w:jc w:val="center"/>
              <w:rPr>
                <w:rFonts w:ascii="宋体" w:hAnsi="宋体" w:cs="宋体"/>
                <w:b/>
                <w:kern w:val="0"/>
                <w:szCs w:val="22"/>
              </w:rPr>
            </w:pPr>
            <w:r>
              <w:rPr>
                <w:rFonts w:hint="eastAsia" w:ascii="宋体" w:hAnsi="宋体" w:cs="宋体"/>
                <w:b/>
                <w:kern w:val="0"/>
                <w:szCs w:val="22"/>
              </w:rPr>
              <w:t>项目支出</w:t>
            </w:r>
          </w:p>
        </w:tc>
      </w:tr>
      <w:tr w14:paraId="0734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32" w:type="dxa"/>
            <w:vAlign w:val="center"/>
          </w:tcPr>
          <w:p w14:paraId="45EA6D1F">
            <w:pPr>
              <w:spacing w:line="240" w:lineRule="auto"/>
              <w:rPr>
                <w:rFonts w:eastAsia="仿宋" w:cs="Times New Roman"/>
                <w:color w:val="000000"/>
                <w:szCs w:val="22"/>
              </w:rPr>
            </w:pPr>
          </w:p>
        </w:tc>
        <w:tc>
          <w:tcPr>
            <w:tcW w:w="3135" w:type="dxa"/>
            <w:vAlign w:val="center"/>
          </w:tcPr>
          <w:p w14:paraId="1FC1CE85">
            <w:pPr>
              <w:spacing w:line="240" w:lineRule="auto"/>
              <w:rPr>
                <w:rFonts w:ascii="宋体" w:hAnsi="宋体" w:cs="宋体"/>
                <w:color w:val="000000"/>
                <w:szCs w:val="22"/>
              </w:rPr>
            </w:pPr>
            <w:r>
              <w:rPr>
                <w:rFonts w:hint="eastAsia" w:ascii="宋体" w:hAnsi="宋体" w:cs="宋体"/>
                <w:color w:val="000000"/>
                <w:szCs w:val="22"/>
              </w:rPr>
              <w:t>合计</w:t>
            </w:r>
          </w:p>
        </w:tc>
        <w:tc>
          <w:tcPr>
            <w:tcW w:w="2706" w:type="dxa"/>
            <w:vAlign w:val="center"/>
          </w:tcPr>
          <w:p w14:paraId="2DD63772">
            <w:pPr>
              <w:spacing w:line="240" w:lineRule="auto"/>
              <w:jc w:val="right"/>
              <w:rPr>
                <w:rFonts w:eastAsia="仿宋" w:cs="Times New Roman"/>
                <w:color w:val="000000"/>
                <w:szCs w:val="22"/>
              </w:rPr>
            </w:pPr>
          </w:p>
        </w:tc>
        <w:tc>
          <w:tcPr>
            <w:tcW w:w="2497" w:type="dxa"/>
            <w:vAlign w:val="center"/>
          </w:tcPr>
          <w:p w14:paraId="7BD2DD0C">
            <w:pPr>
              <w:spacing w:line="240" w:lineRule="auto"/>
              <w:jc w:val="right"/>
              <w:rPr>
                <w:rFonts w:eastAsia="仿宋" w:cs="Times New Roman"/>
                <w:color w:val="000000"/>
                <w:szCs w:val="22"/>
              </w:rPr>
            </w:pPr>
          </w:p>
        </w:tc>
        <w:tc>
          <w:tcPr>
            <w:tcW w:w="4492" w:type="dxa"/>
            <w:vAlign w:val="center"/>
          </w:tcPr>
          <w:p w14:paraId="60275752">
            <w:pPr>
              <w:spacing w:line="240" w:lineRule="auto"/>
              <w:jc w:val="right"/>
              <w:rPr>
                <w:rFonts w:eastAsia="仿宋" w:cs="Times New Roman"/>
                <w:color w:val="000000"/>
                <w:szCs w:val="22"/>
              </w:rPr>
            </w:pPr>
          </w:p>
        </w:tc>
      </w:tr>
    </w:tbl>
    <w:p w14:paraId="386DE546">
      <w:pPr>
        <w:rPr>
          <w:rFonts w:ascii="宋体" w:hAnsi="宋体" w:cs="宋体"/>
          <w:color w:val="000000"/>
          <w:szCs w:val="22"/>
        </w:rPr>
        <w:sectPr>
          <w:footerReference r:id="rId10" w:type="default"/>
          <w:pgSz w:w="16838" w:h="11906" w:orient="landscape"/>
          <w:pgMar w:top="720" w:right="720" w:bottom="720" w:left="720" w:header="851" w:footer="992" w:gutter="0"/>
          <w:cols w:space="0" w:num="1"/>
          <w:docGrid w:type="lines" w:linePitch="315" w:charSpace="0"/>
        </w:sectPr>
      </w:pPr>
      <w:r>
        <w:rPr>
          <w:rFonts w:hint="eastAsia" w:ascii="宋体" w:hAnsi="宋体" w:cs="宋体"/>
          <w:color w:val="000000"/>
          <w:szCs w:val="22"/>
        </w:rPr>
        <w:t>本部门2026年没有国有资本经营预算支出，故本表无数据。</w:t>
      </w:r>
    </w:p>
    <w:p w14:paraId="4B8FFB6B">
      <w:pPr>
        <w:adjustRightInd w:val="0"/>
        <w:snapToGrid w:val="0"/>
        <w:spacing w:line="560" w:lineRule="exact"/>
        <w:ind w:firstLine="803" w:firstLineChars="200"/>
        <w:jc w:val="center"/>
        <w:rPr>
          <w:rFonts w:ascii="黑体" w:hAnsi="宋体" w:eastAsia="黑体"/>
          <w:color w:val="000000"/>
          <w:sz w:val="32"/>
          <w:szCs w:val="32"/>
        </w:rPr>
      </w:pPr>
      <w:bookmarkStart w:id="6" w:name="RANGE!A1:K13"/>
      <w:bookmarkEnd w:id="6"/>
      <w:r>
        <w:rPr>
          <w:rFonts w:hint="eastAsia" w:ascii="黑体" w:hAnsi="黑体" w:eastAsia="黑体" w:cs="黑体"/>
          <w:b/>
          <w:color w:val="000000"/>
          <w:sz w:val="40"/>
          <w:szCs w:val="40"/>
        </w:rPr>
        <w:t>第三部分  部门预算情况说明</w:t>
      </w:r>
    </w:p>
    <w:p w14:paraId="5FF1AD13">
      <w:pPr>
        <w:pStyle w:val="17"/>
        <w:numPr>
          <w:ilvl w:val="0"/>
          <w:numId w:val="0"/>
        </w:numPr>
        <w:spacing w:before="240" w:after="210"/>
        <w:ind w:left="220" w:leftChars="0" w:firstLine="643" w:firstLineChars="200"/>
        <w:rPr>
          <w:rFonts w:hint="default"/>
        </w:rPr>
      </w:pPr>
      <w:r>
        <w:rPr>
          <w:rFonts w:hint="eastAsia"/>
          <w:lang w:eastAsia="zh-CN"/>
        </w:rPr>
        <w:t>一、</w:t>
      </w:r>
      <w:r>
        <w:t>部门收支预算情况总体说明</w:t>
      </w:r>
    </w:p>
    <w:p w14:paraId="29B7AB84">
      <w:pPr>
        <w:spacing w:before="100" w:after="10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西宁市城东区人民政府清真巷街道办事处部门所有收入和支出均纳入部门预算管理。收入包括：一般公共预算当年拨款收入1309.81万元，上年结转结余10.00万元。支出包括：一般公共服务支出1138.23万元，国防支出0.30万元，公共安全支出0.50万元，文化旅游体育与传媒支出5.30万元，社会保障和就业支出102.30万元，卫生健康支出29.80万元，城乡社区支出1.00万元，农林水支出1.50万元，住房保障支出30.89万元，国有资本经营预算支出10.00万元。西宁市城东区人民政府清真巷街道办事处部门2026年收支总预算1319.81万元。</w:t>
      </w:r>
    </w:p>
    <w:p w14:paraId="45DEF25D">
      <w:pPr>
        <w:pStyle w:val="17"/>
        <w:numPr>
          <w:ilvl w:val="0"/>
          <w:numId w:val="0"/>
        </w:numPr>
        <w:spacing w:before="240" w:after="210"/>
        <w:ind w:left="220" w:leftChars="0" w:firstLine="643" w:firstLineChars="200"/>
        <w:rPr>
          <w:rFonts w:hint="default"/>
        </w:rPr>
      </w:pPr>
      <w:r>
        <w:rPr>
          <w:rFonts w:hint="eastAsia"/>
          <w:lang w:eastAsia="zh-CN"/>
        </w:rPr>
        <w:t>二、</w:t>
      </w:r>
      <w:r>
        <w:t>部门收入预算情况说明</w:t>
      </w:r>
    </w:p>
    <w:p w14:paraId="31477E3F">
      <w:pPr>
        <w:spacing w:before="100" w:after="10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西宁市城东区人民政府清真巷街道办事处部门2026年收入预算1319.81万元，其中：一般公共预算当年拨款收入1309.81万元，占99.24%。上年结转结余10.00万元，占0.76%。</w:t>
      </w:r>
    </w:p>
    <w:p w14:paraId="30AAB172">
      <w:pPr>
        <w:spacing w:line="240" w:lineRule="auto"/>
        <w:jc w:val="center"/>
        <w:rPr>
          <w:rFonts w:ascii="宋体" w:hAnsi="宋体" w:cs="宋体"/>
        </w:rPr>
      </w:pPr>
      <w:r>
        <w:drawing>
          <wp:anchor distT="0" distB="0" distL="0" distR="0" simplePos="0" relativeHeight="251659264" behindDoc="1" locked="0" layoutInCell="1" allowOverlap="1">
            <wp:simplePos x="0" y="0"/>
            <wp:positionH relativeFrom="column">
              <wp:posOffset>331470</wp:posOffset>
            </wp:positionH>
            <wp:positionV relativeFrom="paragraph">
              <wp:posOffset>81280</wp:posOffset>
            </wp:positionV>
            <wp:extent cx="4762500" cy="2973705"/>
            <wp:effectExtent l="0" t="0" r="0" b="17145"/>
            <wp:wrapTight wrapText="bothSides">
              <wp:wrapPolygon>
                <wp:start x="0" y="0"/>
                <wp:lineTo x="0" y="21448"/>
                <wp:lineTo x="21514" y="21448"/>
                <wp:lineTo x="21514" y="0"/>
                <wp:lineTo x="0" y="0"/>
              </wp:wrapPolygon>
            </wp:wrapTight>
            <wp:docPr id="2" name="图片2" descr="测试"/>
            <wp:cNvGraphicFramePr/>
            <a:graphic xmlns:a="http://schemas.openxmlformats.org/drawingml/2006/main">
              <a:graphicData uri="http://schemas.openxmlformats.org/drawingml/2006/picture">
                <pic:pic xmlns:pic="http://schemas.openxmlformats.org/drawingml/2006/picture">
                  <pic:nvPicPr>
                    <pic:cNvPr id="2" name="图片2" descr="测试"/>
                    <pic:cNvPicPr/>
                  </pic:nvPicPr>
                  <pic:blipFill>
                    <a:blip r:embed="rId12" cstate="print"/>
                    <a:stretch>
                      <a:fillRect/>
                    </a:stretch>
                  </pic:blipFill>
                  <pic:spPr>
                    <a:xfrm>
                      <a:off x="0" y="0"/>
                      <a:ext cx="4762500" cy="2973705"/>
                    </a:xfrm>
                    <a:prstGeom prst="rect">
                      <a:avLst/>
                    </a:prstGeom>
                  </pic:spPr>
                </pic:pic>
              </a:graphicData>
            </a:graphic>
          </wp:anchor>
        </w:drawing>
      </w:r>
    </w:p>
    <w:p w14:paraId="2832E611">
      <w:pPr>
        <w:pStyle w:val="17"/>
        <w:numPr>
          <w:ilvl w:val="0"/>
          <w:numId w:val="0"/>
        </w:numPr>
        <w:spacing w:before="240" w:after="210"/>
        <w:ind w:left="220" w:leftChars="0" w:firstLine="321" w:firstLineChars="100"/>
        <w:rPr>
          <w:rFonts w:hint="default"/>
        </w:rPr>
      </w:pPr>
      <w:r>
        <w:rPr>
          <w:rFonts w:hint="eastAsia"/>
          <w:lang w:eastAsia="zh-CN"/>
        </w:rPr>
        <w:t>三、</w:t>
      </w:r>
      <w:r>
        <w:t>部门支出预算情况说明</w:t>
      </w:r>
    </w:p>
    <w:p w14:paraId="2962C918">
      <w:pPr>
        <w:spacing w:before="100" w:after="100"/>
        <w:ind w:firstLine="640" w:firstLineChars="200"/>
        <w:rPr>
          <w:rFonts w:ascii="宋体" w:hAnsi="宋体" w:cs="宋体"/>
        </w:rPr>
      </w:pPr>
      <w:r>
        <w:rPr>
          <w:rFonts w:hint="eastAsia" w:ascii="仿宋_GB2312" w:hAnsi="仿宋_GB2312" w:eastAsia="仿宋_GB2312" w:cs="仿宋_GB2312"/>
          <w:sz w:val="32"/>
          <w:szCs w:val="32"/>
        </w:rPr>
        <w:t>西宁市城东区人民政府清真巷街道办事处部门2026年支出预算1319.81万元，其中：基本支出415.98万元，项目支出903.83万元。</w:t>
      </w:r>
    </w:p>
    <w:p w14:paraId="7B55D80E">
      <w:pPr>
        <w:spacing w:line="240" w:lineRule="auto"/>
        <w:jc w:val="center"/>
        <w:rPr>
          <w:rFonts w:ascii="宋体" w:hAnsi="宋体" w:cs="宋体"/>
        </w:rPr>
      </w:pPr>
      <w:r>
        <w:drawing>
          <wp:inline distT="0" distB="0" distL="0" distR="0">
            <wp:extent cx="4762500" cy="3333750"/>
            <wp:effectExtent l="0" t="0" r="0" b="0"/>
            <wp:docPr id="3" name="图片3" descr="测试"/>
            <wp:cNvGraphicFramePr/>
            <a:graphic xmlns:a="http://schemas.openxmlformats.org/drawingml/2006/main">
              <a:graphicData uri="http://schemas.openxmlformats.org/drawingml/2006/picture">
                <pic:pic xmlns:pic="http://schemas.openxmlformats.org/drawingml/2006/picture">
                  <pic:nvPicPr>
                    <pic:cNvPr id="3" name="图片3" descr="测试"/>
                    <pic:cNvPicPr/>
                  </pic:nvPicPr>
                  <pic:blipFill>
                    <a:blip r:embed="rId13" cstate="print"/>
                    <a:stretch>
                      <a:fillRect/>
                    </a:stretch>
                  </pic:blipFill>
                  <pic:spPr>
                    <a:xfrm>
                      <a:off x="0" y="0"/>
                      <a:ext cx="4762500" cy="3333750"/>
                    </a:xfrm>
                    <a:prstGeom prst="rect">
                      <a:avLst/>
                    </a:prstGeom>
                  </pic:spPr>
                </pic:pic>
              </a:graphicData>
            </a:graphic>
          </wp:inline>
        </w:drawing>
      </w:r>
    </w:p>
    <w:p w14:paraId="3D130DC7">
      <w:pPr>
        <w:pStyle w:val="17"/>
        <w:numPr>
          <w:ilvl w:val="0"/>
          <w:numId w:val="0"/>
        </w:numPr>
        <w:spacing w:before="240" w:after="210"/>
        <w:ind w:left="220" w:leftChars="0" w:firstLine="321" w:firstLineChars="100"/>
        <w:rPr>
          <w:rFonts w:hint="default"/>
        </w:rPr>
      </w:pPr>
      <w:r>
        <w:rPr>
          <w:rFonts w:hint="eastAsia"/>
          <w:lang w:eastAsia="zh-CN"/>
        </w:rPr>
        <w:t>四、</w:t>
      </w:r>
      <w:r>
        <w:t>财政拨款收支预算情况的总体说明</w:t>
      </w:r>
    </w:p>
    <w:p w14:paraId="6778E461">
      <w:pPr>
        <w:spacing w:before="100" w:after="10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宁市城东区人民政府清真巷街道办事处部门2026年财政拨款收支总预算1319.81万元，比上年增加42.78万元，主要是请说明原因。收入包括：一般公共预算当年拨款收入1309.81万元，国有资本经营预算上年结转10.00万元。支出包括：一般公共服务支出1138.23万元，国防支出0.30万元，公共安全支出0.50万元，文化旅游体育与传媒支出5.30万元，社会保障和就业支出102.30万元，卫生健康支出29.80万元，城乡社区支出1.00万元，农林水支出1.50万元，住房保障支出30.89万元，国有资本经营预算支出10.00万元。</w:t>
      </w:r>
    </w:p>
    <w:p w14:paraId="7D022894">
      <w:pPr>
        <w:spacing w:line="240" w:lineRule="auto"/>
        <w:jc w:val="center"/>
        <w:rPr>
          <w:rFonts w:ascii="宋体" w:hAnsi="宋体" w:cs="宋体"/>
        </w:rPr>
      </w:pPr>
      <w:r>
        <w:drawing>
          <wp:inline distT="0" distB="0" distL="0" distR="0">
            <wp:extent cx="4762500" cy="3333750"/>
            <wp:effectExtent l="0" t="0" r="0" b="0"/>
            <wp:docPr id="4" name="图片4" descr="测试"/>
            <wp:cNvGraphicFramePr/>
            <a:graphic xmlns:a="http://schemas.openxmlformats.org/drawingml/2006/main">
              <a:graphicData uri="http://schemas.openxmlformats.org/drawingml/2006/picture">
                <pic:pic xmlns:pic="http://schemas.openxmlformats.org/drawingml/2006/picture">
                  <pic:nvPicPr>
                    <pic:cNvPr id="4" name="图片4" descr="测试"/>
                    <pic:cNvPicPr/>
                  </pic:nvPicPr>
                  <pic:blipFill>
                    <a:blip r:embed="rId14" cstate="print"/>
                    <a:stretch>
                      <a:fillRect/>
                    </a:stretch>
                  </pic:blipFill>
                  <pic:spPr>
                    <a:xfrm>
                      <a:off x="0" y="0"/>
                      <a:ext cx="4762500" cy="3333750"/>
                    </a:xfrm>
                    <a:prstGeom prst="rect">
                      <a:avLst/>
                    </a:prstGeom>
                  </pic:spPr>
                </pic:pic>
              </a:graphicData>
            </a:graphic>
          </wp:inline>
        </w:drawing>
      </w:r>
    </w:p>
    <w:p w14:paraId="77A9A64C">
      <w:pPr>
        <w:pStyle w:val="17"/>
        <w:numPr>
          <w:ilvl w:val="0"/>
          <w:numId w:val="0"/>
        </w:numPr>
        <w:spacing w:before="240" w:after="210"/>
        <w:ind w:leftChars="0" w:firstLine="321" w:firstLineChars="100"/>
        <w:rPr>
          <w:rFonts w:hint="default"/>
        </w:rPr>
      </w:pPr>
      <w:r>
        <w:rPr>
          <w:rFonts w:hint="eastAsia"/>
          <w:lang w:eastAsia="zh-CN"/>
        </w:rPr>
        <w:t>五、</w:t>
      </w:r>
      <w:r>
        <w:t>一般公共预算当年拨款情况说明</w:t>
      </w:r>
    </w:p>
    <w:p w14:paraId="3FC63C2D">
      <w:p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（一）一般公共预算当年拨款规模变化情况。</w:t>
      </w:r>
    </w:p>
    <w:p w14:paraId="7331F53D">
      <w:pPr>
        <w:spacing w:before="100" w:after="100"/>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西宁市城东区人民政府清真巷街道办事处部门2026年一般公共预算当年拨款1309.81万元，比上年增加87.83万元，主要</w:t>
      </w:r>
      <w:r>
        <w:rPr>
          <w:rFonts w:hint="eastAsia" w:ascii="仿宋_GB2312" w:eastAsia="仿宋_GB2312"/>
          <w:sz w:val="32"/>
          <w:szCs w:val="32"/>
          <w:highlight w:val="none"/>
        </w:rPr>
        <w:t>是</w:t>
      </w:r>
      <w:r>
        <w:rPr>
          <w:rFonts w:hint="eastAsia" w:ascii="仿宋_GB2312" w:eastAsia="仿宋_GB2312"/>
          <w:sz w:val="32"/>
          <w:szCs w:val="32"/>
          <w:highlight w:val="none"/>
          <w:lang w:eastAsia="zh-CN"/>
        </w:rPr>
        <w:t>新增事业编制人员</w:t>
      </w:r>
      <w:r>
        <w:rPr>
          <w:rFonts w:hint="eastAsia" w:ascii="仿宋_GB2312" w:eastAsia="仿宋_GB2312"/>
          <w:sz w:val="32"/>
          <w:szCs w:val="32"/>
          <w:highlight w:val="none"/>
          <w:lang w:val="en-US" w:eastAsia="zh-CN"/>
        </w:rPr>
        <w:t>3人，</w:t>
      </w:r>
      <w:r>
        <w:rPr>
          <w:rFonts w:hint="eastAsia" w:ascii="仿宋_GB2312" w:hAnsi="Times New Roman" w:eastAsia="仿宋_GB2312" w:cs="Times New Roman"/>
          <w:sz w:val="32"/>
          <w:szCs w:val="32"/>
          <w:highlight w:val="none"/>
          <w:lang w:eastAsia="zh-CN"/>
        </w:rPr>
        <w:t>工资及社保</w:t>
      </w:r>
      <w:r>
        <w:rPr>
          <w:rFonts w:hint="eastAsia" w:ascii="仿宋_GB2312" w:eastAsia="仿宋_GB2312" w:cs="Times New Roman"/>
          <w:sz w:val="32"/>
          <w:szCs w:val="32"/>
          <w:highlight w:val="none"/>
          <w:lang w:eastAsia="zh-CN"/>
        </w:rPr>
        <w:t>相应</w:t>
      </w:r>
      <w:r>
        <w:rPr>
          <w:rFonts w:hint="eastAsia" w:ascii="仿宋_GB2312" w:hAnsi="Times New Roman" w:eastAsia="仿宋_GB2312" w:cs="Times New Roman"/>
          <w:sz w:val="32"/>
          <w:szCs w:val="32"/>
          <w:highlight w:val="none"/>
          <w:lang w:eastAsia="zh-CN"/>
        </w:rPr>
        <w:t>增资</w:t>
      </w:r>
      <w:r>
        <w:rPr>
          <w:rFonts w:hint="eastAsia" w:ascii="仿宋_GB2312" w:eastAsia="仿宋_GB2312" w:cs="Times New Roman"/>
          <w:sz w:val="32"/>
          <w:szCs w:val="32"/>
          <w:highlight w:val="none"/>
          <w:lang w:eastAsia="zh-CN"/>
        </w:rPr>
        <w:t>，新增宗教元素外化拆除项目费用，新增打造综治中心项目经费</w:t>
      </w:r>
      <w:r>
        <w:rPr>
          <w:rFonts w:hint="eastAsia" w:ascii="仿宋_GB2312" w:hAnsi="Times New Roman" w:eastAsia="仿宋_GB2312" w:cs="Times New Roman"/>
          <w:sz w:val="32"/>
          <w:szCs w:val="32"/>
          <w:highlight w:val="none"/>
          <w:lang w:eastAsia="zh-CN"/>
        </w:rPr>
        <w:t>。</w:t>
      </w:r>
    </w:p>
    <w:p w14:paraId="7077F228">
      <w:pPr>
        <w:spacing w:line="240" w:lineRule="auto"/>
        <w:jc w:val="center"/>
        <w:rPr>
          <w:rFonts w:ascii="黑体" w:hAnsi="黑体" w:eastAsia="黑体" w:cs="黑体"/>
          <w:sz w:val="32"/>
          <w:szCs w:val="32"/>
        </w:rPr>
      </w:pPr>
      <w:r>
        <w:drawing>
          <wp:inline distT="0" distB="0" distL="0" distR="0">
            <wp:extent cx="4762500" cy="3134360"/>
            <wp:effectExtent l="0" t="0" r="0" b="8890"/>
            <wp:docPr id="5" name="图片5" descr="测试"/>
            <wp:cNvGraphicFramePr/>
            <a:graphic xmlns:a="http://schemas.openxmlformats.org/drawingml/2006/main">
              <a:graphicData uri="http://schemas.openxmlformats.org/drawingml/2006/picture">
                <pic:pic xmlns:pic="http://schemas.openxmlformats.org/drawingml/2006/picture">
                  <pic:nvPicPr>
                    <pic:cNvPr id="5" name="图片5" descr="测试"/>
                    <pic:cNvPicPr/>
                  </pic:nvPicPr>
                  <pic:blipFill>
                    <a:blip r:embed="rId15" cstate="print"/>
                    <a:stretch>
                      <a:fillRect/>
                    </a:stretch>
                  </pic:blipFill>
                  <pic:spPr>
                    <a:xfrm>
                      <a:off x="0" y="0"/>
                      <a:ext cx="4762500" cy="3134360"/>
                    </a:xfrm>
                    <a:prstGeom prst="rect">
                      <a:avLst/>
                    </a:prstGeom>
                  </pic:spPr>
                </pic:pic>
              </a:graphicData>
            </a:graphic>
          </wp:inline>
        </w:drawing>
      </w:r>
    </w:p>
    <w:p w14:paraId="438CF0EE">
      <w:p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（二）一般公共预算当年拨款结构情况。</w:t>
      </w:r>
    </w:p>
    <w:p w14:paraId="5D4B9E2E">
      <w:pPr>
        <w:spacing w:before="100" w:after="10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1138.23万元，占86.90%。住房保障支出30.89万元，占2.36%。公共安全支出0.50万元，占0.04%。农林水支出1.50万元，占0.11%。卫生健康支出29.80万元，占2.28%。国防支出0.30万元，占0.02%。城乡社区支出1.00万元，占0.08%。文化旅游体育与传媒支出5.30万元，占0.40%。社会保障和就业支出102.30万元，占7.81%。</w:t>
      </w:r>
    </w:p>
    <w:p w14:paraId="3DD3F665">
      <w:pPr>
        <w:spacing w:line="240" w:lineRule="auto"/>
        <w:jc w:val="center"/>
        <w:rPr>
          <w:rFonts w:ascii="宋体" w:hAnsi="宋体" w:cs="宋体"/>
        </w:rPr>
      </w:pPr>
      <w:r>
        <w:drawing>
          <wp:inline distT="0" distB="0" distL="0" distR="0">
            <wp:extent cx="4762500" cy="2762885"/>
            <wp:effectExtent l="0" t="0" r="0" b="18415"/>
            <wp:docPr id="6" name="图片6" descr="测试"/>
            <wp:cNvGraphicFramePr/>
            <a:graphic xmlns:a="http://schemas.openxmlformats.org/drawingml/2006/main">
              <a:graphicData uri="http://schemas.openxmlformats.org/drawingml/2006/picture">
                <pic:pic xmlns:pic="http://schemas.openxmlformats.org/drawingml/2006/picture">
                  <pic:nvPicPr>
                    <pic:cNvPr id="6" name="图片6" descr="测试"/>
                    <pic:cNvPicPr/>
                  </pic:nvPicPr>
                  <pic:blipFill>
                    <a:blip r:embed="rId16" cstate="print"/>
                    <a:stretch>
                      <a:fillRect/>
                    </a:stretch>
                  </pic:blipFill>
                  <pic:spPr>
                    <a:xfrm>
                      <a:off x="0" y="0"/>
                      <a:ext cx="4762500" cy="2762885"/>
                    </a:xfrm>
                    <a:prstGeom prst="rect">
                      <a:avLst/>
                    </a:prstGeom>
                  </pic:spPr>
                </pic:pic>
              </a:graphicData>
            </a:graphic>
          </wp:inline>
        </w:drawing>
      </w:r>
    </w:p>
    <w:p w14:paraId="366E9150">
      <w:p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（三）一般公共预算当年拨款具体使用情况。</w:t>
      </w:r>
    </w:p>
    <w:p w14:paraId="201D931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1.一般公共服务支出（类）人大事务（款）代表工作（项）2026年预算数为1.00万元，无变化。</w:t>
      </w:r>
      <w:r>
        <w:rPr>
          <w:rFonts w:hint="eastAsia" w:ascii="仿宋_GB2312" w:hAnsi="仿宋_GB2312" w:eastAsia="仿宋_GB2312" w:cs="仿宋_GB2312"/>
          <w:sz w:val="32"/>
          <w:szCs w:val="32"/>
        </w:rPr>
        <w:br w:type="textWrapping"/>
      </w:r>
      <w:r>
        <w:rPr>
          <w:rFonts w:hint="eastAsia" w:asciiTheme="minorEastAsia" w:hAnsiTheme="minorEastAsia" w:eastAsiaTheme="minorEastAsia" w:cstheme="minorEastAsia"/>
        </w:rPr>
        <w:t xml:space="preserve">    </w:t>
      </w:r>
      <w:r>
        <w:rPr>
          <w:rFonts w:hint="eastAsia" w:ascii="仿宋_GB2312" w:hAnsi="仿宋_GB2312" w:eastAsia="仿宋_GB2312" w:cs="仿宋_GB2312"/>
          <w:sz w:val="32"/>
          <w:szCs w:val="32"/>
        </w:rPr>
        <w:t>2.一般公共服务支出（类）政协事务（款）其他政协事务支出（项）2026年预算数为3.00万元，比上年增加2.00万元，增长200.00%,主要是</w:t>
      </w:r>
      <w:r>
        <w:rPr>
          <w:rFonts w:hint="eastAsia" w:ascii="仿宋_GB2312" w:hAnsi="仿宋_GB2312" w:eastAsia="仿宋_GB2312" w:cs="仿宋_GB2312"/>
          <w:sz w:val="32"/>
          <w:szCs w:val="32"/>
          <w:lang w:eastAsia="zh-CN"/>
        </w:rPr>
        <w:t>增加打造基层政协委员之家费用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Theme="minorEastAsia" w:hAnsiTheme="minorEastAsia" w:eastAsiaTheme="minorEastAsia" w:cstheme="minorEastAsia"/>
        </w:rPr>
        <w:t xml:space="preserve">   </w:t>
      </w:r>
      <w:r>
        <w:rPr>
          <w:rFonts w:hint="eastAsia" w:ascii="仿宋_GB2312" w:eastAsia="仿宋_GB2312"/>
          <w:sz w:val="32"/>
          <w:szCs w:val="32"/>
          <w:lang w:eastAsia="zh-CN"/>
        </w:rPr>
        <w:t xml:space="preserve"> 3.一般公共服务支出（类）政府办公厅（室）及相关机构事务（款）行政运行（项）2026年预算数为626.94万元，比上年增加50.81万元，增长8.82%,主要是行政人员及编制外长期聘用人员工资和社保正常增资，新增办事处电费项目。</w:t>
      </w:r>
      <w:r>
        <w:rPr>
          <w:rFonts w:hint="eastAsia" w:ascii="仿宋_GB2312" w:eastAsia="仿宋_GB2312"/>
          <w:sz w:val="32"/>
          <w:szCs w:val="32"/>
          <w:lang w:eastAsia="zh-CN"/>
        </w:rPr>
        <w:br w:type="textWrapping"/>
      </w:r>
      <w:r>
        <w:rPr>
          <w:rFonts w:hint="eastAsia" w:asciiTheme="minorEastAsia" w:hAnsiTheme="minorEastAsia" w:eastAsiaTheme="minorEastAsia" w:cstheme="minorEastAsia"/>
          <w:lang w:val="en-US" w:eastAsia="zh-CN"/>
        </w:rPr>
        <w:t xml:space="preserve">   </w:t>
      </w:r>
      <w:r>
        <w:rPr>
          <w:rFonts w:hint="eastAsia" w:ascii="仿宋_GB2312" w:eastAsia="仿宋_GB2312"/>
          <w:sz w:val="32"/>
          <w:szCs w:val="32"/>
          <w:lang w:eastAsia="zh-CN"/>
        </w:rPr>
        <w:t xml:space="preserve"> 4.一般公共服务支出（类）政府办公厅（室）及相关机构事务（款）一般行政管理事务（项）2026年预算数为70.09万元，比上年增加0.49万元，增长0.71%,主要是党报党刊征订费用比去年增加。</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w:t>
      </w:r>
      <w:r>
        <w:rPr>
          <w:rFonts w:hint="eastAsia" w:ascii="仿宋_GB2312" w:hAnsi="仿宋_GB2312" w:eastAsia="仿宋_GB2312" w:cs="仿宋_GB2312"/>
          <w:sz w:val="32"/>
          <w:szCs w:val="32"/>
          <w:lang w:val="en-US" w:eastAsia="zh-CN"/>
        </w:rPr>
        <w:t>5.一般公共服务支出（类）政府办公厅（室）及相关机构事务（款）事业运行（项）2026年预算数为187.83万元，比上年增加53.86万元，增长40.21%,主要是新招录事业编3人，相应人员工资和公用经费增加。</w:t>
      </w:r>
    </w:p>
    <w:p w14:paraId="16C3B170">
      <w:pPr>
        <w:ind w:firstLine="645"/>
        <w:rPr>
          <w:rFonts w:hint="eastAsia" w:ascii="仿宋_GB2312" w:eastAsia="仿宋_GB2312"/>
          <w:sz w:val="32"/>
          <w:szCs w:val="32"/>
          <w:highlight w:val="none"/>
          <w:lang w:eastAsia="zh-CN"/>
        </w:rPr>
      </w:pPr>
      <w:r>
        <w:rPr>
          <w:rFonts w:hint="eastAsia" w:asciiTheme="minorEastAsia" w:hAnsiTheme="minorEastAsia" w:eastAsiaTheme="minorEastAsia" w:cstheme="minorEastAsia"/>
        </w:rPr>
        <w:t xml:space="preserve">   </w:t>
      </w:r>
      <w:r>
        <w:rPr>
          <w:rFonts w:hint="eastAsia" w:ascii="仿宋_GB2312" w:hAnsi="仿宋_GB2312" w:eastAsia="仿宋_GB2312" w:cs="仿宋_GB2312"/>
          <w:sz w:val="32"/>
          <w:szCs w:val="32"/>
        </w:rPr>
        <w:t xml:space="preserve"> 6.一般公共服务支出（类）纪检监察事务（款）一般行政管理事务（项）2026年预算数为0.30万元，无变化</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w:t>
      </w:r>
      <w:r>
        <w:rPr>
          <w:rFonts w:hint="eastAsia" w:ascii="仿宋_GB2312" w:hAnsi="仿宋_GB2312" w:eastAsia="仿宋_GB2312" w:cs="仿宋_GB2312"/>
          <w:sz w:val="32"/>
          <w:szCs w:val="32"/>
        </w:rPr>
        <w:t xml:space="preserve"> 7.一般公共服务支出（类）民族事务（款）其他民族事务支出（项）2026年预算数为42.22万元，比上年减少43.78万元，下降50.91%,主要是</w:t>
      </w:r>
      <w:r>
        <w:rPr>
          <w:rFonts w:hint="eastAsia" w:ascii="仿宋_GB2312" w:hAnsi="仿宋_GB2312" w:eastAsia="仿宋_GB2312" w:cs="仿宋_GB2312"/>
          <w:sz w:val="32"/>
          <w:szCs w:val="32"/>
          <w:lang w:eastAsia="zh-CN"/>
        </w:rPr>
        <w:t>新增宗教外化拆除费用，压减民族团结奖补创建补助资金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Theme="minorEastAsia" w:hAnsiTheme="minorEastAsia" w:eastAsiaTheme="minorEastAsia" w:cstheme="minorEastAsia"/>
        </w:rPr>
        <w:t xml:space="preserve">  </w:t>
      </w:r>
      <w:r>
        <w:rPr>
          <w:rFonts w:hint="eastAsia" w:ascii="仿宋_GB2312" w:eastAsia="仿宋_GB2312"/>
          <w:sz w:val="32"/>
          <w:szCs w:val="32"/>
          <w:highlight w:val="none"/>
          <w:lang w:eastAsia="zh-CN"/>
        </w:rPr>
        <w:t xml:space="preserve">  8.一般公共服务支出（类）群众团体事务（款）一般行政管理事务（项）2026年预算数为0.60万元，比上年减少0.20万元，下降25.00%,主要是落实政府过紧日子要求，压缩一般性支出。</w:t>
      </w:r>
    </w:p>
    <w:p w14:paraId="56854B4B">
      <w:pPr>
        <w:ind w:firstLine="640" w:firstLineChars="200"/>
        <w:rPr>
          <w:rFonts w:hint="eastAsia" w:ascii="仿宋_GB2312" w:eastAsia="仿宋_GB2312"/>
          <w:sz w:val="32"/>
          <w:szCs w:val="32"/>
          <w:highlight w:val="none"/>
          <w:lang w:eastAsia="zh-CN"/>
        </w:rPr>
      </w:pPr>
      <w:r>
        <w:rPr>
          <w:rFonts w:hint="eastAsia" w:ascii="仿宋_GB2312" w:hAnsi="仿宋_GB2312" w:eastAsia="仿宋_GB2312" w:cs="仿宋_GB2312"/>
          <w:sz w:val="32"/>
          <w:szCs w:val="32"/>
        </w:rPr>
        <w:t>9.一般公共服务支出（类）组织事务（款）一般行政管理事务（项）2026年预算数为2.00万元，无变化</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w:t>
      </w:r>
      <w:r>
        <w:rPr>
          <w:rFonts w:hint="eastAsia" w:ascii="仿宋_GB2312" w:hAnsi="仿宋_GB2312" w:eastAsia="仿宋_GB2312" w:cs="仿宋_GB2312"/>
          <w:sz w:val="32"/>
          <w:szCs w:val="32"/>
        </w:rPr>
        <w:t>10.一般公共服务支出（类）宣传事务（款）一般行政管理事务（项）2026年预算数为24.30万元，无变化。</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w:t>
      </w:r>
      <w:r>
        <w:rPr>
          <w:rFonts w:hint="eastAsia" w:ascii="仿宋_GB2312" w:hAnsi="仿宋_GB2312" w:eastAsia="仿宋_GB2312" w:cs="仿宋_GB2312"/>
          <w:sz w:val="32"/>
          <w:szCs w:val="32"/>
        </w:rPr>
        <w:t xml:space="preserve"> 11.一般公共服务支出（类）其他共产党事务支出（款）一般行政管理事务（项）2026年预算数为8.30万元，比上年增加8.30万元，增长100%,主要是</w:t>
      </w:r>
      <w:r>
        <w:rPr>
          <w:rFonts w:hint="eastAsia" w:ascii="仿宋_GB2312" w:hAnsi="仿宋_GB2312" w:eastAsia="仿宋_GB2312" w:cs="仿宋_GB2312"/>
          <w:sz w:val="32"/>
          <w:szCs w:val="32"/>
          <w:lang w:eastAsia="zh-CN"/>
        </w:rPr>
        <w:t>新增打造综治中心项目经费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Theme="minorEastAsia" w:hAnsiTheme="minorEastAsia" w:eastAsiaTheme="minorEastAsia" w:cstheme="minorEastAsia"/>
        </w:rPr>
        <w:t xml:space="preserve">  </w:t>
      </w:r>
      <w:r>
        <w:rPr>
          <w:rFonts w:hint="eastAsia" w:ascii="仿宋_GB2312" w:hAnsi="仿宋_GB2312" w:eastAsia="仿宋_GB2312" w:cs="仿宋_GB2312"/>
          <w:sz w:val="32"/>
          <w:szCs w:val="32"/>
          <w:lang w:eastAsia="zh-CN"/>
        </w:rPr>
        <w:t xml:space="preserve">  12.一般公共服务支出（类）社会工作事务（款）专项业务（项）2026年预算数为171.65万元，比上年减少15.97万元，下降8.51%,主要是夏都花园社区办公楼租赁费减少。</w:t>
      </w:r>
      <w:r>
        <w:rPr>
          <w:rFonts w:hint="eastAsia" w:ascii="仿宋_GB2312" w:hAnsi="仿宋_GB2312" w:eastAsia="仿宋_GB2312" w:cs="仿宋_GB2312"/>
          <w:sz w:val="32"/>
          <w:szCs w:val="32"/>
          <w:lang w:eastAsia="zh-CN"/>
        </w:rPr>
        <w:br w:type="textWrapping"/>
      </w:r>
      <w:r>
        <w:rPr>
          <w:rFonts w:hint="eastAsia" w:asciiTheme="minorEastAsia" w:hAnsiTheme="minorEastAsia" w:eastAsiaTheme="minorEastAsia" w:cstheme="minorEastAsia"/>
        </w:rPr>
        <w:t xml:space="preserve">   </w:t>
      </w:r>
      <w:r>
        <w:rPr>
          <w:rFonts w:hint="eastAsia" w:ascii="仿宋_GB2312" w:hAnsi="仿宋_GB2312" w:eastAsia="仿宋_GB2312" w:cs="仿宋_GB2312"/>
          <w:sz w:val="32"/>
          <w:szCs w:val="32"/>
        </w:rPr>
        <w:t xml:space="preserve"> 13.国防支出（类）国防动员（款）兵役征集（项）2026年预算数为0.30万元，无变化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14.公共安全支出（类）司法（款）一般行政管理事务（项）2026年预算数为0.30万元，无变化。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15.公共安全支出（类）其他公共安全支出（款）其他公共安全支出（项）2026年预算数为0.20万元，无变化。</w:t>
      </w:r>
      <w:r>
        <w:rPr>
          <w:rFonts w:hint="eastAsia" w:ascii="仿宋_GB2312" w:hAnsi="仿宋_GB2312" w:eastAsia="仿宋_GB2312" w:cs="仿宋_GB2312"/>
          <w:sz w:val="32"/>
          <w:szCs w:val="32"/>
        </w:rPr>
        <w:br w:type="textWrapping"/>
      </w:r>
      <w:r>
        <w:rPr>
          <w:rFonts w:hint="eastAsia" w:asciiTheme="minorEastAsia" w:hAnsiTheme="minorEastAsia" w:eastAsiaTheme="minorEastAsia" w:cstheme="minorEastAsia"/>
        </w:rPr>
        <w:t xml:space="preserve">   </w:t>
      </w:r>
      <w:r>
        <w:rPr>
          <w:rFonts w:hint="eastAsia" w:ascii="仿宋_GB2312" w:eastAsia="仿宋_GB2312"/>
          <w:sz w:val="32"/>
          <w:szCs w:val="32"/>
          <w:highlight w:val="none"/>
          <w:lang w:eastAsia="zh-CN"/>
        </w:rPr>
        <w:t xml:space="preserve"> 16.文化旅游体育与传媒支出（类）文化和旅游（款）一般行政管理事务（项）2026年预算数为0.30万元，比上年减少0.20万元，下降40.00%,主要</w:t>
      </w:r>
      <w:r>
        <w:rPr>
          <w:rFonts w:hint="eastAsia" w:ascii="仿宋_GB2312" w:eastAsia="仿宋_GB2312"/>
          <w:sz w:val="32"/>
          <w:szCs w:val="32"/>
          <w:highlight w:val="none"/>
        </w:rPr>
        <w:t>是</w:t>
      </w:r>
      <w:r>
        <w:rPr>
          <w:rFonts w:hint="eastAsia" w:ascii="仿宋_GB2312" w:eastAsia="仿宋_GB2312"/>
          <w:sz w:val="32"/>
          <w:szCs w:val="32"/>
          <w:highlight w:val="none"/>
          <w:lang w:eastAsia="zh-CN"/>
        </w:rPr>
        <w:t>落实政府过紧日子要求，压缩一般性支出。</w:t>
      </w:r>
    </w:p>
    <w:p w14:paraId="11E3DC3D">
      <w:pPr>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17.文化旅游体育与传媒支出（类）文化和旅游（款）群众文化（项）2026年预算数为4.70万元，比上年增加4.70万元，增长100%,主要是提前下达了中央级、省级</w:t>
      </w:r>
      <w:r>
        <w:rPr>
          <w:rFonts w:hint="eastAsia" w:ascii="仿宋_GB2312" w:eastAsia="仿宋_GB2312"/>
          <w:sz w:val="32"/>
          <w:szCs w:val="32"/>
          <w:highlight w:val="none"/>
          <w:lang w:val="en-US" w:eastAsia="zh-CN"/>
        </w:rPr>
        <w:t>2026年</w:t>
      </w:r>
      <w:r>
        <w:rPr>
          <w:rFonts w:hint="eastAsia" w:ascii="仿宋_GB2312" w:eastAsia="仿宋_GB2312"/>
          <w:sz w:val="32"/>
          <w:szCs w:val="32"/>
          <w:highlight w:val="none"/>
          <w:lang w:eastAsia="zh-CN"/>
        </w:rPr>
        <w:t>两馆免费开放专项资金。</w:t>
      </w:r>
      <w:r>
        <w:rPr>
          <w:rFonts w:hint="eastAsia" w:ascii="仿宋_GB2312" w:eastAsia="仿宋_GB2312"/>
          <w:sz w:val="32"/>
          <w:szCs w:val="32"/>
          <w:highlight w:val="none"/>
          <w:lang w:eastAsia="zh-CN"/>
        </w:rPr>
        <w:br w:type="textWrapping"/>
      </w:r>
      <w:r>
        <w:rPr>
          <w:rFonts w:hint="eastAsia" w:asciiTheme="minorEastAsia" w:hAnsiTheme="minorEastAsia" w:eastAsiaTheme="minorEastAsia" w:cstheme="minorEastAsia"/>
        </w:rPr>
        <w:t xml:space="preserve">    </w:t>
      </w:r>
      <w:r>
        <w:rPr>
          <w:rFonts w:hint="eastAsia" w:ascii="仿宋_GB2312" w:eastAsia="仿宋_GB2312"/>
          <w:sz w:val="32"/>
          <w:szCs w:val="32"/>
          <w:highlight w:val="none"/>
          <w:lang w:eastAsia="zh-CN"/>
        </w:rPr>
        <w:t>18.文化旅游体育与传媒支出（类）其他文化旅游体育与传媒支出（款）其他文化旅游体育与传媒支出（项）2026年预算数为0.30万元，比上年减少4.23万元，下降93.38%,主要是落实政府过紧日子要求，压缩一般性支出。</w:t>
      </w:r>
    </w:p>
    <w:p w14:paraId="0D1585BD">
      <w:pP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 xml:space="preserve"> </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eastAsia="zh-CN"/>
        </w:rPr>
        <w:t>19.社会保障和就业支出（类）人力资源和社会保障管理事务（款）就业管理事务（项）2026年预算数为0.30万元，比上年减少0.20万元，下降40.00%,主要是落实政府过紧日子要求，压缩一般性支出。</w:t>
      </w:r>
    </w:p>
    <w:p w14:paraId="4799ECB2">
      <w:pPr>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20.社会保障和就业支出（类）民政管理事务（款）一般行政管理事务（项）2026年预算数为0.30万元，比上年减少0.04万元，下降11.76%,主要是落实政府过紧日子要求，压缩一般性支出。</w:t>
      </w:r>
    </w:p>
    <w:p w14:paraId="01F6F104">
      <w:pPr>
        <w:spacing w:before="100" w:after="100"/>
        <w:ind w:firstLine="440" w:firstLineChars="200"/>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rPr>
        <w:t xml:space="preserve">  </w:t>
      </w:r>
      <w:r>
        <w:rPr>
          <w:rFonts w:hint="eastAsia" w:ascii="仿宋_GB2312" w:hAnsi="仿宋_GB2312" w:eastAsia="仿宋_GB2312" w:cs="仿宋_GB2312"/>
          <w:sz w:val="32"/>
          <w:szCs w:val="32"/>
        </w:rPr>
        <w:t>21.社会保障和就业支出（类）行政事业单位养老支出（款）机关事业单位基本养老保险缴费支出（项）2026年预算数为31.76万元，比上年增加8.28万元，增长35.25%,主要是</w:t>
      </w:r>
      <w:r>
        <w:rPr>
          <w:rFonts w:hint="eastAsia" w:ascii="仿宋_GB2312" w:hAnsi="仿宋_GB2312" w:eastAsia="仿宋_GB2312" w:cs="仿宋_GB2312"/>
          <w:sz w:val="32"/>
          <w:szCs w:val="32"/>
          <w:lang w:eastAsia="zh-CN"/>
        </w:rPr>
        <w:t>新招录事业编</w:t>
      </w:r>
      <w:r>
        <w:rPr>
          <w:rFonts w:hint="eastAsia" w:ascii="仿宋_GB2312" w:hAnsi="仿宋_GB2312" w:eastAsia="仿宋_GB2312" w:cs="仿宋_GB2312"/>
          <w:sz w:val="32"/>
          <w:szCs w:val="32"/>
          <w:lang w:val="en-US" w:eastAsia="zh-CN"/>
        </w:rPr>
        <w:t>3人，相应社保增资。</w:t>
      </w:r>
    </w:p>
    <w:p w14:paraId="0FF60F1A">
      <w:pPr>
        <w:spacing w:before="100" w:after="10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22.社会保障和就业支出（类）行政事业单位养老支出（款）机关事业单位职业年金缴费支出（项）2026年预算数为15.88万元，比上年增加4.14万元，增长35.25%,主要是新招录事业编3人，相应社保增资。</w:t>
      </w:r>
    </w:p>
    <w:p w14:paraId="10AA9D8A">
      <w:pPr>
        <w:spacing w:before="100" w:after="10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23.社会保障和就业支出（类）行政事业单位养老支出（款）其他行政事业单位养老支出（项）2026年预算数为13.54万元，比上年增加9.28万元，增长218.00%,主要是新招录事业编3人，相应社保增资。</w:t>
      </w:r>
    </w:p>
    <w:p w14:paraId="7C3540E8">
      <w:pPr>
        <w:ind w:firstLine="320" w:firstLineChars="100"/>
        <w:rPr>
          <w:rFonts w:hint="default" w:ascii="仿宋_GB2312" w:eastAsia="仿宋_GB2312"/>
          <w:sz w:val="32"/>
          <w:szCs w:val="32"/>
          <w:highlight w:val="magenta"/>
          <w:lang w:val="en-US" w:eastAsia="zh-CN"/>
        </w:rPr>
      </w:pPr>
      <w:r>
        <w:rPr>
          <w:rFonts w:hint="eastAsia" w:ascii="仿宋_GB2312" w:hAnsi="仿宋_GB2312" w:eastAsia="仿宋_GB2312" w:cs="仿宋_GB2312"/>
          <w:sz w:val="32"/>
          <w:szCs w:val="32"/>
        </w:rPr>
        <w:t xml:space="preserve"> 24.社会保障和就业支出（类）就业补助（款）就业创业服务补助（项）2026年预算数为0.75万元，无变化。</w:t>
      </w:r>
      <w:r>
        <w:rPr>
          <w:rFonts w:hint="eastAsia" w:ascii="仿宋_GB2312" w:hAnsi="仿宋_GB2312" w:eastAsia="仿宋_GB2312" w:cs="仿宋_GB2312"/>
          <w:sz w:val="32"/>
          <w:szCs w:val="32"/>
        </w:rPr>
        <w:br w:type="textWrapping"/>
      </w:r>
      <w:r>
        <w:rPr>
          <w:rFonts w:hint="eastAsia" w:asciiTheme="minorEastAsia" w:hAnsiTheme="minorEastAsia" w:eastAsiaTheme="minorEastAsia" w:cstheme="minorEastAsia"/>
        </w:rPr>
        <w:t xml:space="preserve">   </w:t>
      </w:r>
      <w:r>
        <w:rPr>
          <w:rFonts w:hint="eastAsia" w:ascii="仿宋_GB2312" w:eastAsia="仿宋_GB2312"/>
          <w:sz w:val="32"/>
          <w:szCs w:val="32"/>
          <w:highlight w:val="none"/>
        </w:rPr>
        <w:t xml:space="preserve"> 25.社会保障和就业支出（类）临时救助（款）临时救助支出（项）2026年预算数为39.78万元，比上年增加10.08万元，增长33.93%,主要</w:t>
      </w:r>
      <w:r>
        <w:rPr>
          <w:rFonts w:hint="eastAsia" w:ascii="仿宋_GB2312" w:eastAsia="仿宋_GB2312"/>
          <w:sz w:val="32"/>
          <w:szCs w:val="32"/>
          <w:highlight w:val="none"/>
          <w:lang w:eastAsia="zh-CN"/>
        </w:rPr>
        <w:t>原因</w:t>
      </w:r>
      <w:r>
        <w:rPr>
          <w:rFonts w:hint="eastAsia" w:ascii="仿宋_GB2312" w:eastAsia="仿宋_GB2312"/>
          <w:sz w:val="32"/>
          <w:szCs w:val="32"/>
          <w:highlight w:val="none"/>
        </w:rPr>
        <w:t>是</w:t>
      </w:r>
      <w:r>
        <w:rPr>
          <w:rFonts w:hint="eastAsia" w:ascii="仿宋_GB2312" w:eastAsia="仿宋_GB2312"/>
          <w:sz w:val="32"/>
          <w:szCs w:val="32"/>
          <w:highlight w:val="none"/>
          <w:lang w:eastAsia="zh-CN"/>
        </w:rPr>
        <w:t>为</w:t>
      </w:r>
      <w:r>
        <w:rPr>
          <w:rFonts w:hint="eastAsia" w:ascii="仿宋_GB2312" w:hAnsi="仿宋_GB2312" w:eastAsia="仿宋_GB2312" w:cs="仿宋_GB2312"/>
          <w:sz w:val="32"/>
          <w:szCs w:val="32"/>
          <w:highlight w:val="none"/>
          <w:lang w:val="en-US" w:eastAsia="zh-CN"/>
        </w:rPr>
        <w:t>按照“保民生、兜底线”的要求，对符合条件的困难群众应保尽保、应救尽救，经费相应增加</w:t>
      </w:r>
      <w:r>
        <w:rPr>
          <w:rFonts w:hint="eastAsia" w:ascii="仿宋_GB2312" w:eastAsia="仿宋_GB2312"/>
          <w:sz w:val="32"/>
          <w:szCs w:val="32"/>
          <w:highlight w:val="none"/>
          <w:lang w:eastAsia="zh-CN"/>
        </w:rPr>
        <w:t>。</w:t>
      </w:r>
    </w:p>
    <w:p w14:paraId="25D01CBC">
      <w:pPr>
        <w:spacing w:before="100" w:after="100"/>
        <w:ind w:firstLine="440" w:firstLineChars="200"/>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rPr>
        <w:t xml:space="preserve">   </w:t>
      </w:r>
      <w:r>
        <w:rPr>
          <w:rFonts w:hint="eastAsia" w:ascii="仿宋_GB2312" w:hAnsi="仿宋_GB2312" w:eastAsia="仿宋_GB2312" w:cs="仿宋_GB2312"/>
          <w:sz w:val="32"/>
          <w:szCs w:val="32"/>
        </w:rPr>
        <w:t xml:space="preserve"> 26.卫生健康支出（类）计划生育事务（款）计划生育服务（项）2026年预算数为0.30万元，无变化。</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w:t>
      </w:r>
      <w:r>
        <w:rPr>
          <w:rFonts w:hint="eastAsia" w:ascii="仿宋_GB2312" w:hAnsi="仿宋_GB2312" w:eastAsia="仿宋_GB2312" w:cs="仿宋_GB2312"/>
          <w:sz w:val="32"/>
          <w:szCs w:val="32"/>
          <w:lang w:eastAsia="zh-CN"/>
        </w:rPr>
        <w:t>27.卫生健康支出（类）行政事业单位医疗（款）行政单位医疗（项）2026年预算数为4.28万元，比上年增加0.79万元，增长22.77%,主要是新招录事业编</w:t>
      </w:r>
      <w:r>
        <w:rPr>
          <w:rFonts w:hint="eastAsia" w:ascii="仿宋_GB2312" w:hAnsi="仿宋_GB2312" w:eastAsia="仿宋_GB2312" w:cs="仿宋_GB2312"/>
          <w:sz w:val="32"/>
          <w:szCs w:val="32"/>
          <w:lang w:val="en-US" w:eastAsia="zh-CN"/>
        </w:rPr>
        <w:t>3人，相应社保增资。</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xml:space="preserve">    28.卫生健康支出（类）行政事业单位医疗（款）事业单位医疗（项）2026年预算数为8.03万元，比上年增加2.44万元，增长43.63%,主要是新招录事业编</w:t>
      </w:r>
      <w:r>
        <w:rPr>
          <w:rFonts w:hint="eastAsia" w:ascii="仿宋_GB2312" w:hAnsi="仿宋_GB2312" w:eastAsia="仿宋_GB2312" w:cs="仿宋_GB2312"/>
          <w:sz w:val="32"/>
          <w:szCs w:val="32"/>
          <w:lang w:val="en-US" w:eastAsia="zh-CN"/>
        </w:rPr>
        <w:t>3人，相应社保增资。</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eastAsia="zh-CN"/>
        </w:rPr>
        <w:t xml:space="preserve">    29.卫生健康支出（类）行政事业单位医疗（款）公务员医疗补助（项）2026年预算数为17.19万元，比上年增加5.43万元，增长46.23%,主要是新招录事业编</w:t>
      </w:r>
      <w:r>
        <w:rPr>
          <w:rFonts w:hint="eastAsia" w:ascii="仿宋_GB2312" w:hAnsi="仿宋_GB2312" w:eastAsia="仿宋_GB2312" w:cs="仿宋_GB2312"/>
          <w:sz w:val="32"/>
          <w:szCs w:val="32"/>
          <w:lang w:val="en-US" w:eastAsia="zh-CN"/>
        </w:rPr>
        <w:t>3人，相应社保增资。</w:t>
      </w:r>
    </w:p>
    <w:p w14:paraId="3F0AB592">
      <w:pPr>
        <w:spacing w:before="100" w:after="100"/>
        <w:ind w:firstLine="44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仿宋_GB2312" w:hAnsi="仿宋_GB2312" w:eastAsia="仿宋_GB2312" w:cs="仿宋_GB2312"/>
          <w:sz w:val="32"/>
          <w:szCs w:val="32"/>
          <w:lang w:eastAsia="zh-CN"/>
        </w:rPr>
        <w:t xml:space="preserve">  30.城乡社区支出（类）城乡社区管理事务（款）一般行政管理事务（项）2026年预算数为1.00万元，比上年增加1.00万元，增长100%,主要是因工作需要新增城管经费。</w:t>
      </w:r>
      <w:r>
        <w:rPr>
          <w:rFonts w:hint="eastAsia" w:ascii="仿宋_GB2312" w:hAnsi="仿宋_GB2312" w:eastAsia="仿宋_GB2312" w:cs="仿宋_GB2312"/>
          <w:sz w:val="32"/>
          <w:szCs w:val="32"/>
          <w:lang w:eastAsia="zh-CN"/>
        </w:rPr>
        <w:br w:type="textWrapping"/>
      </w:r>
      <w:r>
        <w:rPr>
          <w:rFonts w:hint="eastAsia" w:asciiTheme="minorEastAsia" w:hAnsiTheme="minorEastAsia" w:eastAsiaTheme="minorEastAsia" w:cstheme="minorEastAsia"/>
        </w:rPr>
        <w:t xml:space="preserve">    </w:t>
      </w:r>
      <w:r>
        <w:rPr>
          <w:rFonts w:hint="eastAsia" w:ascii="仿宋_GB2312" w:hAnsi="仿宋_GB2312" w:eastAsia="仿宋_GB2312" w:cs="仿宋_GB2312"/>
          <w:sz w:val="32"/>
          <w:szCs w:val="32"/>
        </w:rPr>
        <w:t>31.农林水支出（类）水利（款）防汛（项）2026年预算数为1.50万元，无变化。</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  </w:t>
      </w:r>
      <w:r>
        <w:rPr>
          <w:rFonts w:hint="eastAsia" w:ascii="仿宋_GB2312" w:hAnsi="仿宋_GB2312" w:eastAsia="仿宋_GB2312" w:cs="仿宋_GB2312"/>
          <w:sz w:val="32"/>
          <w:szCs w:val="32"/>
          <w:lang w:eastAsia="zh-CN"/>
        </w:rPr>
        <w:t xml:space="preserve">  32.住房保障支出（类）住房改革支出（款）住房公积金（项）2026年预算数为30.89万元，比上年增加7.77万元，增长33.59%,主要是新招录事业编</w:t>
      </w:r>
      <w:r>
        <w:rPr>
          <w:rFonts w:hint="eastAsia" w:ascii="仿宋_GB2312" w:hAnsi="仿宋_GB2312" w:eastAsia="仿宋_GB2312" w:cs="仿宋_GB2312"/>
          <w:sz w:val="32"/>
          <w:szCs w:val="32"/>
          <w:lang w:val="en-US" w:eastAsia="zh-CN"/>
        </w:rPr>
        <w:t>3人，相应社保增资。</w:t>
      </w:r>
    </w:p>
    <w:p w14:paraId="52E13C47">
      <w:pPr>
        <w:pStyle w:val="17"/>
        <w:numPr>
          <w:ilvl w:val="0"/>
          <w:numId w:val="0"/>
        </w:numPr>
        <w:spacing w:before="240" w:after="210"/>
        <w:ind w:left="220" w:leftChars="0" w:firstLine="643" w:firstLineChars="200"/>
        <w:rPr>
          <w:rFonts w:hint="default"/>
        </w:rPr>
      </w:pPr>
      <w:r>
        <w:rPr>
          <w:rFonts w:hint="eastAsia"/>
          <w:lang w:eastAsia="zh-CN"/>
        </w:rPr>
        <w:t>六、</w:t>
      </w:r>
      <w:r>
        <w:t>一般公共预算基本支出情况说明</w:t>
      </w:r>
    </w:p>
    <w:p w14:paraId="06C3EE00">
      <w:pPr>
        <w:spacing w:before="100" w:after="10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西宁市城东区人民政府清真巷街道办事处部门2026年一般公共预算基本支出415.98万元。其中：</w:t>
      </w:r>
    </w:p>
    <w:p w14:paraId="5DA98373">
      <w:pPr>
        <w:spacing w:before="100" w:after="10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rPr>
        <w:t>388.10万元，主要包括：基本工资82.07万元，津贴补贴83.34万元，奖金44.09万元，绩效工资56.23万元，机关事业单位基本养老保险缴费31.76万元，职业年金缴费15.88万元，职工基本医疗保险缴费12.31万元，公务员医疗补助缴费15.15万元，其他社会保障缴费0.81万元，住房公积金30.89万元，退休费13.54万元，医疗费补助2.04万元。</w:t>
      </w:r>
    </w:p>
    <w:p w14:paraId="739DE4E4">
      <w:pPr>
        <w:spacing w:before="100" w:after="10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rPr>
        <w:t>27.88万元，主要包括：办公费9.68万元，水费0.38万元，电费0.38万元，邮电费2.20万元，取暖费1.90万元，差旅费0.60万元，培训费0.20万元，公务接待费0.76万元，工会经费3.74万元，公务用车运行维护费2.00万元，其他交通费用5.04万元，其他商品和服务支出1.00万元。</w:t>
      </w:r>
    </w:p>
    <w:p w14:paraId="42552FD8">
      <w:pPr>
        <w:pStyle w:val="17"/>
        <w:numPr>
          <w:ilvl w:val="0"/>
          <w:numId w:val="0"/>
        </w:numPr>
        <w:spacing w:before="240" w:after="210"/>
        <w:ind w:leftChars="0" w:firstLine="643" w:firstLineChars="200"/>
        <w:rPr>
          <w:rFonts w:hint="default"/>
        </w:rPr>
      </w:pPr>
      <w:r>
        <w:rPr>
          <w:rFonts w:hint="eastAsia"/>
          <w:lang w:eastAsia="zh-CN"/>
        </w:rPr>
        <w:t>七、</w:t>
      </w:r>
      <w:r>
        <w:t>一般公共预算“三公”经费预算情况说明</w:t>
      </w:r>
    </w:p>
    <w:p w14:paraId="7B58AF71">
      <w:pPr>
        <w:spacing w:before="100" w:after="10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宁市城东区人民政府清真巷街道办事处2026年度一般公共预算“三公经费”预算数为0.00万元，与上年持平。其中：因公出国（境）费0.00万元，与上年无变化；公务用车购置及运行费0.00万元，与上年无变化；公务接待费0.00万元，与上年无变化。2026年“三公经费”预算与上年持平，是因为2026年严格落实“党政机关过紧日子”的要求，对非刚性、非重点项目支出进行严控，确保“三公”经费预算规模只减不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工作任务</w:t>
      </w:r>
      <w:r>
        <w:rPr>
          <w:rFonts w:hint="eastAsia" w:ascii="仿宋_GB2312" w:hAnsi="仿宋_GB2312" w:eastAsia="仿宋_GB2312" w:cs="仿宋_GB2312"/>
          <w:sz w:val="32"/>
          <w:szCs w:val="32"/>
          <w:lang w:eastAsia="zh-CN"/>
        </w:rPr>
        <w:t>也</w:t>
      </w:r>
      <w:r>
        <w:rPr>
          <w:rFonts w:hint="eastAsia" w:ascii="仿宋_GB2312" w:hAnsi="仿宋_GB2312" w:eastAsia="仿宋_GB2312" w:cs="仿宋_GB2312"/>
          <w:sz w:val="32"/>
          <w:szCs w:val="32"/>
        </w:rPr>
        <w:t>没有发生重大变化，</w:t>
      </w:r>
      <w:r>
        <w:rPr>
          <w:rFonts w:hint="eastAsia" w:ascii="仿宋_GB2312" w:hAnsi="仿宋_GB2312" w:eastAsia="仿宋_GB2312" w:cs="仿宋_GB2312"/>
          <w:sz w:val="32"/>
          <w:szCs w:val="32"/>
          <w:lang w:eastAsia="zh-CN"/>
        </w:rPr>
        <w:t>也无</w:t>
      </w:r>
      <w:r>
        <w:rPr>
          <w:rFonts w:hint="eastAsia" w:ascii="仿宋_GB2312" w:hAnsi="仿宋_GB2312" w:eastAsia="仿宋_GB2312" w:cs="仿宋_GB2312"/>
          <w:sz w:val="32"/>
          <w:szCs w:val="32"/>
        </w:rPr>
        <w:t>新增购置计划，</w:t>
      </w:r>
      <w:r>
        <w:rPr>
          <w:rFonts w:hint="eastAsia" w:ascii="仿宋_GB2312" w:hAnsi="仿宋_GB2312" w:eastAsia="仿宋_GB2312" w:cs="仿宋_GB2312"/>
          <w:sz w:val="32"/>
          <w:szCs w:val="32"/>
          <w:lang w:eastAsia="zh-CN"/>
        </w:rPr>
        <w:t>故</w:t>
      </w:r>
      <w:r>
        <w:rPr>
          <w:rFonts w:hint="eastAsia" w:ascii="仿宋_GB2312" w:hAnsi="仿宋_GB2312" w:eastAsia="仿宋_GB2312" w:cs="仿宋_GB2312"/>
          <w:sz w:val="32"/>
          <w:szCs w:val="32"/>
        </w:rPr>
        <w:t>“三公经费”预算与上年持平。</w:t>
      </w:r>
    </w:p>
    <w:p w14:paraId="484B720D">
      <w:pPr>
        <w:pStyle w:val="17"/>
        <w:numPr>
          <w:ilvl w:val="0"/>
          <w:numId w:val="0"/>
        </w:numPr>
        <w:spacing w:before="240" w:after="210"/>
        <w:ind w:left="220" w:leftChars="0" w:firstLine="321" w:firstLineChars="100"/>
        <w:rPr>
          <w:rFonts w:hint="default"/>
        </w:rPr>
      </w:pPr>
      <w:r>
        <w:rPr>
          <w:rFonts w:hint="eastAsia"/>
          <w:lang w:eastAsia="zh-CN"/>
        </w:rPr>
        <w:t>八、</w:t>
      </w:r>
      <w:r>
        <w:t>政府性基金预算支出情况的说明</w:t>
      </w:r>
    </w:p>
    <w:p w14:paraId="36456400">
      <w:pPr>
        <w:spacing w:before="100" w:after="10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西宁市城东区人民政府清真巷街道办事处部门2026年没有使用政府性基金预算拨款安排的支出。</w:t>
      </w:r>
    </w:p>
    <w:p w14:paraId="4B27B2F9">
      <w:pPr>
        <w:pStyle w:val="17"/>
        <w:numPr>
          <w:ilvl w:val="0"/>
          <w:numId w:val="0"/>
        </w:numPr>
        <w:spacing w:before="240" w:after="210"/>
        <w:ind w:left="220" w:leftChars="0" w:firstLine="321" w:firstLineChars="100"/>
        <w:rPr>
          <w:rFonts w:hint="eastAsia" w:ascii="仿宋_GB2312" w:hAnsi="仿宋_GB2312" w:eastAsia="仿宋_GB2312" w:cs="仿宋_GB2312"/>
          <w:b w:val="0"/>
          <w:bCs/>
          <w:kern w:val="2"/>
          <w:sz w:val="32"/>
          <w:szCs w:val="32"/>
          <w:lang w:val="en-US" w:eastAsia="zh-CN" w:bidi="ar-SA"/>
        </w:rPr>
      </w:pPr>
      <w:r>
        <w:rPr>
          <w:rFonts w:hint="eastAsia"/>
          <w:lang w:eastAsia="zh-CN"/>
        </w:rPr>
        <w:t>九、</w:t>
      </w:r>
      <w:r>
        <w:t>国有资本经营预算支出情况的说明</w:t>
      </w:r>
      <w:r>
        <w:rPr>
          <w:rFonts w:hint="eastAsia" w:ascii="宋体" w:hAnsi="宋体" w:cs="宋体"/>
        </w:rPr>
        <w:br w:type="textWrapping"/>
      </w:r>
      <w:r>
        <w:rPr>
          <w:rFonts w:hint="eastAsia" w:ascii="宋体" w:hAnsi="宋体" w:cs="宋体"/>
        </w:rPr>
        <w:t xml:space="preserve"> </w:t>
      </w:r>
      <w:r>
        <w:rPr>
          <w:rFonts w:hint="eastAsia" w:ascii="宋体" w:hAnsi="宋体" w:cs="宋体"/>
          <w:b w:val="0"/>
          <w:bCs/>
        </w:rPr>
        <w:t xml:space="preserve"> </w:t>
      </w:r>
      <w:r>
        <w:rPr>
          <w:rFonts w:hint="eastAsia" w:ascii="仿宋_GB2312" w:hAnsi="仿宋_GB2312" w:eastAsia="仿宋_GB2312" w:cs="仿宋_GB2312"/>
          <w:b w:val="0"/>
          <w:bCs/>
          <w:kern w:val="2"/>
          <w:sz w:val="32"/>
          <w:szCs w:val="32"/>
          <w:lang w:val="en-US" w:eastAsia="zh-CN" w:bidi="ar-SA"/>
        </w:rPr>
        <w:t>国有资本经营预算支出（类）解决历史遗留问题及改革成本支出（款）国有企业退休人员社会化管理补助支出（项）2026年预算数为10.00万元，比上年减少21.05万元，下降67.79%,主要是请说明原因。西宁市城东区人民政府清真巷街道办事处部门2026年国有资本经营预算10.00万元。</w:t>
      </w:r>
    </w:p>
    <w:p w14:paraId="3B70402C">
      <w:pPr>
        <w:pStyle w:val="17"/>
        <w:numPr>
          <w:ilvl w:val="0"/>
          <w:numId w:val="0"/>
        </w:numPr>
        <w:spacing w:before="240" w:after="210"/>
        <w:ind w:left="220" w:leftChars="0" w:firstLine="643" w:firstLineChars="200"/>
        <w:rPr>
          <w:rFonts w:hint="default"/>
        </w:rPr>
      </w:pPr>
      <w:r>
        <w:rPr>
          <w:rFonts w:hint="eastAsia"/>
          <w:lang w:eastAsia="zh-CN"/>
        </w:rPr>
        <w:t>十、</w:t>
      </w:r>
      <w:r>
        <w:t>其他重要事项情况说明</w:t>
      </w:r>
    </w:p>
    <w:p w14:paraId="4E0D8BEC">
      <w:pPr>
        <w:spacing w:before="240" w:after="210" w:line="560" w:lineRule="exact"/>
        <w:ind w:firstLine="843" w:firstLineChars="300"/>
        <w:rPr>
          <w:rFonts w:ascii="宋体" w:hAnsi="宋体" w:cs="宋体"/>
          <w:b/>
          <w:bCs/>
          <w:sz w:val="28"/>
          <w:szCs w:val="28"/>
        </w:rPr>
      </w:pPr>
      <w:r>
        <w:rPr>
          <w:rFonts w:hint="eastAsia" w:ascii="宋体" w:hAnsi="宋体" w:cs="宋体"/>
          <w:b/>
          <w:bCs/>
          <w:sz w:val="28"/>
          <w:szCs w:val="28"/>
        </w:rPr>
        <w:t>（一）机关运行经费安排情况。</w:t>
      </w:r>
    </w:p>
    <w:p w14:paraId="1783F71D">
      <w:pPr>
        <w:spacing w:before="100" w:after="100"/>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2026年西宁市城东区人民政府清真巷街道办事处部门机关运行经费（公用支出）财政拨款预算14.61万元，比上年增加0.63万元，增长4.50%。主要是新招录事业编制人员3人，相应人头经费增加。</w:t>
      </w:r>
    </w:p>
    <w:p w14:paraId="116DD0A6">
      <w:p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（二）政府采购安排情况。</w:t>
      </w:r>
    </w:p>
    <w:p w14:paraId="6E62B33A">
      <w:pPr>
        <w:spacing w:before="100" w:after="100"/>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2026年政府采购预算0.00万元。其中:货物类0.00万元；工程类0.00万元；服务类0.00万元。</w:t>
      </w:r>
    </w:p>
    <w:p w14:paraId="2467EA8B">
      <w:pPr>
        <w:numPr>
          <w:ilvl w:val="0"/>
          <w:numId w:val="2"/>
        </w:num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国有资产占有使用情况。</w:t>
      </w:r>
    </w:p>
    <w:p w14:paraId="2B23B483">
      <w:pPr>
        <w:pStyle w:val="1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600" w:lineRule="exact"/>
        <w:ind w:firstLine="640" w:firstLineChars="200"/>
        <w:rPr>
          <w:rFonts w:hint="eastAsia" w:ascii="仿宋_GB2312" w:hAnsi="仿宋" w:eastAsia="仿宋_GB2312"/>
          <w:spacing w:val="-6"/>
          <w:kern w:val="2"/>
          <w:sz w:val="32"/>
          <w:szCs w:val="32"/>
          <w:lang w:val="en-US"/>
        </w:rPr>
      </w:pPr>
      <w:r>
        <w:rPr>
          <w:rFonts w:hint="eastAsia" w:ascii="仿宋_GB2312" w:hAnsi="仿宋_GB2312" w:eastAsia="仿宋_GB2312" w:cs="仿宋_GB2312"/>
          <w:b w:val="0"/>
          <w:bCs/>
          <w:kern w:val="2"/>
          <w:sz w:val="32"/>
          <w:szCs w:val="32"/>
          <w:highlight w:val="none"/>
          <w:lang w:val="en-US" w:eastAsia="zh-CN" w:bidi="ar-SA"/>
        </w:rPr>
        <w:t>截至2026年1月底，</w:t>
      </w:r>
      <w:r>
        <w:rPr>
          <w:rFonts w:hint="eastAsia" w:ascii="仿宋_GB2312" w:eastAsia="仿宋_GB2312"/>
          <w:sz w:val="32"/>
          <w:szCs w:val="32"/>
          <w:highlight w:val="none"/>
          <w:lang w:eastAsia="zh-CN"/>
        </w:rPr>
        <w:t>清</w:t>
      </w:r>
      <w:r>
        <w:rPr>
          <w:rFonts w:hint="eastAsia" w:ascii="仿宋_GB2312" w:eastAsia="仿宋_GB2312"/>
          <w:sz w:val="32"/>
          <w:szCs w:val="32"/>
          <w:lang w:eastAsia="zh-CN"/>
        </w:rPr>
        <w:t>真巷街道办事处</w:t>
      </w:r>
      <w:r>
        <w:rPr>
          <w:rFonts w:hint="eastAsia" w:ascii="仿宋_GB2312" w:hAnsi="仿宋" w:eastAsia="仿宋_GB2312"/>
          <w:spacing w:val="-6"/>
          <w:kern w:val="2"/>
          <w:sz w:val="32"/>
          <w:szCs w:val="32"/>
          <w:lang w:val="en-US"/>
        </w:rPr>
        <w:t>共有车辆</w:t>
      </w:r>
      <w:r>
        <w:rPr>
          <w:rFonts w:hint="eastAsia" w:ascii="仿宋_GB2312" w:hAnsi="仿宋" w:eastAsia="仿宋_GB2312"/>
          <w:spacing w:val="-6"/>
          <w:kern w:val="2"/>
          <w:sz w:val="32"/>
          <w:szCs w:val="32"/>
          <w:lang w:val="en-US" w:eastAsia="zh-CN"/>
        </w:rPr>
        <w:t>1</w:t>
      </w:r>
      <w:r>
        <w:rPr>
          <w:rFonts w:hint="eastAsia" w:ascii="仿宋_GB2312" w:hAnsi="仿宋" w:eastAsia="仿宋_GB2312"/>
          <w:spacing w:val="-6"/>
          <w:kern w:val="2"/>
          <w:sz w:val="32"/>
          <w:szCs w:val="32"/>
          <w:lang w:val="en-US"/>
        </w:rPr>
        <w:t>辆，其中，省级领导干部用车</w:t>
      </w:r>
      <w:r>
        <w:rPr>
          <w:rFonts w:hint="eastAsia" w:ascii="仿宋_GB2312" w:hAnsi="仿宋" w:eastAsia="仿宋_GB2312"/>
          <w:spacing w:val="-6"/>
          <w:kern w:val="2"/>
          <w:sz w:val="32"/>
          <w:szCs w:val="32"/>
          <w:lang w:val="en-US" w:eastAsia="zh-CN"/>
        </w:rPr>
        <w:t>0</w:t>
      </w:r>
      <w:r>
        <w:rPr>
          <w:rFonts w:hint="eastAsia" w:ascii="仿宋_GB2312" w:hAnsi="仿宋" w:eastAsia="仿宋_GB2312"/>
          <w:spacing w:val="-6"/>
          <w:kern w:val="2"/>
          <w:sz w:val="32"/>
          <w:szCs w:val="32"/>
          <w:lang w:val="en-US"/>
        </w:rPr>
        <w:t>辆、厅级领导干部用车</w:t>
      </w:r>
      <w:r>
        <w:rPr>
          <w:rFonts w:hint="eastAsia" w:ascii="仿宋_GB2312" w:hAnsi="仿宋" w:eastAsia="仿宋_GB2312"/>
          <w:spacing w:val="-6"/>
          <w:kern w:val="2"/>
          <w:sz w:val="32"/>
          <w:szCs w:val="32"/>
          <w:lang w:val="en-US" w:eastAsia="zh-CN"/>
        </w:rPr>
        <w:t>0</w:t>
      </w:r>
      <w:r>
        <w:rPr>
          <w:rFonts w:hint="eastAsia" w:ascii="仿宋_GB2312" w:hAnsi="仿宋" w:eastAsia="仿宋_GB2312"/>
          <w:spacing w:val="-6"/>
          <w:kern w:val="2"/>
          <w:sz w:val="32"/>
          <w:szCs w:val="32"/>
          <w:lang w:val="en-US"/>
        </w:rPr>
        <w:t>辆、一般公务用车</w:t>
      </w:r>
      <w:r>
        <w:rPr>
          <w:rFonts w:hint="eastAsia" w:ascii="仿宋_GB2312" w:hAnsi="仿宋" w:eastAsia="仿宋_GB2312"/>
          <w:spacing w:val="-6"/>
          <w:kern w:val="2"/>
          <w:sz w:val="32"/>
          <w:szCs w:val="32"/>
          <w:lang w:val="en-US" w:eastAsia="zh-CN"/>
        </w:rPr>
        <w:t>1</w:t>
      </w:r>
      <w:r>
        <w:rPr>
          <w:rFonts w:hint="eastAsia" w:ascii="仿宋_GB2312" w:hAnsi="仿宋" w:eastAsia="仿宋_GB2312"/>
          <w:spacing w:val="-6"/>
          <w:kern w:val="2"/>
          <w:sz w:val="32"/>
          <w:szCs w:val="32"/>
          <w:lang w:val="en-US"/>
        </w:rPr>
        <w:t>辆、一般执法执勤用车</w:t>
      </w:r>
      <w:r>
        <w:rPr>
          <w:rFonts w:hint="eastAsia" w:ascii="仿宋_GB2312" w:hAnsi="仿宋" w:eastAsia="仿宋_GB2312"/>
          <w:spacing w:val="-6"/>
          <w:kern w:val="2"/>
          <w:sz w:val="32"/>
          <w:szCs w:val="32"/>
          <w:lang w:val="en-US" w:eastAsia="zh-CN"/>
        </w:rPr>
        <w:t>0</w:t>
      </w:r>
      <w:r>
        <w:rPr>
          <w:rFonts w:hint="eastAsia" w:ascii="仿宋_GB2312" w:hAnsi="仿宋" w:eastAsia="仿宋_GB2312"/>
          <w:spacing w:val="-6"/>
          <w:kern w:val="2"/>
          <w:sz w:val="32"/>
          <w:szCs w:val="32"/>
          <w:lang w:val="en-US"/>
        </w:rPr>
        <w:t>辆、特种专业技术用车</w:t>
      </w:r>
      <w:r>
        <w:rPr>
          <w:rFonts w:hint="eastAsia" w:ascii="仿宋_GB2312" w:hAnsi="仿宋" w:eastAsia="仿宋_GB2312"/>
          <w:spacing w:val="-6"/>
          <w:kern w:val="2"/>
          <w:sz w:val="32"/>
          <w:szCs w:val="32"/>
          <w:lang w:val="en-US" w:eastAsia="zh-CN"/>
        </w:rPr>
        <w:t>0</w:t>
      </w:r>
      <w:r>
        <w:rPr>
          <w:rFonts w:hint="eastAsia" w:ascii="仿宋_GB2312" w:hAnsi="仿宋" w:eastAsia="仿宋_GB2312"/>
          <w:spacing w:val="-6"/>
          <w:kern w:val="2"/>
          <w:sz w:val="32"/>
          <w:szCs w:val="32"/>
          <w:lang w:val="en-US"/>
        </w:rPr>
        <w:t>辆、其他用车</w:t>
      </w:r>
      <w:r>
        <w:rPr>
          <w:rFonts w:hint="eastAsia" w:ascii="仿宋_GB2312" w:hAnsi="仿宋" w:eastAsia="仿宋_GB2312"/>
          <w:spacing w:val="-6"/>
          <w:kern w:val="2"/>
          <w:sz w:val="32"/>
          <w:szCs w:val="32"/>
          <w:lang w:val="en-US" w:eastAsia="zh-CN"/>
        </w:rPr>
        <w:t>0</w:t>
      </w:r>
      <w:r>
        <w:rPr>
          <w:rFonts w:hint="eastAsia" w:ascii="仿宋_GB2312" w:hAnsi="仿宋" w:eastAsia="仿宋_GB2312"/>
          <w:spacing w:val="-6"/>
          <w:kern w:val="2"/>
          <w:sz w:val="32"/>
          <w:szCs w:val="32"/>
          <w:lang w:val="en-US"/>
        </w:rPr>
        <w:t>辆。单价50万元以上通用设备</w:t>
      </w:r>
      <w:r>
        <w:rPr>
          <w:rFonts w:hint="eastAsia" w:ascii="仿宋_GB2312" w:hAnsi="仿宋" w:eastAsia="仿宋_GB2312"/>
          <w:spacing w:val="-6"/>
          <w:kern w:val="2"/>
          <w:sz w:val="32"/>
          <w:szCs w:val="32"/>
          <w:lang w:val="en-US" w:eastAsia="zh-CN"/>
        </w:rPr>
        <w:t>0</w:t>
      </w:r>
      <w:r>
        <w:rPr>
          <w:rFonts w:hint="eastAsia" w:ascii="仿宋_GB2312" w:hAnsi="仿宋" w:eastAsia="仿宋_GB2312"/>
          <w:spacing w:val="-6"/>
          <w:kern w:val="2"/>
          <w:sz w:val="32"/>
          <w:szCs w:val="32"/>
          <w:lang w:val="en-US"/>
        </w:rPr>
        <w:t>台（套），单价100万元以上专用设备</w:t>
      </w:r>
      <w:r>
        <w:rPr>
          <w:rFonts w:hint="eastAsia" w:ascii="仿宋_GB2312" w:hAnsi="仿宋" w:eastAsia="仿宋_GB2312"/>
          <w:spacing w:val="-6"/>
          <w:kern w:val="2"/>
          <w:sz w:val="32"/>
          <w:szCs w:val="32"/>
          <w:lang w:val="en-US" w:eastAsia="zh-CN"/>
        </w:rPr>
        <w:t>0</w:t>
      </w:r>
      <w:r>
        <w:rPr>
          <w:rFonts w:hint="eastAsia" w:ascii="仿宋_GB2312" w:hAnsi="仿宋" w:eastAsia="仿宋_GB2312"/>
          <w:spacing w:val="-6"/>
          <w:kern w:val="2"/>
          <w:sz w:val="32"/>
          <w:szCs w:val="32"/>
          <w:lang w:val="en-US"/>
        </w:rPr>
        <w:t>台（套）。</w:t>
      </w:r>
    </w:p>
    <w:p w14:paraId="7EF7FC09">
      <w:pPr>
        <w:numPr>
          <w:ilvl w:val="0"/>
          <w:numId w:val="2"/>
        </w:num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委托业务费情况说明</w:t>
      </w:r>
    </w:p>
    <w:p w14:paraId="4007F2BA">
      <w:pPr>
        <w:spacing w:before="100" w:after="100"/>
        <w:ind w:firstLine="640" w:firstLineChars="200"/>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2026年西宁市城东区人民政府清真巷街道办事处部门预算均实行绩效目标管理，涉及项目39个，预算金额893.83万元。</w:t>
      </w:r>
    </w:p>
    <w:p w14:paraId="19B6571F">
      <w:pPr>
        <w:spacing w:before="240" w:after="210" w:line="560" w:lineRule="exact"/>
        <w:ind w:firstLine="281" w:firstLineChars="100"/>
        <w:rPr>
          <w:rFonts w:ascii="宋体" w:hAnsi="宋体" w:cs="宋体"/>
          <w:b/>
          <w:bCs/>
          <w:sz w:val="28"/>
          <w:szCs w:val="28"/>
        </w:rPr>
      </w:pPr>
      <w:r>
        <w:rPr>
          <w:rFonts w:hint="eastAsia" w:ascii="宋体" w:hAnsi="宋体" w:cs="宋体"/>
          <w:b/>
          <w:bCs/>
          <w:sz w:val="28"/>
          <w:szCs w:val="28"/>
        </w:rPr>
        <w:t>（五）绩效目标设置情况。</w:t>
      </w:r>
    </w:p>
    <w:p w14:paraId="6D07A024">
      <w:pPr>
        <w:spacing w:before="100" w:after="100"/>
        <w:ind w:firstLine="440" w:firstLineChars="200"/>
        <w:rPr>
          <w:rFonts w:ascii="宋体" w:hAnsi="宋体" w:cs="宋体"/>
        </w:rPr>
      </w:pPr>
    </w:p>
    <w:p w14:paraId="2204F3FC">
      <w:pPr>
        <w:rPr>
          <w:rFonts w:ascii="宋体" w:hAnsi="宋体" w:cs="宋体"/>
        </w:rPr>
        <w:sectPr>
          <w:pgSz w:w="11906" w:h="16838"/>
          <w:pgMar w:top="1440" w:right="1531" w:bottom="1440" w:left="1531" w:header="851" w:footer="992" w:gutter="0"/>
          <w:cols w:space="720" w:num="1"/>
          <w:docGrid w:type="lines" w:linePitch="312" w:charSpace="0"/>
        </w:sectPr>
      </w:pPr>
    </w:p>
    <w:p w14:paraId="73F65747">
      <w:pPr>
        <w:widowControl/>
        <w:ind w:firstLine="643" w:firstLineChars="200"/>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部门预算项目支出绩效目标公开表</w:t>
      </w:r>
    </w:p>
    <w:p w14:paraId="5EFC5929">
      <w:pPr>
        <w:widowControl/>
        <w:ind w:firstLine="442" w:firstLineChars="200"/>
        <w:jc w:val="right"/>
        <w:rPr>
          <w:rFonts w:ascii="楷体" w:hAnsi="楷体" w:eastAsia="楷体" w:cs="楷体"/>
          <w:b/>
          <w:bCs/>
          <w:color w:val="000000"/>
          <w:kern w:val="0"/>
          <w:szCs w:val="22"/>
        </w:rPr>
      </w:pPr>
      <w:r>
        <w:rPr>
          <w:rFonts w:hint="eastAsia" w:ascii="楷体" w:hAnsi="楷体" w:eastAsia="楷体" w:cs="楷体"/>
          <w:b/>
          <w:bCs/>
          <w:color w:val="000000"/>
          <w:kern w:val="0"/>
          <w:szCs w:val="22"/>
        </w:rPr>
        <w:t>金额单位：万元</w:t>
      </w:r>
    </w:p>
    <w:tbl>
      <w:tblPr>
        <w:tblStyle w:val="7"/>
        <w:tblpPr w:leftFromText="180" w:rightFromText="180" w:vertAnchor="text" w:horzAnchor="page" w:tblpX="552" w:tblpY="147"/>
        <w:tblOverlap w:val="never"/>
        <w:tblW w:w="15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90"/>
        <w:gridCol w:w="1264"/>
        <w:gridCol w:w="968"/>
        <w:gridCol w:w="2539"/>
        <w:gridCol w:w="1175"/>
        <w:gridCol w:w="1312"/>
        <w:gridCol w:w="2050"/>
        <w:gridCol w:w="950"/>
        <w:gridCol w:w="888"/>
        <w:gridCol w:w="987"/>
        <w:gridCol w:w="1413"/>
      </w:tblGrid>
      <w:tr w14:paraId="4B7F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blHeader/>
        </w:trPr>
        <w:tc>
          <w:tcPr>
            <w:tcW w:w="759" w:type="dxa"/>
            <w:vMerge w:val="restart"/>
            <w:vAlign w:val="center"/>
          </w:tcPr>
          <w:p w14:paraId="1F0EF7AD">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单位名称</w:t>
            </w:r>
          </w:p>
        </w:tc>
        <w:tc>
          <w:tcPr>
            <w:tcW w:w="1490" w:type="dxa"/>
            <w:vMerge w:val="restart"/>
            <w:vAlign w:val="center"/>
          </w:tcPr>
          <w:p w14:paraId="54D09E16">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项目名称</w:t>
            </w:r>
          </w:p>
        </w:tc>
        <w:tc>
          <w:tcPr>
            <w:tcW w:w="1264" w:type="dxa"/>
            <w:vMerge w:val="restart"/>
            <w:vAlign w:val="center"/>
          </w:tcPr>
          <w:p w14:paraId="1CF40326">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项目类别</w:t>
            </w:r>
          </w:p>
        </w:tc>
        <w:tc>
          <w:tcPr>
            <w:tcW w:w="968" w:type="dxa"/>
            <w:vMerge w:val="restart"/>
            <w:vAlign w:val="center"/>
          </w:tcPr>
          <w:p w14:paraId="0752971A">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预算数</w:t>
            </w:r>
          </w:p>
        </w:tc>
        <w:tc>
          <w:tcPr>
            <w:tcW w:w="2539" w:type="dxa"/>
            <w:vMerge w:val="restart"/>
            <w:vAlign w:val="center"/>
          </w:tcPr>
          <w:p w14:paraId="5CD111F8">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绩效目标</w:t>
            </w:r>
          </w:p>
        </w:tc>
        <w:tc>
          <w:tcPr>
            <w:tcW w:w="4537" w:type="dxa"/>
            <w:gridSpan w:val="3"/>
            <w:vAlign w:val="center"/>
          </w:tcPr>
          <w:p w14:paraId="4F566739">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绩效指标</w:t>
            </w:r>
          </w:p>
        </w:tc>
        <w:tc>
          <w:tcPr>
            <w:tcW w:w="950" w:type="dxa"/>
            <w:vMerge w:val="restart"/>
            <w:vAlign w:val="center"/>
          </w:tcPr>
          <w:p w14:paraId="3885F1A3">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绩效指标性质</w:t>
            </w:r>
          </w:p>
        </w:tc>
        <w:tc>
          <w:tcPr>
            <w:tcW w:w="888" w:type="dxa"/>
            <w:vMerge w:val="restart"/>
            <w:vAlign w:val="center"/>
          </w:tcPr>
          <w:p w14:paraId="4C69B92D">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绩效指标值</w:t>
            </w:r>
          </w:p>
        </w:tc>
        <w:tc>
          <w:tcPr>
            <w:tcW w:w="987" w:type="dxa"/>
            <w:vMerge w:val="restart"/>
            <w:vAlign w:val="center"/>
          </w:tcPr>
          <w:p w14:paraId="3DE7F33B">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度量</w:t>
            </w:r>
          </w:p>
          <w:p w14:paraId="357A1C3E">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单位</w:t>
            </w:r>
          </w:p>
        </w:tc>
        <w:tc>
          <w:tcPr>
            <w:tcW w:w="1413" w:type="dxa"/>
            <w:vAlign w:val="center"/>
          </w:tcPr>
          <w:p w14:paraId="4E537A33">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分值权重</w:t>
            </w:r>
          </w:p>
        </w:tc>
      </w:tr>
      <w:tr w14:paraId="1064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blHeader/>
        </w:trPr>
        <w:tc>
          <w:tcPr>
            <w:tcW w:w="759" w:type="dxa"/>
            <w:vMerge w:val="continue"/>
          </w:tcPr>
          <w:p w14:paraId="44268EF6">
            <w:pPr>
              <w:widowControl/>
              <w:spacing w:line="240" w:lineRule="auto"/>
              <w:jc w:val="left"/>
              <w:rPr>
                <w:rFonts w:ascii="宋体" w:hAnsi="宋体" w:cs="宋体"/>
                <w:b/>
                <w:bCs/>
                <w:color w:val="000000"/>
                <w:kern w:val="0"/>
                <w:szCs w:val="22"/>
              </w:rPr>
            </w:pPr>
          </w:p>
        </w:tc>
        <w:tc>
          <w:tcPr>
            <w:tcW w:w="1490" w:type="dxa"/>
            <w:vMerge w:val="continue"/>
          </w:tcPr>
          <w:p w14:paraId="3662B63B">
            <w:pPr>
              <w:widowControl/>
              <w:spacing w:line="240" w:lineRule="auto"/>
              <w:jc w:val="left"/>
              <w:rPr>
                <w:rFonts w:ascii="宋体" w:hAnsi="宋体" w:cs="宋体"/>
                <w:b/>
                <w:bCs/>
                <w:color w:val="000000"/>
                <w:kern w:val="0"/>
                <w:szCs w:val="22"/>
              </w:rPr>
            </w:pPr>
          </w:p>
        </w:tc>
        <w:tc>
          <w:tcPr>
            <w:tcW w:w="1264" w:type="dxa"/>
            <w:vMerge w:val="continue"/>
          </w:tcPr>
          <w:p w14:paraId="5C5905AD">
            <w:pPr>
              <w:widowControl/>
              <w:spacing w:line="240" w:lineRule="auto"/>
              <w:jc w:val="left"/>
              <w:rPr>
                <w:rFonts w:ascii="宋体" w:hAnsi="宋体" w:cs="宋体"/>
                <w:b/>
                <w:bCs/>
                <w:color w:val="000000"/>
                <w:kern w:val="0"/>
                <w:szCs w:val="22"/>
              </w:rPr>
            </w:pPr>
          </w:p>
        </w:tc>
        <w:tc>
          <w:tcPr>
            <w:tcW w:w="968" w:type="dxa"/>
            <w:vMerge w:val="continue"/>
          </w:tcPr>
          <w:p w14:paraId="7F9970C6">
            <w:pPr>
              <w:widowControl/>
              <w:spacing w:line="240" w:lineRule="auto"/>
              <w:jc w:val="left"/>
              <w:rPr>
                <w:rFonts w:ascii="宋体" w:hAnsi="宋体" w:cs="宋体"/>
                <w:b/>
                <w:bCs/>
                <w:color w:val="000000"/>
                <w:kern w:val="0"/>
                <w:szCs w:val="22"/>
              </w:rPr>
            </w:pPr>
          </w:p>
        </w:tc>
        <w:tc>
          <w:tcPr>
            <w:tcW w:w="2539" w:type="dxa"/>
            <w:vMerge w:val="continue"/>
          </w:tcPr>
          <w:p w14:paraId="6AB25C27">
            <w:pPr>
              <w:widowControl/>
              <w:spacing w:line="240" w:lineRule="auto"/>
              <w:jc w:val="left"/>
              <w:rPr>
                <w:rFonts w:ascii="宋体" w:hAnsi="宋体" w:cs="宋体"/>
                <w:b/>
                <w:bCs/>
                <w:color w:val="000000"/>
                <w:kern w:val="0"/>
                <w:szCs w:val="22"/>
              </w:rPr>
            </w:pPr>
          </w:p>
        </w:tc>
        <w:tc>
          <w:tcPr>
            <w:tcW w:w="1175" w:type="dxa"/>
            <w:vAlign w:val="center"/>
          </w:tcPr>
          <w:p w14:paraId="5BEFB930">
            <w:pPr>
              <w:widowControl/>
              <w:spacing w:line="240" w:lineRule="auto"/>
              <w:jc w:val="center"/>
              <w:rPr>
                <w:rFonts w:ascii="宋体" w:hAnsi="宋体" w:cs="宋体"/>
                <w:szCs w:val="22"/>
              </w:rPr>
            </w:pPr>
            <w:r>
              <w:rPr>
                <w:rFonts w:hint="eastAsia" w:ascii="宋体" w:hAnsi="宋体" w:cs="宋体"/>
                <w:b/>
                <w:bCs/>
                <w:color w:val="000000"/>
                <w:kern w:val="0"/>
                <w:szCs w:val="22"/>
              </w:rPr>
              <w:t>一级</w:t>
            </w:r>
          </w:p>
          <w:p w14:paraId="323EE23C">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指标</w:t>
            </w:r>
          </w:p>
        </w:tc>
        <w:tc>
          <w:tcPr>
            <w:tcW w:w="1312" w:type="dxa"/>
            <w:vAlign w:val="center"/>
          </w:tcPr>
          <w:p w14:paraId="2F541F52">
            <w:pPr>
              <w:widowControl/>
              <w:spacing w:line="240" w:lineRule="auto"/>
              <w:jc w:val="center"/>
              <w:rPr>
                <w:rFonts w:ascii="宋体" w:hAnsi="宋体" w:cs="宋体"/>
                <w:szCs w:val="22"/>
              </w:rPr>
            </w:pPr>
            <w:r>
              <w:rPr>
                <w:rFonts w:hint="eastAsia" w:ascii="宋体" w:hAnsi="宋体" w:cs="宋体"/>
                <w:b/>
                <w:bCs/>
                <w:color w:val="000000"/>
                <w:kern w:val="0"/>
                <w:szCs w:val="22"/>
              </w:rPr>
              <w:t>二级</w:t>
            </w:r>
          </w:p>
          <w:p w14:paraId="28CCD1E6">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指标</w:t>
            </w:r>
          </w:p>
        </w:tc>
        <w:tc>
          <w:tcPr>
            <w:tcW w:w="2050" w:type="dxa"/>
            <w:vAlign w:val="center"/>
          </w:tcPr>
          <w:p w14:paraId="347E9DD7">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三级指标</w:t>
            </w:r>
          </w:p>
        </w:tc>
        <w:tc>
          <w:tcPr>
            <w:tcW w:w="950" w:type="dxa"/>
            <w:vMerge w:val="continue"/>
          </w:tcPr>
          <w:p w14:paraId="0C24B085">
            <w:pPr>
              <w:widowControl/>
              <w:spacing w:line="240" w:lineRule="auto"/>
              <w:jc w:val="left"/>
              <w:rPr>
                <w:rFonts w:ascii="宋体" w:hAnsi="宋体" w:cs="宋体"/>
                <w:b/>
                <w:bCs/>
                <w:color w:val="000000"/>
                <w:kern w:val="0"/>
                <w:szCs w:val="22"/>
              </w:rPr>
            </w:pPr>
          </w:p>
        </w:tc>
        <w:tc>
          <w:tcPr>
            <w:tcW w:w="888" w:type="dxa"/>
            <w:vMerge w:val="continue"/>
          </w:tcPr>
          <w:p w14:paraId="5E5A487C">
            <w:pPr>
              <w:widowControl/>
              <w:spacing w:line="240" w:lineRule="auto"/>
              <w:jc w:val="left"/>
              <w:rPr>
                <w:rFonts w:ascii="宋体" w:hAnsi="宋体" w:cs="宋体"/>
                <w:b/>
                <w:bCs/>
                <w:color w:val="000000"/>
                <w:kern w:val="0"/>
                <w:szCs w:val="22"/>
              </w:rPr>
            </w:pPr>
          </w:p>
        </w:tc>
        <w:tc>
          <w:tcPr>
            <w:tcW w:w="987" w:type="dxa"/>
            <w:vMerge w:val="continue"/>
          </w:tcPr>
          <w:p w14:paraId="3C8709C3">
            <w:pPr>
              <w:widowControl/>
              <w:spacing w:line="240" w:lineRule="auto"/>
              <w:jc w:val="left"/>
              <w:rPr>
                <w:rFonts w:ascii="宋体" w:hAnsi="宋体" w:cs="宋体"/>
                <w:b/>
                <w:bCs/>
                <w:color w:val="000000"/>
                <w:kern w:val="0"/>
                <w:szCs w:val="22"/>
              </w:rPr>
            </w:pPr>
          </w:p>
        </w:tc>
        <w:tc>
          <w:tcPr>
            <w:tcW w:w="1413" w:type="dxa"/>
            <w:vAlign w:val="center"/>
          </w:tcPr>
          <w:p w14:paraId="02C35C83">
            <w:pPr>
              <w:widowControl/>
              <w:spacing w:line="240" w:lineRule="auto"/>
              <w:jc w:val="center"/>
              <w:rPr>
                <w:rFonts w:ascii="宋体" w:hAnsi="宋体" w:cs="宋体"/>
                <w:b/>
                <w:bCs/>
                <w:color w:val="000000"/>
                <w:kern w:val="0"/>
                <w:szCs w:val="22"/>
              </w:rPr>
            </w:pPr>
            <w:r>
              <w:rPr>
                <w:rFonts w:hint="eastAsia" w:ascii="宋体" w:hAnsi="宋体" w:cs="宋体"/>
                <w:b/>
                <w:bCs/>
                <w:color w:val="000000"/>
                <w:kern w:val="0"/>
                <w:szCs w:val="22"/>
              </w:rPr>
              <w:t>其中：预算执行率权重10%</w:t>
            </w:r>
          </w:p>
        </w:tc>
      </w:tr>
      <w:tr w14:paraId="7AD0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759" w:type="dxa"/>
            <w:vMerge w:val="restart"/>
            <w:vAlign w:val="center"/>
          </w:tcPr>
          <w:p w14:paraId="35AB9E62">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西宁市城东区人民政府清真巷街道办事处（本级）</w:t>
            </w:r>
          </w:p>
        </w:tc>
        <w:tc>
          <w:tcPr>
            <w:tcW w:w="1490" w:type="dxa"/>
            <w:vMerge w:val="restart"/>
            <w:vAlign w:val="center"/>
          </w:tcPr>
          <w:p w14:paraId="7F9C61E0">
            <w:pPr>
              <w:widowControl/>
              <w:spacing w:line="240" w:lineRule="auto"/>
              <w:jc w:val="center"/>
              <w:rPr>
                <w:rFonts w:ascii="宋体" w:hAnsi="宋体" w:cs="宋体"/>
                <w:color w:val="000000"/>
                <w:szCs w:val="22"/>
              </w:rPr>
            </w:pPr>
            <w:r>
              <w:rPr>
                <w:rFonts w:hint="eastAsia" w:ascii="宋体" w:hAnsi="宋体" w:cs="宋体"/>
                <w:color w:val="000000"/>
                <w:szCs w:val="22"/>
              </w:rPr>
              <w:t>编制外长期聘用人员工资及社保</w:t>
            </w:r>
          </w:p>
        </w:tc>
        <w:tc>
          <w:tcPr>
            <w:tcW w:w="1264" w:type="dxa"/>
            <w:vMerge w:val="restart"/>
            <w:vAlign w:val="center"/>
          </w:tcPr>
          <w:p w14:paraId="44282032">
            <w:pPr>
              <w:widowControl/>
              <w:spacing w:line="240" w:lineRule="auto"/>
              <w:jc w:val="center"/>
              <w:rPr>
                <w:rFonts w:ascii="宋体" w:hAnsi="宋体" w:cs="宋体"/>
                <w:color w:val="000000"/>
                <w:szCs w:val="22"/>
              </w:rPr>
            </w:pPr>
            <w:r>
              <w:rPr>
                <w:rFonts w:hint="eastAsia" w:ascii="宋体" w:hAnsi="宋体" w:cs="宋体"/>
                <w:color w:val="000000"/>
                <w:szCs w:val="22"/>
              </w:rPr>
              <w:t>编外人员类</w:t>
            </w:r>
          </w:p>
        </w:tc>
        <w:tc>
          <w:tcPr>
            <w:tcW w:w="968" w:type="dxa"/>
            <w:vMerge w:val="restart"/>
            <w:vAlign w:val="center"/>
          </w:tcPr>
          <w:p w14:paraId="5FB6C5E2">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519.50</w:t>
            </w:r>
          </w:p>
        </w:tc>
        <w:tc>
          <w:tcPr>
            <w:tcW w:w="2539" w:type="dxa"/>
            <w:vMerge w:val="restart"/>
            <w:vAlign w:val="center"/>
          </w:tcPr>
          <w:p w14:paraId="2096BB1A">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编制外长期聘用人员主要为：各社区居委会委员45人、公共服务岗位人员10人、后勤辅助人员4人、离岗人员3人全年工资及各类社保费用。</w:t>
            </w:r>
          </w:p>
        </w:tc>
        <w:tc>
          <w:tcPr>
            <w:tcW w:w="1175" w:type="dxa"/>
            <w:vMerge w:val="restart"/>
            <w:vAlign w:val="center"/>
          </w:tcPr>
          <w:p w14:paraId="330EBF5F">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产出指标</w:t>
            </w:r>
          </w:p>
        </w:tc>
        <w:tc>
          <w:tcPr>
            <w:tcW w:w="1312" w:type="dxa"/>
            <w:vMerge w:val="restart"/>
            <w:vAlign w:val="center"/>
          </w:tcPr>
          <w:p w14:paraId="04D6B186">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 xml:space="preserve">数量指标  </w:t>
            </w:r>
          </w:p>
        </w:tc>
        <w:tc>
          <w:tcPr>
            <w:tcW w:w="2050" w:type="dxa"/>
            <w:vAlign w:val="center"/>
          </w:tcPr>
          <w:p w14:paraId="0FF8B2C3">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编制外人数</w:t>
            </w:r>
          </w:p>
        </w:tc>
        <w:tc>
          <w:tcPr>
            <w:tcW w:w="950" w:type="dxa"/>
            <w:vAlign w:val="center"/>
          </w:tcPr>
          <w:p w14:paraId="799EECC8">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w:t>
            </w:r>
          </w:p>
        </w:tc>
        <w:tc>
          <w:tcPr>
            <w:tcW w:w="888" w:type="dxa"/>
            <w:vAlign w:val="center"/>
          </w:tcPr>
          <w:p w14:paraId="29D2CF84">
            <w:pPr>
              <w:widowControl/>
              <w:spacing w:line="240" w:lineRule="auto"/>
              <w:jc w:val="center"/>
              <w:rPr>
                <w:rFonts w:ascii="宋体" w:hAnsi="宋体" w:cs="宋体"/>
                <w:color w:val="000000"/>
                <w:szCs w:val="22"/>
              </w:rPr>
            </w:pPr>
            <w:r>
              <w:rPr>
                <w:rFonts w:hint="eastAsia" w:ascii="宋体" w:hAnsi="宋体" w:cs="宋体"/>
                <w:color w:val="000000"/>
                <w:szCs w:val="22"/>
              </w:rPr>
              <w:t>62</w:t>
            </w:r>
          </w:p>
        </w:tc>
        <w:tc>
          <w:tcPr>
            <w:tcW w:w="987" w:type="dxa"/>
            <w:vAlign w:val="center"/>
          </w:tcPr>
          <w:p w14:paraId="6DCD5B0E">
            <w:pPr>
              <w:widowControl/>
              <w:spacing w:line="240" w:lineRule="auto"/>
              <w:jc w:val="center"/>
              <w:rPr>
                <w:rFonts w:ascii="宋体" w:hAnsi="宋体" w:cs="宋体"/>
                <w:b/>
                <w:bCs/>
                <w:color w:val="000000"/>
                <w:kern w:val="0"/>
                <w:szCs w:val="22"/>
              </w:rPr>
            </w:pPr>
            <w:r>
              <w:rPr>
                <w:rFonts w:hint="eastAsia" w:ascii="宋体" w:hAnsi="宋体" w:cs="宋体"/>
                <w:color w:val="000000"/>
                <w:szCs w:val="22"/>
              </w:rPr>
              <w:t>人</w:t>
            </w:r>
          </w:p>
        </w:tc>
        <w:tc>
          <w:tcPr>
            <w:tcW w:w="1413" w:type="dxa"/>
            <w:vAlign w:val="center"/>
          </w:tcPr>
          <w:p w14:paraId="40D0801F">
            <w:pPr>
              <w:widowControl/>
              <w:spacing w:line="240" w:lineRule="auto"/>
              <w:jc w:val="center"/>
              <w:rPr>
                <w:rFonts w:ascii="仿宋" w:hAnsi="仿宋" w:eastAsia="仿宋"/>
                <w:b/>
                <w:bCs/>
                <w:color w:val="000000"/>
                <w:kern w:val="0"/>
                <w:szCs w:val="22"/>
              </w:rPr>
            </w:pPr>
            <w:r>
              <w:rPr>
                <w:rFonts w:eastAsia="仿宋" w:cs="Times New Roman"/>
                <w:color w:val="000000"/>
                <w:szCs w:val="22"/>
              </w:rPr>
              <w:t>50</w:t>
            </w:r>
          </w:p>
        </w:tc>
      </w:tr>
      <w:tr w14:paraId="04A6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5DBC0CB">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6DD6DBC8">
            <w:pPr>
              <w:spacing w:line="240" w:lineRule="auto"/>
              <w:jc w:val="center"/>
            </w:pPr>
            <w:r>
              <w:rPr>
                <w:color w:val="000000"/>
                <w:position w:val="-1"/>
              </w:rPr>
              <w:t>编制外长期聘用人员工资及社保</w:t>
            </w:r>
          </w:p>
        </w:tc>
        <w:tc>
          <w:tcPr>
            <w:tcW w:w="1264" w:type="dxa"/>
            <w:vMerge w:val="continue"/>
            <w:shd w:val="clear" w:color="auto" w:fill="auto"/>
            <w:vAlign w:val="center"/>
          </w:tcPr>
          <w:p w14:paraId="5F2B4B16">
            <w:pPr>
              <w:spacing w:line="240" w:lineRule="auto"/>
              <w:jc w:val="center"/>
            </w:pPr>
            <w:r>
              <w:rPr>
                <w:color w:val="000000"/>
                <w:position w:val="-1"/>
              </w:rPr>
              <w:t>编外人员类</w:t>
            </w:r>
          </w:p>
        </w:tc>
        <w:tc>
          <w:tcPr>
            <w:tcW w:w="968" w:type="dxa"/>
            <w:vMerge w:val="continue"/>
            <w:shd w:val="clear" w:color="auto" w:fill="auto"/>
            <w:vAlign w:val="center"/>
          </w:tcPr>
          <w:p w14:paraId="7742AFFE">
            <w:pPr>
              <w:spacing w:line="240" w:lineRule="auto"/>
              <w:jc w:val="center"/>
            </w:pPr>
            <w:r>
              <w:rPr>
                <w:color w:val="000000"/>
                <w:position w:val="-1"/>
              </w:rPr>
              <w:t>519.50</w:t>
            </w:r>
          </w:p>
        </w:tc>
        <w:tc>
          <w:tcPr>
            <w:tcW w:w="2539" w:type="dxa"/>
            <w:vMerge w:val="continue"/>
            <w:shd w:val="clear" w:color="auto" w:fill="auto"/>
            <w:vAlign w:val="center"/>
          </w:tcPr>
          <w:p w14:paraId="3ED3E356">
            <w:pPr>
              <w:spacing w:line="240" w:lineRule="auto"/>
              <w:jc w:val="center"/>
            </w:pPr>
            <w:r>
              <w:rPr>
                <w:color w:val="000000"/>
                <w:position w:val="-1"/>
              </w:rPr>
              <w:t>编制外长期聘用人员主要为：各社区居委会委员45人、公共服务岗位人员10人、后勤辅助人员4人、离岗人员3人全年工资及各类社保费用。</w:t>
            </w:r>
          </w:p>
        </w:tc>
        <w:tc>
          <w:tcPr>
            <w:tcW w:w="1175" w:type="dxa"/>
            <w:vMerge w:val="restart"/>
            <w:shd w:val="clear" w:color="auto" w:fill="auto"/>
            <w:vAlign w:val="center"/>
          </w:tcPr>
          <w:p w14:paraId="2728CA6F">
            <w:pPr>
              <w:spacing w:line="240" w:lineRule="auto"/>
              <w:jc w:val="center"/>
            </w:pPr>
            <w:r>
              <w:rPr>
                <w:color w:val="000000"/>
                <w:position w:val="-1"/>
              </w:rPr>
              <w:t>效益指标</w:t>
            </w:r>
          </w:p>
        </w:tc>
        <w:tc>
          <w:tcPr>
            <w:tcW w:w="1312" w:type="dxa"/>
            <w:vMerge w:val="restart"/>
            <w:shd w:val="clear" w:color="auto" w:fill="auto"/>
            <w:vAlign w:val="center"/>
          </w:tcPr>
          <w:p w14:paraId="1FD0F199">
            <w:pPr>
              <w:spacing w:line="240" w:lineRule="auto"/>
              <w:jc w:val="center"/>
            </w:pPr>
            <w:r>
              <w:rPr>
                <w:color w:val="000000"/>
                <w:position w:val="-1"/>
              </w:rPr>
              <w:t>社会效益</w:t>
            </w:r>
          </w:p>
        </w:tc>
        <w:tc>
          <w:tcPr>
            <w:tcW w:w="2050" w:type="dxa"/>
            <w:shd w:val="clear" w:color="auto" w:fill="auto"/>
            <w:vAlign w:val="center"/>
          </w:tcPr>
          <w:p w14:paraId="2182A1F1">
            <w:pPr>
              <w:spacing w:line="240" w:lineRule="auto"/>
              <w:jc w:val="center"/>
            </w:pPr>
            <w:r>
              <w:rPr>
                <w:color w:val="000000"/>
                <w:position w:val="-1"/>
              </w:rPr>
              <w:t>按时足额发放工资及申报社保避免上访因素</w:t>
            </w:r>
          </w:p>
        </w:tc>
        <w:tc>
          <w:tcPr>
            <w:tcW w:w="950" w:type="dxa"/>
            <w:shd w:val="clear" w:color="auto" w:fill="auto"/>
            <w:vAlign w:val="center"/>
          </w:tcPr>
          <w:p w14:paraId="71739AEC">
            <w:pPr>
              <w:spacing w:line="240" w:lineRule="auto"/>
              <w:jc w:val="center"/>
            </w:pPr>
            <w:r>
              <w:rPr>
                <w:color w:val="000000"/>
                <w:position w:val="-1"/>
              </w:rPr>
              <w:t>定性</w:t>
            </w:r>
          </w:p>
        </w:tc>
        <w:tc>
          <w:tcPr>
            <w:tcW w:w="888" w:type="dxa"/>
            <w:shd w:val="clear" w:color="auto" w:fill="auto"/>
            <w:vAlign w:val="center"/>
          </w:tcPr>
          <w:p w14:paraId="5648BD15">
            <w:pPr>
              <w:spacing w:line="240" w:lineRule="auto"/>
              <w:jc w:val="center"/>
            </w:pPr>
            <w:r>
              <w:rPr>
                <w:color w:val="000000"/>
                <w:position w:val="-1"/>
              </w:rPr>
              <w:t>减少</w:t>
            </w:r>
          </w:p>
        </w:tc>
        <w:tc>
          <w:tcPr>
            <w:tcW w:w="987" w:type="dxa"/>
            <w:shd w:val="clear" w:color="auto" w:fill="auto"/>
            <w:vAlign w:val="center"/>
          </w:tcPr>
          <w:p w14:paraId="1430F4F6">
            <w:pPr>
              <w:spacing w:line="240" w:lineRule="auto"/>
              <w:jc w:val="center"/>
            </w:pPr>
          </w:p>
        </w:tc>
        <w:tc>
          <w:tcPr>
            <w:tcW w:w="1413" w:type="dxa"/>
            <w:shd w:val="clear" w:color="auto" w:fill="auto"/>
            <w:vAlign w:val="center"/>
          </w:tcPr>
          <w:p w14:paraId="5CCF66CE">
            <w:pPr>
              <w:spacing w:line="240" w:lineRule="auto"/>
              <w:jc w:val="center"/>
            </w:pPr>
            <w:r>
              <w:rPr>
                <w:color w:val="000000"/>
                <w:position w:val="-1"/>
              </w:rPr>
              <w:t>30</w:t>
            </w:r>
          </w:p>
        </w:tc>
      </w:tr>
      <w:tr w14:paraId="7BF3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4045873">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54107462">
            <w:pPr>
              <w:spacing w:line="240" w:lineRule="auto"/>
              <w:jc w:val="center"/>
            </w:pPr>
            <w:r>
              <w:rPr>
                <w:color w:val="000000"/>
                <w:position w:val="-1"/>
              </w:rPr>
              <w:t>编制外长期聘用人员工资及社保</w:t>
            </w:r>
          </w:p>
        </w:tc>
        <w:tc>
          <w:tcPr>
            <w:tcW w:w="1264" w:type="dxa"/>
            <w:vMerge w:val="continue"/>
            <w:shd w:val="clear" w:color="auto" w:fill="auto"/>
            <w:vAlign w:val="center"/>
          </w:tcPr>
          <w:p w14:paraId="2312B030">
            <w:pPr>
              <w:spacing w:line="240" w:lineRule="auto"/>
              <w:jc w:val="center"/>
            </w:pPr>
            <w:r>
              <w:rPr>
                <w:color w:val="000000"/>
                <w:position w:val="-1"/>
              </w:rPr>
              <w:t>编外人员类</w:t>
            </w:r>
          </w:p>
        </w:tc>
        <w:tc>
          <w:tcPr>
            <w:tcW w:w="968" w:type="dxa"/>
            <w:vMerge w:val="continue"/>
            <w:shd w:val="clear" w:color="auto" w:fill="auto"/>
            <w:vAlign w:val="center"/>
          </w:tcPr>
          <w:p w14:paraId="01D1D88F">
            <w:pPr>
              <w:spacing w:line="240" w:lineRule="auto"/>
              <w:jc w:val="center"/>
            </w:pPr>
            <w:r>
              <w:rPr>
                <w:color w:val="000000"/>
                <w:position w:val="-1"/>
              </w:rPr>
              <w:t>519.50</w:t>
            </w:r>
          </w:p>
        </w:tc>
        <w:tc>
          <w:tcPr>
            <w:tcW w:w="2539" w:type="dxa"/>
            <w:vMerge w:val="continue"/>
            <w:shd w:val="clear" w:color="auto" w:fill="auto"/>
            <w:vAlign w:val="center"/>
          </w:tcPr>
          <w:p w14:paraId="185B05D3">
            <w:pPr>
              <w:spacing w:line="240" w:lineRule="auto"/>
              <w:jc w:val="center"/>
            </w:pPr>
            <w:r>
              <w:rPr>
                <w:color w:val="000000"/>
                <w:position w:val="-1"/>
              </w:rPr>
              <w:t>编制外长期聘用人员主要为：各社区居委会委员45人、公共服务岗位人员10人、后勤辅助人员4人、离岗人员3人全年工资及各类社保费用。</w:t>
            </w:r>
          </w:p>
        </w:tc>
        <w:tc>
          <w:tcPr>
            <w:tcW w:w="1175" w:type="dxa"/>
            <w:shd w:val="clear" w:color="auto" w:fill="auto"/>
            <w:vAlign w:val="center"/>
          </w:tcPr>
          <w:p w14:paraId="1F1E12D8">
            <w:pPr>
              <w:spacing w:line="240" w:lineRule="auto"/>
              <w:jc w:val="center"/>
            </w:pPr>
            <w:r>
              <w:rPr>
                <w:color w:val="000000"/>
                <w:position w:val="-1"/>
              </w:rPr>
              <w:t>满意度指标</w:t>
            </w:r>
          </w:p>
        </w:tc>
        <w:tc>
          <w:tcPr>
            <w:tcW w:w="1312" w:type="dxa"/>
            <w:shd w:val="clear" w:color="auto" w:fill="auto"/>
            <w:vAlign w:val="center"/>
          </w:tcPr>
          <w:p w14:paraId="7BAA967D">
            <w:pPr>
              <w:spacing w:line="240" w:lineRule="auto"/>
              <w:jc w:val="center"/>
            </w:pPr>
            <w:r>
              <w:rPr>
                <w:color w:val="000000"/>
                <w:position w:val="-1"/>
              </w:rPr>
              <w:t>服务对象满意度</w:t>
            </w:r>
          </w:p>
        </w:tc>
        <w:tc>
          <w:tcPr>
            <w:tcW w:w="2050" w:type="dxa"/>
            <w:shd w:val="clear" w:color="auto" w:fill="auto"/>
            <w:vAlign w:val="center"/>
          </w:tcPr>
          <w:p w14:paraId="124C42A7">
            <w:pPr>
              <w:spacing w:line="240" w:lineRule="auto"/>
              <w:jc w:val="center"/>
            </w:pPr>
            <w:r>
              <w:rPr>
                <w:color w:val="000000"/>
                <w:position w:val="-1"/>
              </w:rPr>
              <w:t>员工满意度</w:t>
            </w:r>
          </w:p>
        </w:tc>
        <w:tc>
          <w:tcPr>
            <w:tcW w:w="950" w:type="dxa"/>
            <w:shd w:val="clear" w:color="auto" w:fill="auto"/>
            <w:vAlign w:val="center"/>
          </w:tcPr>
          <w:p w14:paraId="2676923D">
            <w:pPr>
              <w:spacing w:line="240" w:lineRule="auto"/>
              <w:jc w:val="center"/>
            </w:pPr>
            <w:r>
              <w:rPr>
                <w:color w:val="000000"/>
                <w:position w:val="-1"/>
              </w:rPr>
              <w:t>≥</w:t>
            </w:r>
          </w:p>
        </w:tc>
        <w:tc>
          <w:tcPr>
            <w:tcW w:w="888" w:type="dxa"/>
            <w:shd w:val="clear" w:color="auto" w:fill="auto"/>
            <w:vAlign w:val="center"/>
          </w:tcPr>
          <w:p w14:paraId="6D0E0BCE">
            <w:pPr>
              <w:spacing w:line="240" w:lineRule="auto"/>
              <w:jc w:val="center"/>
            </w:pPr>
            <w:r>
              <w:rPr>
                <w:color w:val="000000"/>
                <w:position w:val="-1"/>
              </w:rPr>
              <w:t>95</w:t>
            </w:r>
          </w:p>
        </w:tc>
        <w:tc>
          <w:tcPr>
            <w:tcW w:w="987" w:type="dxa"/>
            <w:shd w:val="clear" w:color="auto" w:fill="auto"/>
            <w:vAlign w:val="center"/>
          </w:tcPr>
          <w:p w14:paraId="25FF1F25">
            <w:pPr>
              <w:spacing w:line="240" w:lineRule="auto"/>
              <w:jc w:val="center"/>
            </w:pPr>
            <w:r>
              <w:rPr>
                <w:color w:val="000000"/>
                <w:position w:val="-1"/>
              </w:rPr>
              <w:t>%</w:t>
            </w:r>
          </w:p>
        </w:tc>
        <w:tc>
          <w:tcPr>
            <w:tcW w:w="1413" w:type="dxa"/>
            <w:shd w:val="clear" w:color="auto" w:fill="auto"/>
            <w:vAlign w:val="center"/>
          </w:tcPr>
          <w:p w14:paraId="528C889C">
            <w:pPr>
              <w:spacing w:line="240" w:lineRule="auto"/>
              <w:jc w:val="center"/>
            </w:pPr>
            <w:r>
              <w:rPr>
                <w:color w:val="000000"/>
                <w:position w:val="-1"/>
              </w:rPr>
              <w:t>10</w:t>
            </w:r>
          </w:p>
        </w:tc>
      </w:tr>
      <w:tr w14:paraId="675A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21B7C47">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7AE39E2A">
            <w:pPr>
              <w:spacing w:line="240" w:lineRule="auto"/>
              <w:jc w:val="center"/>
            </w:pPr>
            <w:r>
              <w:rPr>
                <w:color w:val="000000"/>
                <w:position w:val="-1"/>
              </w:rPr>
              <w:t>人大经费</w:t>
            </w:r>
          </w:p>
        </w:tc>
        <w:tc>
          <w:tcPr>
            <w:tcW w:w="1264" w:type="dxa"/>
            <w:vMerge w:val="restart"/>
            <w:shd w:val="clear" w:color="auto" w:fill="auto"/>
            <w:vAlign w:val="center"/>
          </w:tcPr>
          <w:p w14:paraId="402DFA83">
            <w:pPr>
              <w:spacing w:line="240" w:lineRule="auto"/>
              <w:jc w:val="center"/>
            </w:pPr>
            <w:r>
              <w:rPr>
                <w:color w:val="000000"/>
                <w:position w:val="-1"/>
              </w:rPr>
              <w:t>特定目标类</w:t>
            </w:r>
          </w:p>
        </w:tc>
        <w:tc>
          <w:tcPr>
            <w:tcW w:w="968" w:type="dxa"/>
            <w:vMerge w:val="restart"/>
            <w:shd w:val="clear" w:color="auto" w:fill="auto"/>
            <w:vAlign w:val="center"/>
          </w:tcPr>
          <w:p w14:paraId="75651EFB">
            <w:pPr>
              <w:spacing w:line="240" w:lineRule="auto"/>
              <w:jc w:val="center"/>
            </w:pPr>
            <w:r>
              <w:rPr>
                <w:color w:val="000000"/>
                <w:position w:val="-1"/>
              </w:rPr>
              <w:t>1.00</w:t>
            </w:r>
          </w:p>
        </w:tc>
        <w:tc>
          <w:tcPr>
            <w:tcW w:w="2539" w:type="dxa"/>
            <w:vMerge w:val="restart"/>
            <w:shd w:val="clear" w:color="auto" w:fill="auto"/>
            <w:vAlign w:val="center"/>
          </w:tcPr>
          <w:p w14:paraId="2E3EDAA7">
            <w:pPr>
              <w:spacing w:line="240" w:lineRule="auto"/>
              <w:jc w:val="center"/>
            </w:pPr>
            <w:r>
              <w:rPr>
                <w:color w:val="000000"/>
                <w:position w:val="-1"/>
              </w:rPr>
              <w:t>发挥人大代表工作站的考核，代表联系选民，服务选民常态化工作站，组织在本辖区的人大代表开展学习、视察、检查、评议、调研活动，不断提高人大工作质量和实效，保增长、保民生、保稳定、为促进经济发展和社会稳定起到了很好的推动作用，维护社会秩序稳定。</w:t>
            </w:r>
          </w:p>
        </w:tc>
        <w:tc>
          <w:tcPr>
            <w:tcW w:w="1175" w:type="dxa"/>
            <w:vMerge w:val="restart"/>
            <w:shd w:val="clear" w:color="auto" w:fill="auto"/>
            <w:vAlign w:val="center"/>
          </w:tcPr>
          <w:p w14:paraId="48758AA7">
            <w:pPr>
              <w:spacing w:line="240" w:lineRule="auto"/>
              <w:jc w:val="center"/>
            </w:pPr>
            <w:r>
              <w:rPr>
                <w:color w:val="000000"/>
                <w:position w:val="-1"/>
              </w:rPr>
              <w:t>产出指标</w:t>
            </w:r>
          </w:p>
        </w:tc>
        <w:tc>
          <w:tcPr>
            <w:tcW w:w="1312" w:type="dxa"/>
            <w:vMerge w:val="restart"/>
            <w:shd w:val="clear" w:color="auto" w:fill="auto"/>
            <w:vAlign w:val="center"/>
          </w:tcPr>
          <w:p w14:paraId="25A67C40">
            <w:pPr>
              <w:spacing w:line="240" w:lineRule="auto"/>
              <w:jc w:val="center"/>
            </w:pPr>
            <w:r>
              <w:rPr>
                <w:color w:val="000000"/>
                <w:position w:val="-1"/>
              </w:rPr>
              <w:t>数量指标</w:t>
            </w:r>
          </w:p>
        </w:tc>
        <w:tc>
          <w:tcPr>
            <w:tcW w:w="2050" w:type="dxa"/>
            <w:shd w:val="clear" w:color="auto" w:fill="auto"/>
            <w:vAlign w:val="center"/>
          </w:tcPr>
          <w:p w14:paraId="768B0A76">
            <w:pPr>
              <w:spacing w:line="240" w:lineRule="auto"/>
              <w:jc w:val="center"/>
            </w:pPr>
            <w:r>
              <w:rPr>
                <w:color w:val="000000"/>
                <w:position w:val="-1"/>
              </w:rPr>
              <w:t>组织代表学习、视察</w:t>
            </w:r>
          </w:p>
        </w:tc>
        <w:tc>
          <w:tcPr>
            <w:tcW w:w="950" w:type="dxa"/>
            <w:shd w:val="clear" w:color="auto" w:fill="auto"/>
            <w:vAlign w:val="center"/>
          </w:tcPr>
          <w:p w14:paraId="30B04861">
            <w:pPr>
              <w:spacing w:line="240" w:lineRule="auto"/>
              <w:jc w:val="center"/>
            </w:pPr>
            <w:r>
              <w:rPr>
                <w:color w:val="000000"/>
                <w:position w:val="-1"/>
              </w:rPr>
              <w:t>≥</w:t>
            </w:r>
          </w:p>
        </w:tc>
        <w:tc>
          <w:tcPr>
            <w:tcW w:w="888" w:type="dxa"/>
            <w:shd w:val="clear" w:color="auto" w:fill="auto"/>
            <w:vAlign w:val="center"/>
          </w:tcPr>
          <w:p w14:paraId="39F13855">
            <w:pPr>
              <w:spacing w:line="240" w:lineRule="auto"/>
              <w:jc w:val="center"/>
            </w:pPr>
            <w:r>
              <w:rPr>
                <w:color w:val="000000"/>
                <w:position w:val="-1"/>
              </w:rPr>
              <w:t>2</w:t>
            </w:r>
          </w:p>
        </w:tc>
        <w:tc>
          <w:tcPr>
            <w:tcW w:w="987" w:type="dxa"/>
            <w:shd w:val="clear" w:color="auto" w:fill="auto"/>
            <w:vAlign w:val="center"/>
          </w:tcPr>
          <w:p w14:paraId="75E4DDDF">
            <w:pPr>
              <w:spacing w:line="240" w:lineRule="auto"/>
              <w:jc w:val="center"/>
            </w:pPr>
            <w:r>
              <w:rPr>
                <w:color w:val="000000"/>
                <w:position w:val="-1"/>
              </w:rPr>
              <w:t>次</w:t>
            </w:r>
          </w:p>
        </w:tc>
        <w:tc>
          <w:tcPr>
            <w:tcW w:w="1413" w:type="dxa"/>
            <w:shd w:val="clear" w:color="auto" w:fill="auto"/>
            <w:vAlign w:val="center"/>
          </w:tcPr>
          <w:p w14:paraId="1C0286F5">
            <w:pPr>
              <w:spacing w:line="240" w:lineRule="auto"/>
              <w:jc w:val="center"/>
            </w:pPr>
            <w:r>
              <w:rPr>
                <w:color w:val="000000"/>
                <w:position w:val="-1"/>
              </w:rPr>
              <w:t>20</w:t>
            </w:r>
          </w:p>
        </w:tc>
      </w:tr>
      <w:tr w14:paraId="3FF3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137F1BC">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06CB69BD">
            <w:pPr>
              <w:spacing w:line="240" w:lineRule="auto"/>
              <w:jc w:val="center"/>
            </w:pPr>
            <w:r>
              <w:rPr>
                <w:color w:val="000000"/>
                <w:position w:val="-1"/>
              </w:rPr>
              <w:t>人大经费</w:t>
            </w:r>
          </w:p>
        </w:tc>
        <w:tc>
          <w:tcPr>
            <w:tcW w:w="1264" w:type="dxa"/>
            <w:vMerge w:val="continue"/>
            <w:shd w:val="clear" w:color="auto" w:fill="auto"/>
            <w:vAlign w:val="center"/>
          </w:tcPr>
          <w:p w14:paraId="3CF4239C">
            <w:pPr>
              <w:spacing w:line="240" w:lineRule="auto"/>
              <w:jc w:val="center"/>
            </w:pPr>
            <w:r>
              <w:rPr>
                <w:color w:val="000000"/>
                <w:position w:val="-1"/>
              </w:rPr>
              <w:t>特定目标类</w:t>
            </w:r>
          </w:p>
        </w:tc>
        <w:tc>
          <w:tcPr>
            <w:tcW w:w="968" w:type="dxa"/>
            <w:vMerge w:val="continue"/>
            <w:shd w:val="clear" w:color="auto" w:fill="auto"/>
            <w:vAlign w:val="center"/>
          </w:tcPr>
          <w:p w14:paraId="2806FAA6">
            <w:pPr>
              <w:spacing w:line="240" w:lineRule="auto"/>
              <w:jc w:val="center"/>
            </w:pPr>
            <w:r>
              <w:rPr>
                <w:color w:val="000000"/>
                <w:position w:val="-1"/>
              </w:rPr>
              <w:t>1.00</w:t>
            </w:r>
          </w:p>
        </w:tc>
        <w:tc>
          <w:tcPr>
            <w:tcW w:w="2539" w:type="dxa"/>
            <w:vMerge w:val="continue"/>
            <w:shd w:val="clear" w:color="auto" w:fill="auto"/>
            <w:vAlign w:val="center"/>
          </w:tcPr>
          <w:p w14:paraId="3F4568D2">
            <w:pPr>
              <w:spacing w:line="240" w:lineRule="auto"/>
              <w:jc w:val="center"/>
            </w:pPr>
            <w:r>
              <w:rPr>
                <w:color w:val="000000"/>
                <w:position w:val="-1"/>
              </w:rPr>
              <w:t>发挥人大代表工作站的考核，代表联系选民，服务选民常态化工作站，组织在本辖区的人大代表开展学习、视察、检查、评议、调研活动，不断提高人大工作质量和实效，保增长、保民生、保稳定、为促进经济发展和社会稳定起到了很好的推动作用，维护社会秩序稳定。</w:t>
            </w:r>
          </w:p>
        </w:tc>
        <w:tc>
          <w:tcPr>
            <w:tcW w:w="1175" w:type="dxa"/>
            <w:vMerge w:val="continue"/>
            <w:shd w:val="clear" w:color="auto" w:fill="auto"/>
            <w:vAlign w:val="center"/>
          </w:tcPr>
          <w:p w14:paraId="34FB7DA8">
            <w:pPr>
              <w:spacing w:line="240" w:lineRule="auto"/>
              <w:jc w:val="center"/>
            </w:pPr>
            <w:r>
              <w:rPr>
                <w:color w:val="000000"/>
                <w:position w:val="-1"/>
              </w:rPr>
              <w:t>产出指标</w:t>
            </w:r>
          </w:p>
        </w:tc>
        <w:tc>
          <w:tcPr>
            <w:tcW w:w="1312" w:type="dxa"/>
            <w:vMerge w:val="restart"/>
            <w:shd w:val="clear" w:color="auto" w:fill="auto"/>
            <w:vAlign w:val="center"/>
          </w:tcPr>
          <w:p w14:paraId="263C1BAD">
            <w:pPr>
              <w:spacing w:line="240" w:lineRule="auto"/>
              <w:jc w:val="center"/>
            </w:pPr>
            <w:r>
              <w:rPr>
                <w:color w:val="000000"/>
                <w:position w:val="-1"/>
              </w:rPr>
              <w:t>质量指标</w:t>
            </w:r>
          </w:p>
        </w:tc>
        <w:tc>
          <w:tcPr>
            <w:tcW w:w="2050" w:type="dxa"/>
            <w:shd w:val="clear" w:color="auto" w:fill="auto"/>
            <w:vAlign w:val="center"/>
          </w:tcPr>
          <w:p w14:paraId="2AA8A221">
            <w:pPr>
              <w:spacing w:line="240" w:lineRule="auto"/>
              <w:jc w:val="center"/>
            </w:pPr>
            <w:r>
              <w:rPr>
                <w:color w:val="000000"/>
                <w:position w:val="-1"/>
              </w:rPr>
              <w:t>代表学习覆盖率</w:t>
            </w:r>
          </w:p>
        </w:tc>
        <w:tc>
          <w:tcPr>
            <w:tcW w:w="950" w:type="dxa"/>
            <w:shd w:val="clear" w:color="auto" w:fill="auto"/>
            <w:vAlign w:val="center"/>
          </w:tcPr>
          <w:p w14:paraId="37E14E58">
            <w:pPr>
              <w:spacing w:line="240" w:lineRule="auto"/>
              <w:jc w:val="center"/>
            </w:pPr>
            <w:r>
              <w:rPr>
                <w:color w:val="000000"/>
                <w:position w:val="-1"/>
              </w:rPr>
              <w:t>≥</w:t>
            </w:r>
          </w:p>
        </w:tc>
        <w:tc>
          <w:tcPr>
            <w:tcW w:w="888" w:type="dxa"/>
            <w:shd w:val="clear" w:color="auto" w:fill="auto"/>
            <w:vAlign w:val="center"/>
          </w:tcPr>
          <w:p w14:paraId="7F9FDEA5">
            <w:pPr>
              <w:spacing w:line="240" w:lineRule="auto"/>
              <w:jc w:val="center"/>
            </w:pPr>
            <w:r>
              <w:rPr>
                <w:color w:val="000000"/>
                <w:position w:val="-1"/>
              </w:rPr>
              <w:t>90</w:t>
            </w:r>
          </w:p>
        </w:tc>
        <w:tc>
          <w:tcPr>
            <w:tcW w:w="987" w:type="dxa"/>
            <w:shd w:val="clear" w:color="auto" w:fill="auto"/>
            <w:vAlign w:val="center"/>
          </w:tcPr>
          <w:p w14:paraId="128501BE">
            <w:pPr>
              <w:spacing w:line="240" w:lineRule="auto"/>
              <w:jc w:val="center"/>
            </w:pPr>
            <w:r>
              <w:rPr>
                <w:color w:val="000000"/>
                <w:position w:val="-1"/>
              </w:rPr>
              <w:t>%</w:t>
            </w:r>
          </w:p>
        </w:tc>
        <w:tc>
          <w:tcPr>
            <w:tcW w:w="1413" w:type="dxa"/>
            <w:shd w:val="clear" w:color="auto" w:fill="auto"/>
            <w:vAlign w:val="center"/>
          </w:tcPr>
          <w:p w14:paraId="73C9C984">
            <w:pPr>
              <w:spacing w:line="240" w:lineRule="auto"/>
              <w:jc w:val="center"/>
            </w:pPr>
            <w:r>
              <w:rPr>
                <w:color w:val="000000"/>
                <w:position w:val="-1"/>
              </w:rPr>
              <w:t>15</w:t>
            </w:r>
          </w:p>
        </w:tc>
      </w:tr>
      <w:tr w14:paraId="69DC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DCAAEFB">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4050ACC4">
            <w:pPr>
              <w:spacing w:line="240" w:lineRule="auto"/>
              <w:jc w:val="center"/>
            </w:pPr>
            <w:r>
              <w:rPr>
                <w:color w:val="000000"/>
                <w:position w:val="-1"/>
              </w:rPr>
              <w:t>人大经费</w:t>
            </w:r>
          </w:p>
        </w:tc>
        <w:tc>
          <w:tcPr>
            <w:tcW w:w="1264" w:type="dxa"/>
            <w:vMerge w:val="continue"/>
            <w:shd w:val="clear" w:color="auto" w:fill="auto"/>
            <w:vAlign w:val="center"/>
          </w:tcPr>
          <w:p w14:paraId="2473E360">
            <w:pPr>
              <w:spacing w:line="240" w:lineRule="auto"/>
              <w:jc w:val="center"/>
            </w:pPr>
            <w:r>
              <w:rPr>
                <w:color w:val="000000"/>
                <w:position w:val="-1"/>
              </w:rPr>
              <w:t>特定目标类</w:t>
            </w:r>
          </w:p>
        </w:tc>
        <w:tc>
          <w:tcPr>
            <w:tcW w:w="968" w:type="dxa"/>
            <w:vMerge w:val="continue"/>
            <w:shd w:val="clear" w:color="auto" w:fill="auto"/>
            <w:vAlign w:val="center"/>
          </w:tcPr>
          <w:p w14:paraId="7D494F55">
            <w:pPr>
              <w:spacing w:line="240" w:lineRule="auto"/>
              <w:jc w:val="center"/>
            </w:pPr>
            <w:r>
              <w:rPr>
                <w:color w:val="000000"/>
                <w:position w:val="-1"/>
              </w:rPr>
              <w:t>1.00</w:t>
            </w:r>
          </w:p>
        </w:tc>
        <w:tc>
          <w:tcPr>
            <w:tcW w:w="2539" w:type="dxa"/>
            <w:vMerge w:val="continue"/>
            <w:shd w:val="clear" w:color="auto" w:fill="auto"/>
            <w:vAlign w:val="center"/>
          </w:tcPr>
          <w:p w14:paraId="1E2CBF18">
            <w:pPr>
              <w:spacing w:line="240" w:lineRule="auto"/>
              <w:jc w:val="center"/>
            </w:pPr>
            <w:r>
              <w:rPr>
                <w:color w:val="000000"/>
                <w:position w:val="-1"/>
              </w:rPr>
              <w:t>发挥人大代表工作站的考核，代表联系选民，服务选民常态化工作站，组织在本辖区的人大代表开展学习、视察、检查、评议、调研活动，不断提高人大工作质量和实效，保增长、保民生、保稳定、为促进经济发展和社会稳定起到了很好的推动作用，维护社会秩序稳定。</w:t>
            </w:r>
          </w:p>
        </w:tc>
        <w:tc>
          <w:tcPr>
            <w:tcW w:w="1175" w:type="dxa"/>
            <w:vMerge w:val="continue"/>
            <w:shd w:val="clear" w:color="auto" w:fill="auto"/>
            <w:vAlign w:val="center"/>
          </w:tcPr>
          <w:p w14:paraId="208F3B0B">
            <w:pPr>
              <w:spacing w:line="240" w:lineRule="auto"/>
              <w:jc w:val="center"/>
            </w:pPr>
            <w:r>
              <w:rPr>
                <w:color w:val="000000"/>
                <w:position w:val="-1"/>
              </w:rPr>
              <w:t>产出指标</w:t>
            </w:r>
          </w:p>
        </w:tc>
        <w:tc>
          <w:tcPr>
            <w:tcW w:w="1312" w:type="dxa"/>
            <w:vMerge w:val="restart"/>
            <w:shd w:val="clear" w:color="auto" w:fill="auto"/>
            <w:vAlign w:val="center"/>
          </w:tcPr>
          <w:p w14:paraId="6E84645B">
            <w:pPr>
              <w:spacing w:line="240" w:lineRule="auto"/>
              <w:jc w:val="center"/>
            </w:pPr>
            <w:r>
              <w:rPr>
                <w:color w:val="000000"/>
                <w:position w:val="-1"/>
              </w:rPr>
              <w:t>时效指标</w:t>
            </w:r>
          </w:p>
        </w:tc>
        <w:tc>
          <w:tcPr>
            <w:tcW w:w="2050" w:type="dxa"/>
            <w:shd w:val="clear" w:color="auto" w:fill="auto"/>
            <w:vAlign w:val="center"/>
          </w:tcPr>
          <w:p w14:paraId="7B62747C">
            <w:pPr>
              <w:spacing w:line="240" w:lineRule="auto"/>
              <w:jc w:val="center"/>
            </w:pPr>
            <w:r>
              <w:rPr>
                <w:color w:val="000000"/>
                <w:position w:val="-1"/>
              </w:rPr>
              <w:t>2026.04--2026.12完成支出任务</w:t>
            </w:r>
          </w:p>
        </w:tc>
        <w:tc>
          <w:tcPr>
            <w:tcW w:w="950" w:type="dxa"/>
            <w:shd w:val="clear" w:color="auto" w:fill="auto"/>
            <w:vAlign w:val="center"/>
          </w:tcPr>
          <w:p w14:paraId="60B5E341">
            <w:pPr>
              <w:spacing w:line="240" w:lineRule="auto"/>
              <w:jc w:val="center"/>
            </w:pPr>
            <w:r>
              <w:rPr>
                <w:color w:val="000000"/>
                <w:position w:val="-1"/>
              </w:rPr>
              <w:t>≥</w:t>
            </w:r>
          </w:p>
        </w:tc>
        <w:tc>
          <w:tcPr>
            <w:tcW w:w="888" w:type="dxa"/>
            <w:shd w:val="clear" w:color="auto" w:fill="auto"/>
            <w:vAlign w:val="center"/>
          </w:tcPr>
          <w:p w14:paraId="6625C29B">
            <w:pPr>
              <w:spacing w:line="240" w:lineRule="auto"/>
              <w:jc w:val="center"/>
            </w:pPr>
            <w:r>
              <w:rPr>
                <w:color w:val="000000"/>
                <w:position w:val="-1"/>
              </w:rPr>
              <w:t>90</w:t>
            </w:r>
          </w:p>
        </w:tc>
        <w:tc>
          <w:tcPr>
            <w:tcW w:w="987" w:type="dxa"/>
            <w:shd w:val="clear" w:color="auto" w:fill="auto"/>
            <w:vAlign w:val="center"/>
          </w:tcPr>
          <w:p w14:paraId="3719ED30">
            <w:pPr>
              <w:spacing w:line="240" w:lineRule="auto"/>
              <w:jc w:val="center"/>
            </w:pPr>
            <w:r>
              <w:rPr>
                <w:color w:val="000000"/>
                <w:position w:val="-1"/>
              </w:rPr>
              <w:t>%</w:t>
            </w:r>
          </w:p>
        </w:tc>
        <w:tc>
          <w:tcPr>
            <w:tcW w:w="1413" w:type="dxa"/>
            <w:shd w:val="clear" w:color="auto" w:fill="auto"/>
            <w:vAlign w:val="center"/>
          </w:tcPr>
          <w:p w14:paraId="02EF0EE8">
            <w:pPr>
              <w:spacing w:line="240" w:lineRule="auto"/>
              <w:jc w:val="center"/>
            </w:pPr>
            <w:r>
              <w:rPr>
                <w:color w:val="000000"/>
                <w:position w:val="-1"/>
              </w:rPr>
              <w:t>15</w:t>
            </w:r>
          </w:p>
        </w:tc>
      </w:tr>
      <w:tr w14:paraId="7B50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55E1327">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76B88ADC">
            <w:pPr>
              <w:spacing w:line="240" w:lineRule="auto"/>
              <w:jc w:val="center"/>
            </w:pPr>
            <w:r>
              <w:rPr>
                <w:color w:val="000000"/>
                <w:position w:val="-1"/>
              </w:rPr>
              <w:t>人大经费</w:t>
            </w:r>
          </w:p>
        </w:tc>
        <w:tc>
          <w:tcPr>
            <w:tcW w:w="1264" w:type="dxa"/>
            <w:vMerge w:val="continue"/>
            <w:shd w:val="clear" w:color="auto" w:fill="auto"/>
            <w:vAlign w:val="center"/>
          </w:tcPr>
          <w:p w14:paraId="2EAF81B9">
            <w:pPr>
              <w:spacing w:line="240" w:lineRule="auto"/>
              <w:jc w:val="center"/>
            </w:pPr>
            <w:r>
              <w:rPr>
                <w:color w:val="000000"/>
                <w:position w:val="-1"/>
              </w:rPr>
              <w:t>特定目标类</w:t>
            </w:r>
          </w:p>
        </w:tc>
        <w:tc>
          <w:tcPr>
            <w:tcW w:w="968" w:type="dxa"/>
            <w:vMerge w:val="continue"/>
            <w:shd w:val="clear" w:color="auto" w:fill="auto"/>
            <w:vAlign w:val="center"/>
          </w:tcPr>
          <w:p w14:paraId="1391DE9C">
            <w:pPr>
              <w:spacing w:line="240" w:lineRule="auto"/>
              <w:jc w:val="center"/>
            </w:pPr>
            <w:r>
              <w:rPr>
                <w:color w:val="000000"/>
                <w:position w:val="-1"/>
              </w:rPr>
              <w:t>1.00</w:t>
            </w:r>
          </w:p>
        </w:tc>
        <w:tc>
          <w:tcPr>
            <w:tcW w:w="2539" w:type="dxa"/>
            <w:vMerge w:val="continue"/>
            <w:shd w:val="clear" w:color="auto" w:fill="auto"/>
            <w:vAlign w:val="center"/>
          </w:tcPr>
          <w:p w14:paraId="4BA6033D">
            <w:pPr>
              <w:spacing w:line="240" w:lineRule="auto"/>
              <w:jc w:val="center"/>
            </w:pPr>
            <w:r>
              <w:rPr>
                <w:color w:val="000000"/>
                <w:position w:val="-1"/>
              </w:rPr>
              <w:t>发挥人大代表工作站的考核，代表联系选民，服务选民常态化工作站，组织在本辖区的人大代表开展学习、视察、检查、评议、调研活动，不断提高人大工作质量和实效，保增长、保民生、保稳定、为促进经济发展和社会稳定起到了很好的推动作用，维护社会秩序稳定。</w:t>
            </w:r>
          </w:p>
        </w:tc>
        <w:tc>
          <w:tcPr>
            <w:tcW w:w="1175" w:type="dxa"/>
            <w:vMerge w:val="restart"/>
            <w:shd w:val="clear" w:color="auto" w:fill="auto"/>
            <w:vAlign w:val="center"/>
          </w:tcPr>
          <w:p w14:paraId="7B9B0720">
            <w:pPr>
              <w:spacing w:line="240" w:lineRule="auto"/>
              <w:jc w:val="center"/>
            </w:pPr>
            <w:r>
              <w:rPr>
                <w:color w:val="000000"/>
                <w:position w:val="-1"/>
              </w:rPr>
              <w:t>效益指标</w:t>
            </w:r>
          </w:p>
        </w:tc>
        <w:tc>
          <w:tcPr>
            <w:tcW w:w="1312" w:type="dxa"/>
            <w:vMerge w:val="restart"/>
            <w:shd w:val="clear" w:color="auto" w:fill="auto"/>
            <w:vAlign w:val="center"/>
          </w:tcPr>
          <w:p w14:paraId="0BBF94A4">
            <w:pPr>
              <w:spacing w:line="240" w:lineRule="auto"/>
              <w:jc w:val="center"/>
            </w:pPr>
            <w:r>
              <w:rPr>
                <w:color w:val="000000"/>
                <w:position w:val="-1"/>
              </w:rPr>
              <w:t>社会效益</w:t>
            </w:r>
          </w:p>
        </w:tc>
        <w:tc>
          <w:tcPr>
            <w:tcW w:w="2050" w:type="dxa"/>
            <w:shd w:val="clear" w:color="auto" w:fill="auto"/>
            <w:vAlign w:val="center"/>
          </w:tcPr>
          <w:p w14:paraId="65F77849">
            <w:pPr>
              <w:spacing w:line="240" w:lineRule="auto"/>
              <w:jc w:val="center"/>
            </w:pPr>
            <w:r>
              <w:rPr>
                <w:color w:val="000000"/>
                <w:position w:val="-1"/>
              </w:rPr>
              <w:t>学习、视察、检查、调研</w:t>
            </w:r>
          </w:p>
        </w:tc>
        <w:tc>
          <w:tcPr>
            <w:tcW w:w="950" w:type="dxa"/>
            <w:shd w:val="clear" w:color="auto" w:fill="auto"/>
            <w:vAlign w:val="center"/>
          </w:tcPr>
          <w:p w14:paraId="62D41699">
            <w:pPr>
              <w:spacing w:line="240" w:lineRule="auto"/>
              <w:jc w:val="center"/>
            </w:pPr>
            <w:r>
              <w:rPr>
                <w:color w:val="000000"/>
                <w:position w:val="-1"/>
              </w:rPr>
              <w:t>定性</w:t>
            </w:r>
          </w:p>
        </w:tc>
        <w:tc>
          <w:tcPr>
            <w:tcW w:w="888" w:type="dxa"/>
            <w:shd w:val="clear" w:color="auto" w:fill="auto"/>
            <w:vAlign w:val="center"/>
          </w:tcPr>
          <w:p w14:paraId="1F3AE5FB">
            <w:pPr>
              <w:spacing w:line="240" w:lineRule="auto"/>
              <w:jc w:val="center"/>
            </w:pPr>
            <w:r>
              <w:rPr>
                <w:color w:val="000000"/>
                <w:position w:val="-1"/>
              </w:rPr>
              <w:t>较好</w:t>
            </w:r>
          </w:p>
        </w:tc>
        <w:tc>
          <w:tcPr>
            <w:tcW w:w="987" w:type="dxa"/>
            <w:shd w:val="clear" w:color="auto" w:fill="auto"/>
            <w:vAlign w:val="center"/>
          </w:tcPr>
          <w:p w14:paraId="2F3E5057">
            <w:pPr>
              <w:spacing w:line="240" w:lineRule="auto"/>
              <w:jc w:val="center"/>
            </w:pPr>
          </w:p>
        </w:tc>
        <w:tc>
          <w:tcPr>
            <w:tcW w:w="1413" w:type="dxa"/>
            <w:shd w:val="clear" w:color="auto" w:fill="auto"/>
            <w:vAlign w:val="center"/>
          </w:tcPr>
          <w:p w14:paraId="7425B386">
            <w:pPr>
              <w:spacing w:line="240" w:lineRule="auto"/>
              <w:jc w:val="center"/>
            </w:pPr>
            <w:r>
              <w:rPr>
                <w:color w:val="000000"/>
                <w:position w:val="-1"/>
              </w:rPr>
              <w:t>20</w:t>
            </w:r>
          </w:p>
        </w:tc>
      </w:tr>
      <w:tr w14:paraId="4596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172822F">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57ADC983">
            <w:pPr>
              <w:spacing w:line="240" w:lineRule="auto"/>
              <w:jc w:val="center"/>
            </w:pPr>
            <w:r>
              <w:rPr>
                <w:color w:val="000000"/>
                <w:position w:val="-1"/>
              </w:rPr>
              <w:t>人大经费</w:t>
            </w:r>
          </w:p>
        </w:tc>
        <w:tc>
          <w:tcPr>
            <w:tcW w:w="1264" w:type="dxa"/>
            <w:vMerge w:val="continue"/>
            <w:shd w:val="clear" w:color="auto" w:fill="auto"/>
            <w:vAlign w:val="center"/>
          </w:tcPr>
          <w:p w14:paraId="71B318C1">
            <w:pPr>
              <w:spacing w:line="240" w:lineRule="auto"/>
              <w:jc w:val="center"/>
            </w:pPr>
            <w:r>
              <w:rPr>
                <w:color w:val="000000"/>
                <w:position w:val="-1"/>
              </w:rPr>
              <w:t>特定目标类</w:t>
            </w:r>
          </w:p>
        </w:tc>
        <w:tc>
          <w:tcPr>
            <w:tcW w:w="968" w:type="dxa"/>
            <w:vMerge w:val="continue"/>
            <w:shd w:val="clear" w:color="auto" w:fill="auto"/>
            <w:vAlign w:val="center"/>
          </w:tcPr>
          <w:p w14:paraId="6511BE0A">
            <w:pPr>
              <w:spacing w:line="240" w:lineRule="auto"/>
              <w:jc w:val="center"/>
            </w:pPr>
            <w:r>
              <w:rPr>
                <w:color w:val="000000"/>
                <w:position w:val="-1"/>
              </w:rPr>
              <w:t>1.00</w:t>
            </w:r>
          </w:p>
        </w:tc>
        <w:tc>
          <w:tcPr>
            <w:tcW w:w="2539" w:type="dxa"/>
            <w:vMerge w:val="continue"/>
            <w:shd w:val="clear" w:color="auto" w:fill="auto"/>
            <w:vAlign w:val="center"/>
          </w:tcPr>
          <w:p w14:paraId="4538DFA4">
            <w:pPr>
              <w:spacing w:line="240" w:lineRule="auto"/>
              <w:jc w:val="center"/>
            </w:pPr>
            <w:r>
              <w:rPr>
                <w:color w:val="000000"/>
                <w:position w:val="-1"/>
              </w:rPr>
              <w:t>发挥人大代表工作站的考核，代表联系选民，服务选民常态化工作站，组织在本辖区的人大代表开展学习、视察、检查、评议、调研活动，不断提高人大工作质量和实效，保增长、保民生、保稳定、为促进经济发展和社会稳定起到了很好的推动作用，维护社会秩序稳定。</w:t>
            </w:r>
          </w:p>
        </w:tc>
        <w:tc>
          <w:tcPr>
            <w:tcW w:w="1175" w:type="dxa"/>
            <w:vMerge w:val="continue"/>
            <w:shd w:val="clear" w:color="auto" w:fill="auto"/>
            <w:vAlign w:val="center"/>
          </w:tcPr>
          <w:p w14:paraId="5A8FBE50">
            <w:pPr>
              <w:spacing w:line="240" w:lineRule="auto"/>
              <w:jc w:val="center"/>
            </w:pPr>
            <w:r>
              <w:rPr>
                <w:color w:val="000000"/>
                <w:position w:val="-1"/>
              </w:rPr>
              <w:t>效益指标</w:t>
            </w:r>
          </w:p>
        </w:tc>
        <w:tc>
          <w:tcPr>
            <w:tcW w:w="1312" w:type="dxa"/>
            <w:vMerge w:val="restart"/>
            <w:shd w:val="clear" w:color="auto" w:fill="auto"/>
            <w:vAlign w:val="center"/>
          </w:tcPr>
          <w:p w14:paraId="1F549453">
            <w:pPr>
              <w:spacing w:line="240" w:lineRule="auto"/>
              <w:jc w:val="center"/>
            </w:pPr>
            <w:r>
              <w:rPr>
                <w:color w:val="000000"/>
                <w:position w:val="-1"/>
              </w:rPr>
              <w:t>可持续影响</w:t>
            </w:r>
          </w:p>
        </w:tc>
        <w:tc>
          <w:tcPr>
            <w:tcW w:w="2050" w:type="dxa"/>
            <w:shd w:val="clear" w:color="auto" w:fill="auto"/>
            <w:vAlign w:val="center"/>
          </w:tcPr>
          <w:p w14:paraId="5FFCA1F9">
            <w:pPr>
              <w:spacing w:line="240" w:lineRule="auto"/>
              <w:jc w:val="center"/>
            </w:pPr>
            <w:r>
              <w:rPr>
                <w:color w:val="000000"/>
                <w:position w:val="-1"/>
              </w:rPr>
              <w:t>提供人大工作质量和实效</w:t>
            </w:r>
          </w:p>
        </w:tc>
        <w:tc>
          <w:tcPr>
            <w:tcW w:w="950" w:type="dxa"/>
            <w:shd w:val="clear" w:color="auto" w:fill="auto"/>
            <w:vAlign w:val="center"/>
          </w:tcPr>
          <w:p w14:paraId="2D00CE3A">
            <w:pPr>
              <w:spacing w:line="240" w:lineRule="auto"/>
              <w:jc w:val="center"/>
            </w:pPr>
            <w:r>
              <w:rPr>
                <w:color w:val="000000"/>
                <w:position w:val="-1"/>
              </w:rPr>
              <w:t>定性</w:t>
            </w:r>
          </w:p>
        </w:tc>
        <w:tc>
          <w:tcPr>
            <w:tcW w:w="888" w:type="dxa"/>
            <w:shd w:val="clear" w:color="auto" w:fill="auto"/>
            <w:vAlign w:val="center"/>
          </w:tcPr>
          <w:p w14:paraId="6D15FCCB">
            <w:pPr>
              <w:spacing w:line="240" w:lineRule="auto"/>
              <w:jc w:val="center"/>
            </w:pPr>
            <w:r>
              <w:rPr>
                <w:color w:val="000000"/>
                <w:position w:val="-1"/>
              </w:rPr>
              <w:t>长期</w:t>
            </w:r>
          </w:p>
        </w:tc>
        <w:tc>
          <w:tcPr>
            <w:tcW w:w="987" w:type="dxa"/>
            <w:shd w:val="clear" w:color="auto" w:fill="auto"/>
            <w:vAlign w:val="center"/>
          </w:tcPr>
          <w:p w14:paraId="49A62DEC">
            <w:pPr>
              <w:spacing w:line="240" w:lineRule="auto"/>
              <w:jc w:val="center"/>
            </w:pPr>
          </w:p>
        </w:tc>
        <w:tc>
          <w:tcPr>
            <w:tcW w:w="1413" w:type="dxa"/>
            <w:shd w:val="clear" w:color="auto" w:fill="auto"/>
            <w:vAlign w:val="center"/>
          </w:tcPr>
          <w:p w14:paraId="577AE86E">
            <w:pPr>
              <w:spacing w:line="240" w:lineRule="auto"/>
              <w:jc w:val="center"/>
            </w:pPr>
            <w:r>
              <w:rPr>
                <w:color w:val="000000"/>
                <w:position w:val="-1"/>
              </w:rPr>
              <w:t>10</w:t>
            </w:r>
          </w:p>
        </w:tc>
      </w:tr>
      <w:tr w14:paraId="7B3B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EBE70AD">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5AD214CF">
            <w:pPr>
              <w:spacing w:line="240" w:lineRule="auto"/>
              <w:jc w:val="center"/>
            </w:pPr>
            <w:r>
              <w:rPr>
                <w:color w:val="000000"/>
                <w:position w:val="-1"/>
              </w:rPr>
              <w:t>人大经费</w:t>
            </w:r>
          </w:p>
        </w:tc>
        <w:tc>
          <w:tcPr>
            <w:tcW w:w="1264" w:type="dxa"/>
            <w:vMerge w:val="continue"/>
            <w:shd w:val="clear" w:color="auto" w:fill="auto"/>
            <w:vAlign w:val="center"/>
          </w:tcPr>
          <w:p w14:paraId="05289444">
            <w:pPr>
              <w:spacing w:line="240" w:lineRule="auto"/>
              <w:jc w:val="center"/>
            </w:pPr>
            <w:r>
              <w:rPr>
                <w:color w:val="000000"/>
                <w:position w:val="-1"/>
              </w:rPr>
              <w:t>特定目标类</w:t>
            </w:r>
          </w:p>
        </w:tc>
        <w:tc>
          <w:tcPr>
            <w:tcW w:w="968" w:type="dxa"/>
            <w:vMerge w:val="continue"/>
            <w:shd w:val="clear" w:color="auto" w:fill="auto"/>
            <w:vAlign w:val="center"/>
          </w:tcPr>
          <w:p w14:paraId="33E24840">
            <w:pPr>
              <w:spacing w:line="240" w:lineRule="auto"/>
              <w:jc w:val="center"/>
            </w:pPr>
            <w:r>
              <w:rPr>
                <w:color w:val="000000"/>
                <w:position w:val="-1"/>
              </w:rPr>
              <w:t>1.00</w:t>
            </w:r>
          </w:p>
        </w:tc>
        <w:tc>
          <w:tcPr>
            <w:tcW w:w="2539" w:type="dxa"/>
            <w:vMerge w:val="continue"/>
            <w:shd w:val="clear" w:color="auto" w:fill="auto"/>
            <w:vAlign w:val="center"/>
          </w:tcPr>
          <w:p w14:paraId="217CAD6C">
            <w:pPr>
              <w:spacing w:line="240" w:lineRule="auto"/>
              <w:jc w:val="center"/>
            </w:pPr>
            <w:r>
              <w:rPr>
                <w:color w:val="000000"/>
                <w:position w:val="-1"/>
              </w:rPr>
              <w:t>发挥人大代表工作站的考核，代表联系选民，服务选民常态化工作站，组织在本辖区的人大代表开展学习、视察、检查、评议、调研活动，不断提高人大工作质量和实效，保增长、保民生、保稳定、为促进经济发展和社会稳定起到了很好的推动作用，维护社会秩序稳定。</w:t>
            </w:r>
          </w:p>
        </w:tc>
        <w:tc>
          <w:tcPr>
            <w:tcW w:w="1175" w:type="dxa"/>
            <w:shd w:val="clear" w:color="auto" w:fill="auto"/>
            <w:vAlign w:val="center"/>
          </w:tcPr>
          <w:p w14:paraId="7BFB9991">
            <w:pPr>
              <w:spacing w:line="240" w:lineRule="auto"/>
              <w:jc w:val="center"/>
            </w:pPr>
            <w:r>
              <w:rPr>
                <w:color w:val="000000"/>
                <w:position w:val="-1"/>
              </w:rPr>
              <w:t>满意度指标</w:t>
            </w:r>
          </w:p>
        </w:tc>
        <w:tc>
          <w:tcPr>
            <w:tcW w:w="1312" w:type="dxa"/>
            <w:shd w:val="clear" w:color="auto" w:fill="auto"/>
            <w:vAlign w:val="center"/>
          </w:tcPr>
          <w:p w14:paraId="42DF0B66">
            <w:pPr>
              <w:spacing w:line="240" w:lineRule="auto"/>
              <w:jc w:val="center"/>
            </w:pPr>
            <w:r>
              <w:rPr>
                <w:color w:val="000000"/>
                <w:position w:val="-1"/>
              </w:rPr>
              <w:t>服务对象满意度</w:t>
            </w:r>
          </w:p>
        </w:tc>
        <w:tc>
          <w:tcPr>
            <w:tcW w:w="2050" w:type="dxa"/>
            <w:shd w:val="clear" w:color="auto" w:fill="auto"/>
            <w:vAlign w:val="center"/>
          </w:tcPr>
          <w:p w14:paraId="0F7333E8">
            <w:pPr>
              <w:spacing w:line="240" w:lineRule="auto"/>
              <w:jc w:val="center"/>
            </w:pPr>
            <w:r>
              <w:rPr>
                <w:color w:val="000000"/>
                <w:position w:val="-1"/>
              </w:rPr>
              <w:t>群众满意度</w:t>
            </w:r>
          </w:p>
        </w:tc>
        <w:tc>
          <w:tcPr>
            <w:tcW w:w="950" w:type="dxa"/>
            <w:shd w:val="clear" w:color="auto" w:fill="auto"/>
            <w:vAlign w:val="center"/>
          </w:tcPr>
          <w:p w14:paraId="1B391371">
            <w:pPr>
              <w:spacing w:line="240" w:lineRule="auto"/>
              <w:jc w:val="center"/>
            </w:pPr>
            <w:r>
              <w:rPr>
                <w:color w:val="000000"/>
                <w:position w:val="-1"/>
              </w:rPr>
              <w:t>≥</w:t>
            </w:r>
          </w:p>
        </w:tc>
        <w:tc>
          <w:tcPr>
            <w:tcW w:w="888" w:type="dxa"/>
            <w:shd w:val="clear" w:color="auto" w:fill="auto"/>
            <w:vAlign w:val="center"/>
          </w:tcPr>
          <w:p w14:paraId="69AF0EB2">
            <w:pPr>
              <w:spacing w:line="240" w:lineRule="auto"/>
              <w:jc w:val="center"/>
            </w:pPr>
            <w:r>
              <w:rPr>
                <w:color w:val="000000"/>
                <w:position w:val="-1"/>
              </w:rPr>
              <w:t>95</w:t>
            </w:r>
          </w:p>
        </w:tc>
        <w:tc>
          <w:tcPr>
            <w:tcW w:w="987" w:type="dxa"/>
            <w:shd w:val="clear" w:color="auto" w:fill="auto"/>
            <w:vAlign w:val="center"/>
          </w:tcPr>
          <w:p w14:paraId="6BB66902">
            <w:pPr>
              <w:spacing w:line="240" w:lineRule="auto"/>
              <w:jc w:val="center"/>
            </w:pPr>
            <w:r>
              <w:rPr>
                <w:color w:val="000000"/>
                <w:position w:val="-1"/>
              </w:rPr>
              <w:t>%</w:t>
            </w:r>
          </w:p>
        </w:tc>
        <w:tc>
          <w:tcPr>
            <w:tcW w:w="1413" w:type="dxa"/>
            <w:shd w:val="clear" w:color="auto" w:fill="auto"/>
            <w:vAlign w:val="center"/>
          </w:tcPr>
          <w:p w14:paraId="6A2460AF">
            <w:pPr>
              <w:spacing w:line="240" w:lineRule="auto"/>
              <w:jc w:val="center"/>
            </w:pPr>
            <w:r>
              <w:rPr>
                <w:color w:val="000000"/>
                <w:position w:val="-1"/>
              </w:rPr>
              <w:t>10</w:t>
            </w:r>
          </w:p>
        </w:tc>
      </w:tr>
      <w:tr w14:paraId="2CF1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8CFFF0D">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1AA03363">
            <w:pPr>
              <w:spacing w:line="240" w:lineRule="auto"/>
              <w:jc w:val="center"/>
            </w:pPr>
            <w:r>
              <w:rPr>
                <w:color w:val="000000"/>
                <w:position w:val="-1"/>
              </w:rPr>
              <w:t>党建经费</w:t>
            </w:r>
          </w:p>
        </w:tc>
        <w:tc>
          <w:tcPr>
            <w:tcW w:w="1264" w:type="dxa"/>
            <w:vMerge w:val="restart"/>
            <w:shd w:val="clear" w:color="auto" w:fill="auto"/>
            <w:vAlign w:val="center"/>
          </w:tcPr>
          <w:p w14:paraId="1E01FFB9">
            <w:pPr>
              <w:spacing w:line="240" w:lineRule="auto"/>
              <w:jc w:val="center"/>
            </w:pPr>
            <w:r>
              <w:rPr>
                <w:color w:val="000000"/>
                <w:position w:val="-1"/>
              </w:rPr>
              <w:t>特定目标类</w:t>
            </w:r>
          </w:p>
        </w:tc>
        <w:tc>
          <w:tcPr>
            <w:tcW w:w="968" w:type="dxa"/>
            <w:vMerge w:val="restart"/>
            <w:shd w:val="clear" w:color="auto" w:fill="auto"/>
            <w:vAlign w:val="center"/>
          </w:tcPr>
          <w:p w14:paraId="7CC4C1B1">
            <w:pPr>
              <w:spacing w:line="240" w:lineRule="auto"/>
              <w:jc w:val="center"/>
            </w:pPr>
            <w:r>
              <w:rPr>
                <w:color w:val="000000"/>
                <w:position w:val="-1"/>
              </w:rPr>
              <w:t>2.00</w:t>
            </w:r>
          </w:p>
        </w:tc>
        <w:tc>
          <w:tcPr>
            <w:tcW w:w="2539" w:type="dxa"/>
            <w:vMerge w:val="restart"/>
            <w:shd w:val="clear" w:color="auto" w:fill="auto"/>
            <w:vAlign w:val="center"/>
          </w:tcPr>
          <w:p w14:paraId="638D9AB9">
            <w:pPr>
              <w:spacing w:line="240" w:lineRule="auto"/>
              <w:jc w:val="center"/>
            </w:pPr>
            <w:r>
              <w:rPr>
                <w:color w:val="000000"/>
                <w:position w:val="-1"/>
              </w:rPr>
              <w:t>资金使用管理规范，基层组织正常有效履行职能，基层党员干部作用得到有效发挥，服务群众能力不断提升。提升党员党性修养，进一步加强党建工作，积极开展党建活动，保质保量完成主题党日、支部活动，开展党的组织生活、党内宣传和党员教育培训等。</w:t>
            </w:r>
          </w:p>
        </w:tc>
        <w:tc>
          <w:tcPr>
            <w:tcW w:w="1175" w:type="dxa"/>
            <w:vMerge w:val="restart"/>
            <w:shd w:val="clear" w:color="auto" w:fill="auto"/>
            <w:vAlign w:val="center"/>
          </w:tcPr>
          <w:p w14:paraId="5F63611A">
            <w:pPr>
              <w:spacing w:line="240" w:lineRule="auto"/>
              <w:jc w:val="center"/>
            </w:pPr>
            <w:r>
              <w:rPr>
                <w:color w:val="000000"/>
                <w:position w:val="-1"/>
              </w:rPr>
              <w:t>产出指标</w:t>
            </w:r>
          </w:p>
        </w:tc>
        <w:tc>
          <w:tcPr>
            <w:tcW w:w="1312" w:type="dxa"/>
            <w:vMerge w:val="restart"/>
            <w:shd w:val="clear" w:color="auto" w:fill="auto"/>
            <w:vAlign w:val="center"/>
          </w:tcPr>
          <w:p w14:paraId="1AF51B3F">
            <w:pPr>
              <w:spacing w:line="240" w:lineRule="auto"/>
              <w:jc w:val="center"/>
            </w:pPr>
            <w:r>
              <w:rPr>
                <w:color w:val="000000"/>
                <w:position w:val="-1"/>
              </w:rPr>
              <w:t>数量指标</w:t>
            </w:r>
          </w:p>
        </w:tc>
        <w:tc>
          <w:tcPr>
            <w:tcW w:w="2050" w:type="dxa"/>
            <w:shd w:val="clear" w:color="auto" w:fill="auto"/>
            <w:vAlign w:val="center"/>
          </w:tcPr>
          <w:p w14:paraId="51D14C18">
            <w:pPr>
              <w:spacing w:line="240" w:lineRule="auto"/>
              <w:jc w:val="center"/>
            </w:pPr>
            <w:r>
              <w:rPr>
                <w:color w:val="000000"/>
                <w:position w:val="-1"/>
              </w:rPr>
              <w:t>主题党日活动次数</w:t>
            </w:r>
          </w:p>
        </w:tc>
        <w:tc>
          <w:tcPr>
            <w:tcW w:w="950" w:type="dxa"/>
            <w:shd w:val="clear" w:color="auto" w:fill="auto"/>
            <w:vAlign w:val="center"/>
          </w:tcPr>
          <w:p w14:paraId="5804BA88">
            <w:pPr>
              <w:spacing w:line="240" w:lineRule="auto"/>
              <w:jc w:val="center"/>
            </w:pPr>
            <w:r>
              <w:rPr>
                <w:color w:val="000000"/>
                <w:position w:val="-1"/>
              </w:rPr>
              <w:t>≥</w:t>
            </w:r>
          </w:p>
        </w:tc>
        <w:tc>
          <w:tcPr>
            <w:tcW w:w="888" w:type="dxa"/>
            <w:shd w:val="clear" w:color="auto" w:fill="auto"/>
            <w:vAlign w:val="center"/>
          </w:tcPr>
          <w:p w14:paraId="1F12111B">
            <w:pPr>
              <w:spacing w:line="240" w:lineRule="auto"/>
              <w:jc w:val="center"/>
            </w:pPr>
            <w:r>
              <w:rPr>
                <w:color w:val="000000"/>
                <w:position w:val="-1"/>
              </w:rPr>
              <w:t>4</w:t>
            </w:r>
          </w:p>
        </w:tc>
        <w:tc>
          <w:tcPr>
            <w:tcW w:w="987" w:type="dxa"/>
            <w:shd w:val="clear" w:color="auto" w:fill="auto"/>
            <w:vAlign w:val="center"/>
          </w:tcPr>
          <w:p w14:paraId="24CE719C">
            <w:pPr>
              <w:spacing w:line="240" w:lineRule="auto"/>
              <w:jc w:val="center"/>
            </w:pPr>
            <w:r>
              <w:rPr>
                <w:color w:val="000000"/>
                <w:position w:val="-1"/>
              </w:rPr>
              <w:t>次</w:t>
            </w:r>
          </w:p>
        </w:tc>
        <w:tc>
          <w:tcPr>
            <w:tcW w:w="1413" w:type="dxa"/>
            <w:shd w:val="clear" w:color="auto" w:fill="auto"/>
            <w:vAlign w:val="center"/>
          </w:tcPr>
          <w:p w14:paraId="24F0ABE8">
            <w:pPr>
              <w:spacing w:line="240" w:lineRule="auto"/>
              <w:jc w:val="center"/>
            </w:pPr>
            <w:r>
              <w:rPr>
                <w:color w:val="000000"/>
                <w:position w:val="-1"/>
              </w:rPr>
              <w:t>30</w:t>
            </w:r>
          </w:p>
        </w:tc>
      </w:tr>
      <w:tr w14:paraId="1368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AAD6E01">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62C5E5AF">
            <w:pPr>
              <w:spacing w:line="240" w:lineRule="auto"/>
              <w:jc w:val="center"/>
            </w:pPr>
            <w:r>
              <w:rPr>
                <w:color w:val="000000"/>
                <w:position w:val="-1"/>
              </w:rPr>
              <w:t>党建经费</w:t>
            </w:r>
          </w:p>
        </w:tc>
        <w:tc>
          <w:tcPr>
            <w:tcW w:w="1264" w:type="dxa"/>
            <w:vMerge w:val="continue"/>
            <w:shd w:val="clear" w:color="auto" w:fill="auto"/>
            <w:vAlign w:val="center"/>
          </w:tcPr>
          <w:p w14:paraId="3C5D1568">
            <w:pPr>
              <w:spacing w:line="240" w:lineRule="auto"/>
              <w:jc w:val="center"/>
            </w:pPr>
            <w:r>
              <w:rPr>
                <w:color w:val="000000"/>
                <w:position w:val="-1"/>
              </w:rPr>
              <w:t>特定目标类</w:t>
            </w:r>
          </w:p>
        </w:tc>
        <w:tc>
          <w:tcPr>
            <w:tcW w:w="968" w:type="dxa"/>
            <w:vMerge w:val="continue"/>
            <w:shd w:val="clear" w:color="auto" w:fill="auto"/>
            <w:vAlign w:val="center"/>
          </w:tcPr>
          <w:p w14:paraId="113C927F">
            <w:pPr>
              <w:spacing w:line="240" w:lineRule="auto"/>
              <w:jc w:val="center"/>
            </w:pPr>
            <w:r>
              <w:rPr>
                <w:color w:val="000000"/>
                <w:position w:val="-1"/>
              </w:rPr>
              <w:t>2.00</w:t>
            </w:r>
          </w:p>
        </w:tc>
        <w:tc>
          <w:tcPr>
            <w:tcW w:w="2539" w:type="dxa"/>
            <w:vMerge w:val="continue"/>
            <w:shd w:val="clear" w:color="auto" w:fill="auto"/>
            <w:vAlign w:val="center"/>
          </w:tcPr>
          <w:p w14:paraId="4D552548">
            <w:pPr>
              <w:spacing w:line="240" w:lineRule="auto"/>
              <w:jc w:val="center"/>
            </w:pPr>
            <w:r>
              <w:rPr>
                <w:color w:val="000000"/>
                <w:position w:val="-1"/>
              </w:rPr>
              <w:t>资金使用管理规范，基层组织正常有效履行职能，基层党员干部作用得到有效发挥，服务群众能力不断提升。提升党员党性修养，进一步加强党建工作，积极开展党建活动，保质保量完成主题党日、支部活动，开展党的组织生活、党内宣传和党员教育培训等。</w:t>
            </w:r>
          </w:p>
        </w:tc>
        <w:tc>
          <w:tcPr>
            <w:tcW w:w="1175" w:type="dxa"/>
            <w:vMerge w:val="continue"/>
            <w:shd w:val="clear" w:color="auto" w:fill="auto"/>
            <w:vAlign w:val="center"/>
          </w:tcPr>
          <w:p w14:paraId="282F135C">
            <w:pPr>
              <w:spacing w:line="240" w:lineRule="auto"/>
              <w:jc w:val="center"/>
            </w:pPr>
            <w:r>
              <w:rPr>
                <w:color w:val="000000"/>
                <w:position w:val="-1"/>
              </w:rPr>
              <w:t>产出指标</w:t>
            </w:r>
          </w:p>
        </w:tc>
        <w:tc>
          <w:tcPr>
            <w:tcW w:w="1312" w:type="dxa"/>
            <w:vMerge w:val="restart"/>
            <w:shd w:val="clear" w:color="auto" w:fill="auto"/>
            <w:vAlign w:val="center"/>
          </w:tcPr>
          <w:p w14:paraId="5B43C897">
            <w:pPr>
              <w:spacing w:line="240" w:lineRule="auto"/>
              <w:jc w:val="center"/>
            </w:pPr>
            <w:r>
              <w:rPr>
                <w:color w:val="000000"/>
                <w:position w:val="-1"/>
              </w:rPr>
              <w:t>质量指标</w:t>
            </w:r>
          </w:p>
        </w:tc>
        <w:tc>
          <w:tcPr>
            <w:tcW w:w="2050" w:type="dxa"/>
            <w:shd w:val="clear" w:color="auto" w:fill="auto"/>
            <w:vAlign w:val="center"/>
          </w:tcPr>
          <w:p w14:paraId="0B4380DB">
            <w:pPr>
              <w:spacing w:line="240" w:lineRule="auto"/>
              <w:jc w:val="center"/>
            </w:pPr>
            <w:r>
              <w:rPr>
                <w:color w:val="000000"/>
                <w:position w:val="-1"/>
              </w:rPr>
              <w:t>党员学习教育率达到</w:t>
            </w:r>
          </w:p>
        </w:tc>
        <w:tc>
          <w:tcPr>
            <w:tcW w:w="950" w:type="dxa"/>
            <w:shd w:val="clear" w:color="auto" w:fill="auto"/>
            <w:vAlign w:val="center"/>
          </w:tcPr>
          <w:p w14:paraId="472E90AA">
            <w:pPr>
              <w:spacing w:line="240" w:lineRule="auto"/>
              <w:jc w:val="center"/>
            </w:pPr>
            <w:r>
              <w:rPr>
                <w:color w:val="000000"/>
                <w:position w:val="-1"/>
              </w:rPr>
              <w:t>≥</w:t>
            </w:r>
          </w:p>
        </w:tc>
        <w:tc>
          <w:tcPr>
            <w:tcW w:w="888" w:type="dxa"/>
            <w:shd w:val="clear" w:color="auto" w:fill="auto"/>
            <w:vAlign w:val="center"/>
          </w:tcPr>
          <w:p w14:paraId="66F0B309">
            <w:pPr>
              <w:spacing w:line="240" w:lineRule="auto"/>
              <w:jc w:val="center"/>
            </w:pPr>
            <w:r>
              <w:rPr>
                <w:color w:val="000000"/>
                <w:position w:val="-1"/>
              </w:rPr>
              <w:t>90</w:t>
            </w:r>
          </w:p>
        </w:tc>
        <w:tc>
          <w:tcPr>
            <w:tcW w:w="987" w:type="dxa"/>
            <w:shd w:val="clear" w:color="auto" w:fill="auto"/>
            <w:vAlign w:val="center"/>
          </w:tcPr>
          <w:p w14:paraId="787C77EE">
            <w:pPr>
              <w:spacing w:line="240" w:lineRule="auto"/>
              <w:jc w:val="center"/>
            </w:pPr>
            <w:r>
              <w:rPr>
                <w:color w:val="000000"/>
                <w:position w:val="-1"/>
              </w:rPr>
              <w:t>%</w:t>
            </w:r>
          </w:p>
        </w:tc>
        <w:tc>
          <w:tcPr>
            <w:tcW w:w="1413" w:type="dxa"/>
            <w:shd w:val="clear" w:color="auto" w:fill="auto"/>
            <w:vAlign w:val="center"/>
          </w:tcPr>
          <w:p w14:paraId="706194E5">
            <w:pPr>
              <w:spacing w:line="240" w:lineRule="auto"/>
              <w:jc w:val="center"/>
            </w:pPr>
            <w:r>
              <w:rPr>
                <w:color w:val="000000"/>
                <w:position w:val="-1"/>
              </w:rPr>
              <w:t>20</w:t>
            </w:r>
          </w:p>
        </w:tc>
      </w:tr>
      <w:tr w14:paraId="131A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474C4AD">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6EFB9D5D">
            <w:pPr>
              <w:spacing w:line="240" w:lineRule="auto"/>
              <w:jc w:val="center"/>
            </w:pPr>
            <w:r>
              <w:rPr>
                <w:color w:val="000000"/>
                <w:position w:val="-1"/>
              </w:rPr>
              <w:t>党建经费</w:t>
            </w:r>
          </w:p>
        </w:tc>
        <w:tc>
          <w:tcPr>
            <w:tcW w:w="1264" w:type="dxa"/>
            <w:vMerge w:val="continue"/>
            <w:shd w:val="clear" w:color="auto" w:fill="auto"/>
            <w:vAlign w:val="center"/>
          </w:tcPr>
          <w:p w14:paraId="735DD70C">
            <w:pPr>
              <w:spacing w:line="240" w:lineRule="auto"/>
              <w:jc w:val="center"/>
            </w:pPr>
            <w:r>
              <w:rPr>
                <w:color w:val="000000"/>
                <w:position w:val="-1"/>
              </w:rPr>
              <w:t>特定目标类</w:t>
            </w:r>
          </w:p>
        </w:tc>
        <w:tc>
          <w:tcPr>
            <w:tcW w:w="968" w:type="dxa"/>
            <w:vMerge w:val="continue"/>
            <w:shd w:val="clear" w:color="auto" w:fill="auto"/>
            <w:vAlign w:val="center"/>
          </w:tcPr>
          <w:p w14:paraId="571F88BC">
            <w:pPr>
              <w:spacing w:line="240" w:lineRule="auto"/>
              <w:jc w:val="center"/>
            </w:pPr>
            <w:r>
              <w:rPr>
                <w:color w:val="000000"/>
                <w:position w:val="-1"/>
              </w:rPr>
              <w:t>2.00</w:t>
            </w:r>
          </w:p>
        </w:tc>
        <w:tc>
          <w:tcPr>
            <w:tcW w:w="2539" w:type="dxa"/>
            <w:vMerge w:val="continue"/>
            <w:shd w:val="clear" w:color="auto" w:fill="auto"/>
            <w:vAlign w:val="center"/>
          </w:tcPr>
          <w:p w14:paraId="36A6DAB1">
            <w:pPr>
              <w:spacing w:line="240" w:lineRule="auto"/>
              <w:jc w:val="center"/>
            </w:pPr>
            <w:r>
              <w:rPr>
                <w:color w:val="000000"/>
                <w:position w:val="-1"/>
              </w:rPr>
              <w:t>资金使用管理规范，基层组织正常有效履行职能，基层党员干部作用得到有效发挥，服务群众能力不断提升。提升党员党性修养，进一步加强党建工作，积极开展党建活动，保质保量完成主题党日、支部活动，开展党的组织生活、党内宣传和党员教育培训等。</w:t>
            </w:r>
          </w:p>
        </w:tc>
        <w:tc>
          <w:tcPr>
            <w:tcW w:w="1175" w:type="dxa"/>
            <w:vMerge w:val="restart"/>
            <w:shd w:val="clear" w:color="auto" w:fill="auto"/>
            <w:vAlign w:val="center"/>
          </w:tcPr>
          <w:p w14:paraId="4A9BAF9C">
            <w:pPr>
              <w:spacing w:line="240" w:lineRule="auto"/>
              <w:jc w:val="center"/>
            </w:pPr>
            <w:r>
              <w:rPr>
                <w:color w:val="000000"/>
                <w:position w:val="-1"/>
              </w:rPr>
              <w:t>效益指标</w:t>
            </w:r>
          </w:p>
        </w:tc>
        <w:tc>
          <w:tcPr>
            <w:tcW w:w="1312" w:type="dxa"/>
            <w:vMerge w:val="restart"/>
            <w:shd w:val="clear" w:color="auto" w:fill="auto"/>
            <w:vAlign w:val="center"/>
          </w:tcPr>
          <w:p w14:paraId="6509DBDB">
            <w:pPr>
              <w:spacing w:line="240" w:lineRule="auto"/>
              <w:jc w:val="center"/>
            </w:pPr>
            <w:r>
              <w:rPr>
                <w:color w:val="000000"/>
                <w:position w:val="-1"/>
              </w:rPr>
              <w:t>社会效益</w:t>
            </w:r>
          </w:p>
        </w:tc>
        <w:tc>
          <w:tcPr>
            <w:tcW w:w="2050" w:type="dxa"/>
            <w:shd w:val="clear" w:color="auto" w:fill="auto"/>
            <w:vAlign w:val="center"/>
          </w:tcPr>
          <w:p w14:paraId="2E93ECED">
            <w:pPr>
              <w:spacing w:line="240" w:lineRule="auto"/>
              <w:jc w:val="center"/>
            </w:pPr>
            <w:r>
              <w:rPr>
                <w:color w:val="000000"/>
                <w:position w:val="-1"/>
              </w:rPr>
              <w:t>抓好干部思想，加强组织队伍建设。</w:t>
            </w:r>
          </w:p>
        </w:tc>
        <w:tc>
          <w:tcPr>
            <w:tcW w:w="950" w:type="dxa"/>
            <w:shd w:val="clear" w:color="auto" w:fill="auto"/>
            <w:vAlign w:val="center"/>
          </w:tcPr>
          <w:p w14:paraId="62AA3763">
            <w:pPr>
              <w:spacing w:line="240" w:lineRule="auto"/>
              <w:jc w:val="center"/>
            </w:pPr>
            <w:r>
              <w:rPr>
                <w:color w:val="000000"/>
                <w:position w:val="-1"/>
              </w:rPr>
              <w:t>定性</w:t>
            </w:r>
          </w:p>
        </w:tc>
        <w:tc>
          <w:tcPr>
            <w:tcW w:w="888" w:type="dxa"/>
            <w:shd w:val="clear" w:color="auto" w:fill="auto"/>
            <w:vAlign w:val="center"/>
          </w:tcPr>
          <w:p w14:paraId="3BAB041A">
            <w:pPr>
              <w:spacing w:line="240" w:lineRule="auto"/>
              <w:jc w:val="center"/>
            </w:pPr>
            <w:r>
              <w:rPr>
                <w:color w:val="000000"/>
                <w:position w:val="-1"/>
              </w:rPr>
              <w:t>良好</w:t>
            </w:r>
          </w:p>
        </w:tc>
        <w:tc>
          <w:tcPr>
            <w:tcW w:w="987" w:type="dxa"/>
            <w:shd w:val="clear" w:color="auto" w:fill="auto"/>
            <w:vAlign w:val="center"/>
          </w:tcPr>
          <w:p w14:paraId="1A9573CE">
            <w:pPr>
              <w:spacing w:line="240" w:lineRule="auto"/>
              <w:jc w:val="center"/>
            </w:pPr>
          </w:p>
        </w:tc>
        <w:tc>
          <w:tcPr>
            <w:tcW w:w="1413" w:type="dxa"/>
            <w:shd w:val="clear" w:color="auto" w:fill="auto"/>
            <w:vAlign w:val="center"/>
          </w:tcPr>
          <w:p w14:paraId="29A24EC0">
            <w:pPr>
              <w:spacing w:line="240" w:lineRule="auto"/>
              <w:jc w:val="center"/>
            </w:pPr>
            <w:r>
              <w:rPr>
                <w:color w:val="000000"/>
                <w:position w:val="-1"/>
              </w:rPr>
              <w:t>15</w:t>
            </w:r>
          </w:p>
        </w:tc>
      </w:tr>
      <w:tr w14:paraId="68D4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F3E3EA1">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5A2527CF">
            <w:pPr>
              <w:spacing w:line="240" w:lineRule="auto"/>
              <w:jc w:val="center"/>
            </w:pPr>
            <w:r>
              <w:rPr>
                <w:color w:val="000000"/>
                <w:position w:val="-1"/>
              </w:rPr>
              <w:t>党建经费</w:t>
            </w:r>
          </w:p>
        </w:tc>
        <w:tc>
          <w:tcPr>
            <w:tcW w:w="1264" w:type="dxa"/>
            <w:vMerge w:val="continue"/>
            <w:shd w:val="clear" w:color="auto" w:fill="auto"/>
            <w:vAlign w:val="center"/>
          </w:tcPr>
          <w:p w14:paraId="03371EA7">
            <w:pPr>
              <w:spacing w:line="240" w:lineRule="auto"/>
              <w:jc w:val="center"/>
            </w:pPr>
            <w:r>
              <w:rPr>
                <w:color w:val="000000"/>
                <w:position w:val="-1"/>
              </w:rPr>
              <w:t>特定目标类</w:t>
            </w:r>
          </w:p>
        </w:tc>
        <w:tc>
          <w:tcPr>
            <w:tcW w:w="968" w:type="dxa"/>
            <w:vMerge w:val="continue"/>
            <w:shd w:val="clear" w:color="auto" w:fill="auto"/>
            <w:vAlign w:val="center"/>
          </w:tcPr>
          <w:p w14:paraId="0F4A79DF">
            <w:pPr>
              <w:spacing w:line="240" w:lineRule="auto"/>
              <w:jc w:val="center"/>
            </w:pPr>
            <w:r>
              <w:rPr>
                <w:color w:val="000000"/>
                <w:position w:val="-1"/>
              </w:rPr>
              <w:t>2.00</w:t>
            </w:r>
          </w:p>
        </w:tc>
        <w:tc>
          <w:tcPr>
            <w:tcW w:w="2539" w:type="dxa"/>
            <w:vMerge w:val="continue"/>
            <w:shd w:val="clear" w:color="auto" w:fill="auto"/>
            <w:vAlign w:val="center"/>
          </w:tcPr>
          <w:p w14:paraId="2D4EF04A">
            <w:pPr>
              <w:spacing w:line="240" w:lineRule="auto"/>
              <w:jc w:val="center"/>
            </w:pPr>
            <w:r>
              <w:rPr>
                <w:color w:val="000000"/>
                <w:position w:val="-1"/>
              </w:rPr>
              <w:t>资金使用管理规范，基层组织正常有效履行职能，基层党员干部作用得到有效发挥，服务群众能力不断提升。提升党员党性修养，进一步加强党建工作，积极开展党建活动，保质保量完成主题党日、支部活动，开展党的组织生活、党内宣传和党员教育培训等。</w:t>
            </w:r>
          </w:p>
        </w:tc>
        <w:tc>
          <w:tcPr>
            <w:tcW w:w="1175" w:type="dxa"/>
            <w:vMerge w:val="continue"/>
            <w:shd w:val="clear" w:color="auto" w:fill="auto"/>
            <w:vAlign w:val="center"/>
          </w:tcPr>
          <w:p w14:paraId="5DC5CD44">
            <w:pPr>
              <w:spacing w:line="240" w:lineRule="auto"/>
              <w:jc w:val="center"/>
            </w:pPr>
            <w:r>
              <w:rPr>
                <w:color w:val="000000"/>
                <w:position w:val="-1"/>
              </w:rPr>
              <w:t>效益指标</w:t>
            </w:r>
          </w:p>
        </w:tc>
        <w:tc>
          <w:tcPr>
            <w:tcW w:w="1312" w:type="dxa"/>
            <w:vMerge w:val="restart"/>
            <w:shd w:val="clear" w:color="auto" w:fill="auto"/>
            <w:vAlign w:val="center"/>
          </w:tcPr>
          <w:p w14:paraId="454D1B6E">
            <w:pPr>
              <w:spacing w:line="240" w:lineRule="auto"/>
              <w:jc w:val="center"/>
            </w:pPr>
            <w:r>
              <w:rPr>
                <w:color w:val="000000"/>
                <w:position w:val="-1"/>
              </w:rPr>
              <w:t>可持续影响</w:t>
            </w:r>
          </w:p>
        </w:tc>
        <w:tc>
          <w:tcPr>
            <w:tcW w:w="2050" w:type="dxa"/>
            <w:shd w:val="clear" w:color="auto" w:fill="auto"/>
            <w:vAlign w:val="center"/>
          </w:tcPr>
          <w:p w14:paraId="7F3DDCBE">
            <w:pPr>
              <w:spacing w:line="240" w:lineRule="auto"/>
              <w:jc w:val="center"/>
            </w:pPr>
            <w:r>
              <w:rPr>
                <w:color w:val="000000"/>
                <w:position w:val="-1"/>
              </w:rPr>
              <w:t>提高精神文明建设，党员干部整体素质提高</w:t>
            </w:r>
          </w:p>
        </w:tc>
        <w:tc>
          <w:tcPr>
            <w:tcW w:w="950" w:type="dxa"/>
            <w:shd w:val="clear" w:color="auto" w:fill="auto"/>
            <w:vAlign w:val="center"/>
          </w:tcPr>
          <w:p w14:paraId="3C3347A3">
            <w:pPr>
              <w:spacing w:line="240" w:lineRule="auto"/>
              <w:jc w:val="center"/>
            </w:pPr>
            <w:r>
              <w:rPr>
                <w:color w:val="000000"/>
                <w:position w:val="-1"/>
              </w:rPr>
              <w:t>定性</w:t>
            </w:r>
          </w:p>
        </w:tc>
        <w:tc>
          <w:tcPr>
            <w:tcW w:w="888" w:type="dxa"/>
            <w:shd w:val="clear" w:color="auto" w:fill="auto"/>
            <w:vAlign w:val="center"/>
          </w:tcPr>
          <w:p w14:paraId="6C7398E4">
            <w:pPr>
              <w:spacing w:line="240" w:lineRule="auto"/>
              <w:jc w:val="center"/>
            </w:pPr>
            <w:r>
              <w:rPr>
                <w:color w:val="000000"/>
                <w:position w:val="-1"/>
              </w:rPr>
              <w:t>长期</w:t>
            </w:r>
          </w:p>
        </w:tc>
        <w:tc>
          <w:tcPr>
            <w:tcW w:w="987" w:type="dxa"/>
            <w:shd w:val="clear" w:color="auto" w:fill="auto"/>
            <w:vAlign w:val="center"/>
          </w:tcPr>
          <w:p w14:paraId="49BC6308">
            <w:pPr>
              <w:spacing w:line="240" w:lineRule="auto"/>
              <w:jc w:val="center"/>
            </w:pPr>
          </w:p>
        </w:tc>
        <w:tc>
          <w:tcPr>
            <w:tcW w:w="1413" w:type="dxa"/>
            <w:shd w:val="clear" w:color="auto" w:fill="auto"/>
            <w:vAlign w:val="center"/>
          </w:tcPr>
          <w:p w14:paraId="06E2AA63">
            <w:pPr>
              <w:spacing w:line="240" w:lineRule="auto"/>
              <w:jc w:val="center"/>
            </w:pPr>
            <w:r>
              <w:rPr>
                <w:color w:val="000000"/>
                <w:position w:val="-1"/>
              </w:rPr>
              <w:t>15</w:t>
            </w:r>
          </w:p>
        </w:tc>
      </w:tr>
      <w:tr w14:paraId="4606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5027589">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20CBA35C">
            <w:pPr>
              <w:spacing w:line="240" w:lineRule="auto"/>
              <w:jc w:val="center"/>
            </w:pPr>
            <w:r>
              <w:rPr>
                <w:color w:val="000000"/>
                <w:position w:val="-1"/>
              </w:rPr>
              <w:t>党建经费</w:t>
            </w:r>
          </w:p>
        </w:tc>
        <w:tc>
          <w:tcPr>
            <w:tcW w:w="1264" w:type="dxa"/>
            <w:vMerge w:val="continue"/>
            <w:shd w:val="clear" w:color="auto" w:fill="auto"/>
            <w:vAlign w:val="center"/>
          </w:tcPr>
          <w:p w14:paraId="74445DA3">
            <w:pPr>
              <w:spacing w:line="240" w:lineRule="auto"/>
              <w:jc w:val="center"/>
            </w:pPr>
            <w:r>
              <w:rPr>
                <w:color w:val="000000"/>
                <w:position w:val="-1"/>
              </w:rPr>
              <w:t>特定目标类</w:t>
            </w:r>
          </w:p>
        </w:tc>
        <w:tc>
          <w:tcPr>
            <w:tcW w:w="968" w:type="dxa"/>
            <w:vMerge w:val="continue"/>
            <w:shd w:val="clear" w:color="auto" w:fill="auto"/>
            <w:vAlign w:val="center"/>
          </w:tcPr>
          <w:p w14:paraId="4D5ED303">
            <w:pPr>
              <w:spacing w:line="240" w:lineRule="auto"/>
              <w:jc w:val="center"/>
            </w:pPr>
            <w:r>
              <w:rPr>
                <w:color w:val="000000"/>
                <w:position w:val="-1"/>
              </w:rPr>
              <w:t>2.00</w:t>
            </w:r>
          </w:p>
        </w:tc>
        <w:tc>
          <w:tcPr>
            <w:tcW w:w="2539" w:type="dxa"/>
            <w:vMerge w:val="continue"/>
            <w:shd w:val="clear" w:color="auto" w:fill="auto"/>
            <w:vAlign w:val="center"/>
          </w:tcPr>
          <w:p w14:paraId="4922A19D">
            <w:pPr>
              <w:spacing w:line="240" w:lineRule="auto"/>
              <w:jc w:val="center"/>
            </w:pPr>
            <w:r>
              <w:rPr>
                <w:color w:val="000000"/>
                <w:position w:val="-1"/>
              </w:rPr>
              <w:t>资金使用管理规范，基层组织正常有效履行职能，基层党员干部作用得到有效发挥，服务群众能力不断提升。提升党员党性修养，进一步加强党建工作，积极开展党建活动，保质保量完成主题党日、支部活动，开展党的组织生活、党内宣传和党员教育培训等。</w:t>
            </w:r>
          </w:p>
        </w:tc>
        <w:tc>
          <w:tcPr>
            <w:tcW w:w="1175" w:type="dxa"/>
            <w:shd w:val="clear" w:color="auto" w:fill="auto"/>
            <w:vAlign w:val="center"/>
          </w:tcPr>
          <w:p w14:paraId="5EB06B94">
            <w:pPr>
              <w:spacing w:line="240" w:lineRule="auto"/>
              <w:jc w:val="center"/>
            </w:pPr>
            <w:r>
              <w:rPr>
                <w:color w:val="000000"/>
                <w:position w:val="-1"/>
              </w:rPr>
              <w:t>满意度指标</w:t>
            </w:r>
          </w:p>
        </w:tc>
        <w:tc>
          <w:tcPr>
            <w:tcW w:w="1312" w:type="dxa"/>
            <w:shd w:val="clear" w:color="auto" w:fill="auto"/>
            <w:vAlign w:val="center"/>
          </w:tcPr>
          <w:p w14:paraId="4140E9D2">
            <w:pPr>
              <w:spacing w:line="240" w:lineRule="auto"/>
              <w:jc w:val="center"/>
            </w:pPr>
            <w:r>
              <w:rPr>
                <w:color w:val="000000"/>
                <w:position w:val="-1"/>
              </w:rPr>
              <w:t>服务对象满意度</w:t>
            </w:r>
          </w:p>
        </w:tc>
        <w:tc>
          <w:tcPr>
            <w:tcW w:w="2050" w:type="dxa"/>
            <w:shd w:val="clear" w:color="auto" w:fill="auto"/>
            <w:vAlign w:val="center"/>
          </w:tcPr>
          <w:p w14:paraId="4D5A6850">
            <w:pPr>
              <w:spacing w:line="240" w:lineRule="auto"/>
              <w:jc w:val="center"/>
            </w:pPr>
            <w:r>
              <w:rPr>
                <w:color w:val="000000"/>
                <w:position w:val="-1"/>
              </w:rPr>
              <w:t>党员满意度达到</w:t>
            </w:r>
          </w:p>
        </w:tc>
        <w:tc>
          <w:tcPr>
            <w:tcW w:w="950" w:type="dxa"/>
            <w:shd w:val="clear" w:color="auto" w:fill="auto"/>
            <w:vAlign w:val="center"/>
          </w:tcPr>
          <w:p w14:paraId="51C8AD5C">
            <w:pPr>
              <w:spacing w:line="240" w:lineRule="auto"/>
              <w:jc w:val="center"/>
            </w:pPr>
            <w:r>
              <w:rPr>
                <w:color w:val="000000"/>
                <w:position w:val="-1"/>
              </w:rPr>
              <w:t>≥</w:t>
            </w:r>
          </w:p>
        </w:tc>
        <w:tc>
          <w:tcPr>
            <w:tcW w:w="888" w:type="dxa"/>
            <w:shd w:val="clear" w:color="auto" w:fill="auto"/>
            <w:vAlign w:val="center"/>
          </w:tcPr>
          <w:p w14:paraId="334C5A5E">
            <w:pPr>
              <w:spacing w:line="240" w:lineRule="auto"/>
              <w:jc w:val="center"/>
            </w:pPr>
            <w:r>
              <w:rPr>
                <w:color w:val="000000"/>
                <w:position w:val="-1"/>
              </w:rPr>
              <w:t>95</w:t>
            </w:r>
          </w:p>
        </w:tc>
        <w:tc>
          <w:tcPr>
            <w:tcW w:w="987" w:type="dxa"/>
            <w:shd w:val="clear" w:color="auto" w:fill="auto"/>
            <w:vAlign w:val="center"/>
          </w:tcPr>
          <w:p w14:paraId="053D0192">
            <w:pPr>
              <w:spacing w:line="240" w:lineRule="auto"/>
              <w:jc w:val="center"/>
            </w:pPr>
            <w:r>
              <w:rPr>
                <w:color w:val="000000"/>
                <w:position w:val="-1"/>
              </w:rPr>
              <w:t>%</w:t>
            </w:r>
          </w:p>
        </w:tc>
        <w:tc>
          <w:tcPr>
            <w:tcW w:w="1413" w:type="dxa"/>
            <w:shd w:val="clear" w:color="auto" w:fill="auto"/>
            <w:vAlign w:val="center"/>
          </w:tcPr>
          <w:p w14:paraId="3DBAE7DD">
            <w:pPr>
              <w:spacing w:line="240" w:lineRule="auto"/>
              <w:jc w:val="center"/>
            </w:pPr>
            <w:r>
              <w:rPr>
                <w:color w:val="000000"/>
                <w:position w:val="-1"/>
              </w:rPr>
              <w:t>10</w:t>
            </w:r>
          </w:p>
        </w:tc>
      </w:tr>
      <w:tr w14:paraId="5D00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BAE9328">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10BF7AC2">
            <w:pPr>
              <w:spacing w:line="240" w:lineRule="auto"/>
              <w:jc w:val="center"/>
            </w:pPr>
            <w:r>
              <w:rPr>
                <w:color w:val="000000"/>
                <w:position w:val="-1"/>
              </w:rPr>
              <w:t>增强办事能力经费</w:t>
            </w:r>
          </w:p>
        </w:tc>
        <w:tc>
          <w:tcPr>
            <w:tcW w:w="1264" w:type="dxa"/>
            <w:vMerge w:val="restart"/>
            <w:shd w:val="clear" w:color="auto" w:fill="auto"/>
            <w:vAlign w:val="center"/>
          </w:tcPr>
          <w:p w14:paraId="5E021105">
            <w:pPr>
              <w:spacing w:line="240" w:lineRule="auto"/>
              <w:jc w:val="center"/>
            </w:pPr>
            <w:r>
              <w:rPr>
                <w:color w:val="000000"/>
                <w:position w:val="-1"/>
              </w:rPr>
              <w:t>特定目标类</w:t>
            </w:r>
          </w:p>
        </w:tc>
        <w:tc>
          <w:tcPr>
            <w:tcW w:w="968" w:type="dxa"/>
            <w:vMerge w:val="restart"/>
            <w:shd w:val="clear" w:color="auto" w:fill="auto"/>
            <w:vAlign w:val="center"/>
          </w:tcPr>
          <w:p w14:paraId="6C0DCF46">
            <w:pPr>
              <w:spacing w:line="240" w:lineRule="auto"/>
              <w:jc w:val="center"/>
            </w:pPr>
            <w:r>
              <w:rPr>
                <w:color w:val="000000"/>
                <w:position w:val="-1"/>
              </w:rPr>
              <w:t>40.00</w:t>
            </w:r>
          </w:p>
        </w:tc>
        <w:tc>
          <w:tcPr>
            <w:tcW w:w="2539" w:type="dxa"/>
            <w:vMerge w:val="restart"/>
            <w:shd w:val="clear" w:color="auto" w:fill="auto"/>
            <w:vAlign w:val="center"/>
          </w:tcPr>
          <w:p w14:paraId="500E5C77">
            <w:pPr>
              <w:spacing w:line="240" w:lineRule="auto"/>
              <w:jc w:val="center"/>
            </w:pPr>
            <w:r>
              <w:rPr>
                <w:color w:val="000000"/>
                <w:position w:val="-1"/>
              </w:rPr>
              <w:t>贯彻执行党和国家的路线、方针、政策及区委区政府有关决定；负责综治、信访、维稳工作；协助辖区内市容市貌和环境卫生的监督和清洁工作，开展爱国卫生运动；会 同有关部门开展人口和生育服务工作，指导辖区内居委会工作，开展群众文化和体育活动；负责辖区内民政、就业、社保、医保等社会保障工作；承担社区矫正、刑满释 放人员安置帮教工作；承担社会救济、救灾工作；承担区委区政府交办的其他事项。</w:t>
            </w:r>
          </w:p>
        </w:tc>
        <w:tc>
          <w:tcPr>
            <w:tcW w:w="1175" w:type="dxa"/>
            <w:vMerge w:val="restart"/>
            <w:shd w:val="clear" w:color="auto" w:fill="auto"/>
            <w:vAlign w:val="center"/>
          </w:tcPr>
          <w:p w14:paraId="3D714BAA">
            <w:pPr>
              <w:spacing w:line="240" w:lineRule="auto"/>
              <w:jc w:val="center"/>
            </w:pPr>
            <w:r>
              <w:rPr>
                <w:color w:val="000000"/>
                <w:position w:val="-1"/>
              </w:rPr>
              <w:t>产出指标</w:t>
            </w:r>
          </w:p>
        </w:tc>
        <w:tc>
          <w:tcPr>
            <w:tcW w:w="1312" w:type="dxa"/>
            <w:vMerge w:val="restart"/>
            <w:shd w:val="clear" w:color="auto" w:fill="auto"/>
            <w:vAlign w:val="center"/>
          </w:tcPr>
          <w:p w14:paraId="700E70D8">
            <w:pPr>
              <w:spacing w:line="240" w:lineRule="auto"/>
              <w:jc w:val="center"/>
            </w:pPr>
            <w:r>
              <w:rPr>
                <w:color w:val="000000"/>
                <w:position w:val="-1"/>
              </w:rPr>
              <w:t>数量指标</w:t>
            </w:r>
          </w:p>
        </w:tc>
        <w:tc>
          <w:tcPr>
            <w:tcW w:w="2050" w:type="dxa"/>
            <w:shd w:val="clear" w:color="auto" w:fill="auto"/>
            <w:vAlign w:val="center"/>
          </w:tcPr>
          <w:p w14:paraId="11E66FBE">
            <w:pPr>
              <w:spacing w:line="240" w:lineRule="auto"/>
              <w:jc w:val="center"/>
            </w:pPr>
            <w:r>
              <w:rPr>
                <w:color w:val="000000"/>
                <w:position w:val="-1"/>
              </w:rPr>
              <w:t>开展办事处各项工作，文化活动等。</w:t>
            </w:r>
          </w:p>
        </w:tc>
        <w:tc>
          <w:tcPr>
            <w:tcW w:w="950" w:type="dxa"/>
            <w:shd w:val="clear" w:color="auto" w:fill="auto"/>
            <w:vAlign w:val="center"/>
          </w:tcPr>
          <w:p w14:paraId="16DCD230">
            <w:pPr>
              <w:spacing w:line="240" w:lineRule="auto"/>
              <w:jc w:val="center"/>
            </w:pPr>
            <w:r>
              <w:rPr>
                <w:color w:val="000000"/>
                <w:position w:val="-1"/>
              </w:rPr>
              <w:t>≥</w:t>
            </w:r>
          </w:p>
        </w:tc>
        <w:tc>
          <w:tcPr>
            <w:tcW w:w="888" w:type="dxa"/>
            <w:shd w:val="clear" w:color="auto" w:fill="auto"/>
            <w:vAlign w:val="center"/>
          </w:tcPr>
          <w:p w14:paraId="16786085">
            <w:pPr>
              <w:spacing w:line="240" w:lineRule="auto"/>
              <w:jc w:val="center"/>
            </w:pPr>
            <w:r>
              <w:rPr>
                <w:color w:val="000000"/>
                <w:position w:val="-1"/>
              </w:rPr>
              <w:t>90</w:t>
            </w:r>
          </w:p>
        </w:tc>
        <w:tc>
          <w:tcPr>
            <w:tcW w:w="987" w:type="dxa"/>
            <w:shd w:val="clear" w:color="auto" w:fill="auto"/>
            <w:vAlign w:val="center"/>
          </w:tcPr>
          <w:p w14:paraId="2F35FA74">
            <w:pPr>
              <w:spacing w:line="240" w:lineRule="auto"/>
              <w:jc w:val="center"/>
            </w:pPr>
            <w:r>
              <w:rPr>
                <w:color w:val="000000"/>
                <w:position w:val="-1"/>
              </w:rPr>
              <w:t>%</w:t>
            </w:r>
          </w:p>
        </w:tc>
        <w:tc>
          <w:tcPr>
            <w:tcW w:w="1413" w:type="dxa"/>
            <w:shd w:val="clear" w:color="auto" w:fill="auto"/>
            <w:vAlign w:val="center"/>
          </w:tcPr>
          <w:p w14:paraId="27117805">
            <w:pPr>
              <w:spacing w:line="240" w:lineRule="auto"/>
              <w:jc w:val="center"/>
            </w:pPr>
            <w:r>
              <w:rPr>
                <w:color w:val="000000"/>
                <w:position w:val="-1"/>
              </w:rPr>
              <w:t>30</w:t>
            </w:r>
          </w:p>
        </w:tc>
      </w:tr>
      <w:tr w14:paraId="5A9C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54A85A5">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2B46598">
            <w:pPr>
              <w:spacing w:line="240" w:lineRule="auto"/>
              <w:jc w:val="center"/>
            </w:pPr>
            <w:r>
              <w:rPr>
                <w:color w:val="000000"/>
                <w:position w:val="-1"/>
              </w:rPr>
              <w:t>增强办事能力经费</w:t>
            </w:r>
          </w:p>
        </w:tc>
        <w:tc>
          <w:tcPr>
            <w:tcW w:w="1264" w:type="dxa"/>
            <w:vMerge w:val="continue"/>
            <w:shd w:val="clear" w:color="auto" w:fill="auto"/>
            <w:vAlign w:val="center"/>
          </w:tcPr>
          <w:p w14:paraId="174F202D">
            <w:pPr>
              <w:spacing w:line="240" w:lineRule="auto"/>
              <w:jc w:val="center"/>
            </w:pPr>
            <w:r>
              <w:rPr>
                <w:color w:val="000000"/>
                <w:position w:val="-1"/>
              </w:rPr>
              <w:t>特定目标类</w:t>
            </w:r>
          </w:p>
        </w:tc>
        <w:tc>
          <w:tcPr>
            <w:tcW w:w="968" w:type="dxa"/>
            <w:vMerge w:val="continue"/>
            <w:shd w:val="clear" w:color="auto" w:fill="auto"/>
            <w:vAlign w:val="center"/>
          </w:tcPr>
          <w:p w14:paraId="0F394E41">
            <w:pPr>
              <w:spacing w:line="240" w:lineRule="auto"/>
              <w:jc w:val="center"/>
            </w:pPr>
            <w:r>
              <w:rPr>
                <w:color w:val="000000"/>
                <w:position w:val="-1"/>
              </w:rPr>
              <w:t>40.00</w:t>
            </w:r>
          </w:p>
        </w:tc>
        <w:tc>
          <w:tcPr>
            <w:tcW w:w="2539" w:type="dxa"/>
            <w:vMerge w:val="continue"/>
            <w:shd w:val="clear" w:color="auto" w:fill="auto"/>
            <w:vAlign w:val="center"/>
          </w:tcPr>
          <w:p w14:paraId="34975D4D">
            <w:pPr>
              <w:spacing w:line="240" w:lineRule="auto"/>
              <w:jc w:val="center"/>
            </w:pPr>
            <w:r>
              <w:rPr>
                <w:color w:val="000000"/>
                <w:position w:val="-1"/>
              </w:rPr>
              <w:t>贯彻执行党和国家的路线、方针、政策及区委区政府有关决定；负责综治、信访、维 稳工作；协助辖区内市容市貌和环境卫生的监督和清洁工作，开展爱国卫生运动；会 同有关部门开展人口和生育服务工作，指导辖区内居委会工作，开展群众文化和体育 活动；负责辖区内民政、就业、社保、医保等社会保障工作；承担社区矫正、刑满释 放人员安置帮教工作；承担社会救济、救灾工作；承担区委区政府交办的其他事项。</w:t>
            </w:r>
          </w:p>
        </w:tc>
        <w:tc>
          <w:tcPr>
            <w:tcW w:w="1175" w:type="dxa"/>
            <w:vMerge w:val="continue"/>
            <w:shd w:val="clear" w:color="auto" w:fill="auto"/>
            <w:vAlign w:val="center"/>
          </w:tcPr>
          <w:p w14:paraId="54F48AE1">
            <w:pPr>
              <w:spacing w:line="240" w:lineRule="auto"/>
              <w:jc w:val="center"/>
            </w:pPr>
            <w:r>
              <w:rPr>
                <w:color w:val="000000"/>
                <w:position w:val="-1"/>
              </w:rPr>
              <w:t>产出指标</w:t>
            </w:r>
          </w:p>
        </w:tc>
        <w:tc>
          <w:tcPr>
            <w:tcW w:w="1312" w:type="dxa"/>
            <w:vMerge w:val="restart"/>
            <w:shd w:val="clear" w:color="auto" w:fill="auto"/>
            <w:vAlign w:val="center"/>
          </w:tcPr>
          <w:p w14:paraId="288A1071">
            <w:pPr>
              <w:spacing w:line="240" w:lineRule="auto"/>
              <w:jc w:val="center"/>
            </w:pPr>
            <w:r>
              <w:rPr>
                <w:color w:val="000000"/>
                <w:position w:val="-1"/>
              </w:rPr>
              <w:t>质量指标</w:t>
            </w:r>
          </w:p>
        </w:tc>
        <w:tc>
          <w:tcPr>
            <w:tcW w:w="2050" w:type="dxa"/>
            <w:shd w:val="clear" w:color="auto" w:fill="auto"/>
            <w:vAlign w:val="center"/>
          </w:tcPr>
          <w:p w14:paraId="4CC2A9A7">
            <w:pPr>
              <w:spacing w:line="240" w:lineRule="auto"/>
              <w:jc w:val="center"/>
            </w:pPr>
            <w:r>
              <w:rPr>
                <w:color w:val="000000"/>
                <w:position w:val="-1"/>
              </w:rPr>
              <w:t>各项工作完成时限及完成率</w:t>
            </w:r>
          </w:p>
        </w:tc>
        <w:tc>
          <w:tcPr>
            <w:tcW w:w="950" w:type="dxa"/>
            <w:shd w:val="clear" w:color="auto" w:fill="auto"/>
            <w:vAlign w:val="center"/>
          </w:tcPr>
          <w:p w14:paraId="23587A52">
            <w:pPr>
              <w:spacing w:line="240" w:lineRule="auto"/>
              <w:jc w:val="center"/>
            </w:pPr>
            <w:r>
              <w:rPr>
                <w:color w:val="000000"/>
                <w:position w:val="-1"/>
              </w:rPr>
              <w:t>≥</w:t>
            </w:r>
          </w:p>
        </w:tc>
        <w:tc>
          <w:tcPr>
            <w:tcW w:w="888" w:type="dxa"/>
            <w:shd w:val="clear" w:color="auto" w:fill="auto"/>
            <w:vAlign w:val="center"/>
          </w:tcPr>
          <w:p w14:paraId="6B060742">
            <w:pPr>
              <w:spacing w:line="240" w:lineRule="auto"/>
              <w:jc w:val="center"/>
            </w:pPr>
            <w:r>
              <w:rPr>
                <w:color w:val="000000"/>
                <w:position w:val="-1"/>
              </w:rPr>
              <w:t>90</w:t>
            </w:r>
          </w:p>
        </w:tc>
        <w:tc>
          <w:tcPr>
            <w:tcW w:w="987" w:type="dxa"/>
            <w:shd w:val="clear" w:color="auto" w:fill="auto"/>
            <w:vAlign w:val="center"/>
          </w:tcPr>
          <w:p w14:paraId="28C2FFA5">
            <w:pPr>
              <w:spacing w:line="240" w:lineRule="auto"/>
              <w:jc w:val="center"/>
            </w:pPr>
            <w:r>
              <w:rPr>
                <w:color w:val="000000"/>
                <w:position w:val="-1"/>
              </w:rPr>
              <w:t>%</w:t>
            </w:r>
          </w:p>
        </w:tc>
        <w:tc>
          <w:tcPr>
            <w:tcW w:w="1413" w:type="dxa"/>
            <w:shd w:val="clear" w:color="auto" w:fill="auto"/>
            <w:vAlign w:val="center"/>
          </w:tcPr>
          <w:p w14:paraId="14F8AA96">
            <w:pPr>
              <w:spacing w:line="240" w:lineRule="auto"/>
              <w:jc w:val="center"/>
            </w:pPr>
            <w:r>
              <w:rPr>
                <w:color w:val="000000"/>
                <w:position w:val="-1"/>
              </w:rPr>
              <w:t>20</w:t>
            </w:r>
          </w:p>
        </w:tc>
      </w:tr>
      <w:tr w14:paraId="5214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0C1F986">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2A9B1F6F">
            <w:pPr>
              <w:spacing w:line="240" w:lineRule="auto"/>
              <w:jc w:val="center"/>
            </w:pPr>
            <w:r>
              <w:rPr>
                <w:color w:val="000000"/>
                <w:position w:val="-1"/>
              </w:rPr>
              <w:t>增强办事能力经费</w:t>
            </w:r>
          </w:p>
        </w:tc>
        <w:tc>
          <w:tcPr>
            <w:tcW w:w="1264" w:type="dxa"/>
            <w:vMerge w:val="continue"/>
            <w:shd w:val="clear" w:color="auto" w:fill="auto"/>
            <w:vAlign w:val="center"/>
          </w:tcPr>
          <w:p w14:paraId="13DA1DF1">
            <w:pPr>
              <w:spacing w:line="240" w:lineRule="auto"/>
              <w:jc w:val="center"/>
            </w:pPr>
            <w:r>
              <w:rPr>
                <w:color w:val="000000"/>
                <w:position w:val="-1"/>
              </w:rPr>
              <w:t>特定目标类</w:t>
            </w:r>
          </w:p>
        </w:tc>
        <w:tc>
          <w:tcPr>
            <w:tcW w:w="968" w:type="dxa"/>
            <w:vMerge w:val="continue"/>
            <w:shd w:val="clear" w:color="auto" w:fill="auto"/>
            <w:vAlign w:val="center"/>
          </w:tcPr>
          <w:p w14:paraId="4EAF42A8">
            <w:pPr>
              <w:spacing w:line="240" w:lineRule="auto"/>
              <w:jc w:val="center"/>
            </w:pPr>
            <w:r>
              <w:rPr>
                <w:color w:val="000000"/>
                <w:position w:val="-1"/>
              </w:rPr>
              <w:t>40.00</w:t>
            </w:r>
          </w:p>
        </w:tc>
        <w:tc>
          <w:tcPr>
            <w:tcW w:w="2539" w:type="dxa"/>
            <w:vMerge w:val="continue"/>
            <w:shd w:val="clear" w:color="auto" w:fill="auto"/>
            <w:vAlign w:val="center"/>
          </w:tcPr>
          <w:p w14:paraId="204CF9FA">
            <w:pPr>
              <w:spacing w:line="240" w:lineRule="auto"/>
              <w:jc w:val="center"/>
            </w:pPr>
            <w:r>
              <w:rPr>
                <w:color w:val="000000"/>
                <w:position w:val="-1"/>
              </w:rPr>
              <w:t>贯彻执行党和国家的路线、方针、政策及区委区政府有关决定；负责综治、信访、维 稳工作；协助辖区内市容市貌和环境卫生的监督和清洁工作，开展爱国卫生运动；会 同有关部门开展人口和生育服务工作，指导辖区内居委会工作，开展群众文化和体育 活动；负责辖区内民政、就业、社保、医保等社会保障工作；承担社区矫正、刑满释 放人员安置帮教工作；承担社会救济、救灾工作；承担区委区政府交办的其他事项。</w:t>
            </w:r>
          </w:p>
        </w:tc>
        <w:tc>
          <w:tcPr>
            <w:tcW w:w="1175" w:type="dxa"/>
            <w:vMerge w:val="restart"/>
            <w:shd w:val="clear" w:color="auto" w:fill="auto"/>
            <w:vAlign w:val="center"/>
          </w:tcPr>
          <w:p w14:paraId="3D72317D">
            <w:pPr>
              <w:spacing w:line="240" w:lineRule="auto"/>
              <w:jc w:val="center"/>
            </w:pPr>
            <w:r>
              <w:rPr>
                <w:color w:val="000000"/>
                <w:position w:val="-1"/>
              </w:rPr>
              <w:t>效益指标</w:t>
            </w:r>
          </w:p>
        </w:tc>
        <w:tc>
          <w:tcPr>
            <w:tcW w:w="1312" w:type="dxa"/>
            <w:vMerge w:val="restart"/>
            <w:shd w:val="clear" w:color="auto" w:fill="auto"/>
            <w:vAlign w:val="center"/>
          </w:tcPr>
          <w:p w14:paraId="0BD6D717">
            <w:pPr>
              <w:spacing w:line="240" w:lineRule="auto"/>
              <w:jc w:val="center"/>
            </w:pPr>
            <w:r>
              <w:rPr>
                <w:color w:val="000000"/>
                <w:position w:val="-1"/>
              </w:rPr>
              <w:t>社会效益</w:t>
            </w:r>
          </w:p>
        </w:tc>
        <w:tc>
          <w:tcPr>
            <w:tcW w:w="2050" w:type="dxa"/>
            <w:shd w:val="clear" w:color="auto" w:fill="auto"/>
            <w:vAlign w:val="center"/>
          </w:tcPr>
          <w:p w14:paraId="5A8063C4">
            <w:pPr>
              <w:spacing w:line="240" w:lineRule="auto"/>
              <w:jc w:val="center"/>
            </w:pPr>
            <w:r>
              <w:rPr>
                <w:color w:val="000000"/>
                <w:position w:val="-1"/>
              </w:rPr>
              <w:t>为民办事效率不断提高</w:t>
            </w:r>
          </w:p>
        </w:tc>
        <w:tc>
          <w:tcPr>
            <w:tcW w:w="950" w:type="dxa"/>
            <w:shd w:val="clear" w:color="auto" w:fill="auto"/>
            <w:vAlign w:val="center"/>
          </w:tcPr>
          <w:p w14:paraId="064546B8">
            <w:pPr>
              <w:spacing w:line="240" w:lineRule="auto"/>
              <w:jc w:val="center"/>
            </w:pPr>
            <w:r>
              <w:rPr>
                <w:color w:val="000000"/>
                <w:position w:val="-1"/>
              </w:rPr>
              <w:t>≥</w:t>
            </w:r>
          </w:p>
        </w:tc>
        <w:tc>
          <w:tcPr>
            <w:tcW w:w="888" w:type="dxa"/>
            <w:shd w:val="clear" w:color="auto" w:fill="auto"/>
            <w:vAlign w:val="center"/>
          </w:tcPr>
          <w:p w14:paraId="022ABEDF">
            <w:pPr>
              <w:spacing w:line="240" w:lineRule="auto"/>
              <w:jc w:val="center"/>
            </w:pPr>
            <w:r>
              <w:rPr>
                <w:color w:val="000000"/>
                <w:position w:val="-1"/>
              </w:rPr>
              <w:t>95</w:t>
            </w:r>
          </w:p>
        </w:tc>
        <w:tc>
          <w:tcPr>
            <w:tcW w:w="987" w:type="dxa"/>
            <w:shd w:val="clear" w:color="auto" w:fill="auto"/>
            <w:vAlign w:val="center"/>
          </w:tcPr>
          <w:p w14:paraId="129936A3">
            <w:pPr>
              <w:spacing w:line="240" w:lineRule="auto"/>
              <w:jc w:val="center"/>
            </w:pPr>
            <w:r>
              <w:rPr>
                <w:color w:val="000000"/>
                <w:position w:val="-1"/>
              </w:rPr>
              <w:t>%</w:t>
            </w:r>
          </w:p>
        </w:tc>
        <w:tc>
          <w:tcPr>
            <w:tcW w:w="1413" w:type="dxa"/>
            <w:shd w:val="clear" w:color="auto" w:fill="auto"/>
            <w:vAlign w:val="center"/>
          </w:tcPr>
          <w:p w14:paraId="31F9FC3B">
            <w:pPr>
              <w:spacing w:line="240" w:lineRule="auto"/>
              <w:jc w:val="center"/>
            </w:pPr>
            <w:r>
              <w:rPr>
                <w:color w:val="000000"/>
                <w:position w:val="-1"/>
              </w:rPr>
              <w:t>15</w:t>
            </w:r>
          </w:p>
        </w:tc>
      </w:tr>
      <w:tr w14:paraId="37B6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344C45E">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0D840684">
            <w:pPr>
              <w:spacing w:line="240" w:lineRule="auto"/>
              <w:jc w:val="center"/>
            </w:pPr>
            <w:r>
              <w:rPr>
                <w:color w:val="000000"/>
                <w:position w:val="-1"/>
              </w:rPr>
              <w:t>增强办事能力经费</w:t>
            </w:r>
          </w:p>
        </w:tc>
        <w:tc>
          <w:tcPr>
            <w:tcW w:w="1264" w:type="dxa"/>
            <w:vMerge w:val="continue"/>
            <w:shd w:val="clear" w:color="auto" w:fill="auto"/>
            <w:vAlign w:val="center"/>
          </w:tcPr>
          <w:p w14:paraId="75B5320C">
            <w:pPr>
              <w:spacing w:line="240" w:lineRule="auto"/>
              <w:jc w:val="center"/>
            </w:pPr>
            <w:r>
              <w:rPr>
                <w:color w:val="000000"/>
                <w:position w:val="-1"/>
              </w:rPr>
              <w:t>特定目标类</w:t>
            </w:r>
          </w:p>
        </w:tc>
        <w:tc>
          <w:tcPr>
            <w:tcW w:w="968" w:type="dxa"/>
            <w:vMerge w:val="continue"/>
            <w:shd w:val="clear" w:color="auto" w:fill="auto"/>
            <w:vAlign w:val="center"/>
          </w:tcPr>
          <w:p w14:paraId="0A9FD5F0">
            <w:pPr>
              <w:spacing w:line="240" w:lineRule="auto"/>
              <w:jc w:val="center"/>
            </w:pPr>
            <w:r>
              <w:rPr>
                <w:color w:val="000000"/>
                <w:position w:val="-1"/>
              </w:rPr>
              <w:t>40.00</w:t>
            </w:r>
          </w:p>
        </w:tc>
        <w:tc>
          <w:tcPr>
            <w:tcW w:w="2539" w:type="dxa"/>
            <w:vMerge w:val="continue"/>
            <w:shd w:val="clear" w:color="auto" w:fill="auto"/>
            <w:vAlign w:val="center"/>
          </w:tcPr>
          <w:p w14:paraId="625AF48D">
            <w:pPr>
              <w:spacing w:line="240" w:lineRule="auto"/>
              <w:jc w:val="center"/>
            </w:pPr>
            <w:r>
              <w:rPr>
                <w:color w:val="000000"/>
                <w:position w:val="-1"/>
              </w:rPr>
              <w:t>贯彻执行党和国家的路线、方针、政策及区委区政府有关决定；负责综治、信访、维 稳工作；协助辖区内市容市貌和环境卫生的监督和清洁工作，开展爱国卫生运动；会 同有关部门开展人口和生育服务工作，指导辖区内居委会工作，开展群众文化和体育 活动；负责辖区内民政、就业、社保、医保等社会保障工作；承担社区矫正、刑满释 放人员安置帮教工作；承担社会救济、救灾工作；承担区委区政府交办的其他事项。</w:t>
            </w:r>
          </w:p>
        </w:tc>
        <w:tc>
          <w:tcPr>
            <w:tcW w:w="1175" w:type="dxa"/>
            <w:vMerge w:val="continue"/>
            <w:shd w:val="clear" w:color="auto" w:fill="auto"/>
            <w:vAlign w:val="center"/>
          </w:tcPr>
          <w:p w14:paraId="3E254B48">
            <w:pPr>
              <w:spacing w:line="240" w:lineRule="auto"/>
              <w:jc w:val="center"/>
            </w:pPr>
            <w:r>
              <w:rPr>
                <w:color w:val="000000"/>
                <w:position w:val="-1"/>
              </w:rPr>
              <w:t>效益指标</w:t>
            </w:r>
          </w:p>
        </w:tc>
        <w:tc>
          <w:tcPr>
            <w:tcW w:w="1312" w:type="dxa"/>
            <w:vMerge w:val="restart"/>
            <w:shd w:val="clear" w:color="auto" w:fill="auto"/>
            <w:vAlign w:val="center"/>
          </w:tcPr>
          <w:p w14:paraId="26B5A4B5">
            <w:pPr>
              <w:spacing w:line="240" w:lineRule="auto"/>
              <w:jc w:val="center"/>
            </w:pPr>
            <w:r>
              <w:rPr>
                <w:color w:val="000000"/>
                <w:position w:val="-1"/>
              </w:rPr>
              <w:t>可持续影响</w:t>
            </w:r>
          </w:p>
        </w:tc>
        <w:tc>
          <w:tcPr>
            <w:tcW w:w="2050" w:type="dxa"/>
            <w:shd w:val="clear" w:color="auto" w:fill="auto"/>
            <w:vAlign w:val="center"/>
          </w:tcPr>
          <w:p w14:paraId="775D11F4">
            <w:pPr>
              <w:spacing w:line="240" w:lineRule="auto"/>
              <w:jc w:val="center"/>
            </w:pPr>
            <w:r>
              <w:rPr>
                <w:color w:val="000000"/>
                <w:position w:val="-1"/>
              </w:rPr>
              <w:t>更好的发挥基层作用乡镇工作持续发展</w:t>
            </w:r>
          </w:p>
        </w:tc>
        <w:tc>
          <w:tcPr>
            <w:tcW w:w="950" w:type="dxa"/>
            <w:shd w:val="clear" w:color="auto" w:fill="auto"/>
            <w:vAlign w:val="center"/>
          </w:tcPr>
          <w:p w14:paraId="4949141B">
            <w:pPr>
              <w:spacing w:line="240" w:lineRule="auto"/>
              <w:jc w:val="center"/>
            </w:pPr>
            <w:r>
              <w:rPr>
                <w:color w:val="000000"/>
                <w:position w:val="-1"/>
              </w:rPr>
              <w:t>定性</w:t>
            </w:r>
          </w:p>
        </w:tc>
        <w:tc>
          <w:tcPr>
            <w:tcW w:w="888" w:type="dxa"/>
            <w:shd w:val="clear" w:color="auto" w:fill="auto"/>
            <w:vAlign w:val="center"/>
          </w:tcPr>
          <w:p w14:paraId="722ED2A6">
            <w:pPr>
              <w:spacing w:line="240" w:lineRule="auto"/>
              <w:jc w:val="center"/>
            </w:pPr>
            <w:r>
              <w:rPr>
                <w:color w:val="000000"/>
                <w:position w:val="-1"/>
              </w:rPr>
              <w:t>长期</w:t>
            </w:r>
          </w:p>
        </w:tc>
        <w:tc>
          <w:tcPr>
            <w:tcW w:w="987" w:type="dxa"/>
            <w:shd w:val="clear" w:color="auto" w:fill="auto"/>
            <w:vAlign w:val="center"/>
          </w:tcPr>
          <w:p w14:paraId="4A7997AE">
            <w:pPr>
              <w:spacing w:line="240" w:lineRule="auto"/>
              <w:jc w:val="center"/>
            </w:pPr>
          </w:p>
        </w:tc>
        <w:tc>
          <w:tcPr>
            <w:tcW w:w="1413" w:type="dxa"/>
            <w:shd w:val="clear" w:color="auto" w:fill="auto"/>
            <w:vAlign w:val="center"/>
          </w:tcPr>
          <w:p w14:paraId="1F53BCA0">
            <w:pPr>
              <w:spacing w:line="240" w:lineRule="auto"/>
              <w:jc w:val="center"/>
            </w:pPr>
            <w:r>
              <w:rPr>
                <w:color w:val="000000"/>
                <w:position w:val="-1"/>
              </w:rPr>
              <w:t>15</w:t>
            </w:r>
          </w:p>
        </w:tc>
      </w:tr>
      <w:tr w14:paraId="6F84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1130448">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02DD1E98">
            <w:pPr>
              <w:spacing w:line="240" w:lineRule="auto"/>
              <w:jc w:val="center"/>
            </w:pPr>
            <w:r>
              <w:rPr>
                <w:color w:val="000000"/>
                <w:position w:val="-1"/>
              </w:rPr>
              <w:t>增强办事能力经费</w:t>
            </w:r>
          </w:p>
        </w:tc>
        <w:tc>
          <w:tcPr>
            <w:tcW w:w="1264" w:type="dxa"/>
            <w:vMerge w:val="continue"/>
            <w:shd w:val="clear" w:color="auto" w:fill="auto"/>
            <w:vAlign w:val="center"/>
          </w:tcPr>
          <w:p w14:paraId="480632C8">
            <w:pPr>
              <w:spacing w:line="240" w:lineRule="auto"/>
              <w:jc w:val="center"/>
            </w:pPr>
            <w:r>
              <w:rPr>
                <w:color w:val="000000"/>
                <w:position w:val="-1"/>
              </w:rPr>
              <w:t>特定目标类</w:t>
            </w:r>
          </w:p>
        </w:tc>
        <w:tc>
          <w:tcPr>
            <w:tcW w:w="968" w:type="dxa"/>
            <w:vMerge w:val="continue"/>
            <w:shd w:val="clear" w:color="auto" w:fill="auto"/>
            <w:vAlign w:val="center"/>
          </w:tcPr>
          <w:p w14:paraId="545D6ED6">
            <w:pPr>
              <w:spacing w:line="240" w:lineRule="auto"/>
              <w:jc w:val="center"/>
            </w:pPr>
            <w:r>
              <w:rPr>
                <w:color w:val="000000"/>
                <w:position w:val="-1"/>
              </w:rPr>
              <w:t>40.00</w:t>
            </w:r>
          </w:p>
        </w:tc>
        <w:tc>
          <w:tcPr>
            <w:tcW w:w="2539" w:type="dxa"/>
            <w:vMerge w:val="continue"/>
            <w:shd w:val="clear" w:color="auto" w:fill="auto"/>
            <w:vAlign w:val="center"/>
          </w:tcPr>
          <w:p w14:paraId="44305873">
            <w:pPr>
              <w:spacing w:line="240" w:lineRule="auto"/>
              <w:jc w:val="center"/>
            </w:pPr>
            <w:r>
              <w:rPr>
                <w:color w:val="000000"/>
                <w:position w:val="-1"/>
              </w:rPr>
              <w:t>贯彻执行党和国家的路线、方针、政策及区委区政府有关决定；负责综治、信访、维 稳工作；协助辖区内市容市貌和环境卫生的监督和清洁工作，开展爱国卫生运动；会 同有关部门开展人口和生育服务工作，指导辖区内居委会工作，开展群众文化和体育 活动；负责辖区内民政、就业、社保、医保等社会保障工作；承担社区矫正、刑满释 放人员安置帮教工作；承担社会救济、救灾工作；承担区委区政府交办的其他事项。</w:t>
            </w:r>
          </w:p>
        </w:tc>
        <w:tc>
          <w:tcPr>
            <w:tcW w:w="1175" w:type="dxa"/>
            <w:shd w:val="clear" w:color="auto" w:fill="auto"/>
            <w:vAlign w:val="center"/>
          </w:tcPr>
          <w:p w14:paraId="3DB3734F">
            <w:pPr>
              <w:spacing w:line="240" w:lineRule="auto"/>
              <w:jc w:val="center"/>
            </w:pPr>
            <w:r>
              <w:rPr>
                <w:color w:val="000000"/>
                <w:position w:val="-1"/>
              </w:rPr>
              <w:t>满意度指标</w:t>
            </w:r>
          </w:p>
        </w:tc>
        <w:tc>
          <w:tcPr>
            <w:tcW w:w="1312" w:type="dxa"/>
            <w:shd w:val="clear" w:color="auto" w:fill="auto"/>
            <w:vAlign w:val="center"/>
          </w:tcPr>
          <w:p w14:paraId="7AA06E1B">
            <w:pPr>
              <w:spacing w:line="240" w:lineRule="auto"/>
              <w:jc w:val="center"/>
            </w:pPr>
            <w:r>
              <w:rPr>
                <w:color w:val="000000"/>
                <w:position w:val="-1"/>
              </w:rPr>
              <w:t>服务对象满意度</w:t>
            </w:r>
          </w:p>
        </w:tc>
        <w:tc>
          <w:tcPr>
            <w:tcW w:w="2050" w:type="dxa"/>
            <w:shd w:val="clear" w:color="auto" w:fill="auto"/>
            <w:vAlign w:val="center"/>
          </w:tcPr>
          <w:p w14:paraId="2848D83E">
            <w:pPr>
              <w:spacing w:line="240" w:lineRule="auto"/>
              <w:jc w:val="center"/>
            </w:pPr>
            <w:r>
              <w:rPr>
                <w:color w:val="000000"/>
                <w:position w:val="-1"/>
              </w:rPr>
              <w:t>辖区居民满意度</w:t>
            </w:r>
          </w:p>
        </w:tc>
        <w:tc>
          <w:tcPr>
            <w:tcW w:w="950" w:type="dxa"/>
            <w:shd w:val="clear" w:color="auto" w:fill="auto"/>
            <w:vAlign w:val="center"/>
          </w:tcPr>
          <w:p w14:paraId="6794553C">
            <w:pPr>
              <w:spacing w:line="240" w:lineRule="auto"/>
              <w:jc w:val="center"/>
            </w:pPr>
            <w:r>
              <w:rPr>
                <w:color w:val="000000"/>
                <w:position w:val="-1"/>
              </w:rPr>
              <w:t>≥</w:t>
            </w:r>
          </w:p>
        </w:tc>
        <w:tc>
          <w:tcPr>
            <w:tcW w:w="888" w:type="dxa"/>
            <w:shd w:val="clear" w:color="auto" w:fill="auto"/>
            <w:vAlign w:val="center"/>
          </w:tcPr>
          <w:p w14:paraId="48AFE32F">
            <w:pPr>
              <w:spacing w:line="240" w:lineRule="auto"/>
              <w:jc w:val="center"/>
            </w:pPr>
            <w:r>
              <w:rPr>
                <w:color w:val="000000"/>
                <w:position w:val="-1"/>
              </w:rPr>
              <w:t>95</w:t>
            </w:r>
          </w:p>
        </w:tc>
        <w:tc>
          <w:tcPr>
            <w:tcW w:w="987" w:type="dxa"/>
            <w:shd w:val="clear" w:color="auto" w:fill="auto"/>
            <w:vAlign w:val="center"/>
          </w:tcPr>
          <w:p w14:paraId="2726476D">
            <w:pPr>
              <w:spacing w:line="240" w:lineRule="auto"/>
              <w:jc w:val="center"/>
            </w:pPr>
            <w:r>
              <w:rPr>
                <w:color w:val="000000"/>
                <w:position w:val="-1"/>
              </w:rPr>
              <w:t>%</w:t>
            </w:r>
          </w:p>
        </w:tc>
        <w:tc>
          <w:tcPr>
            <w:tcW w:w="1413" w:type="dxa"/>
            <w:shd w:val="clear" w:color="auto" w:fill="auto"/>
            <w:vAlign w:val="center"/>
          </w:tcPr>
          <w:p w14:paraId="03851110">
            <w:pPr>
              <w:spacing w:line="240" w:lineRule="auto"/>
              <w:jc w:val="center"/>
            </w:pPr>
            <w:r>
              <w:rPr>
                <w:color w:val="000000"/>
                <w:position w:val="-1"/>
              </w:rPr>
              <w:t>10</w:t>
            </w:r>
          </w:p>
        </w:tc>
      </w:tr>
      <w:tr w14:paraId="7604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F03D573">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5CE5097E">
            <w:pPr>
              <w:spacing w:line="240" w:lineRule="auto"/>
              <w:jc w:val="center"/>
            </w:pPr>
            <w:r>
              <w:rPr>
                <w:color w:val="000000"/>
                <w:position w:val="-1"/>
              </w:rPr>
              <w:t>基层政协联络组工作经费</w:t>
            </w:r>
          </w:p>
        </w:tc>
        <w:tc>
          <w:tcPr>
            <w:tcW w:w="1264" w:type="dxa"/>
            <w:vMerge w:val="restart"/>
            <w:shd w:val="clear" w:color="auto" w:fill="auto"/>
            <w:vAlign w:val="center"/>
          </w:tcPr>
          <w:p w14:paraId="7C9807C1">
            <w:pPr>
              <w:spacing w:line="240" w:lineRule="auto"/>
              <w:jc w:val="center"/>
            </w:pPr>
            <w:r>
              <w:rPr>
                <w:color w:val="000000"/>
                <w:position w:val="-1"/>
              </w:rPr>
              <w:t>特定目标类</w:t>
            </w:r>
          </w:p>
        </w:tc>
        <w:tc>
          <w:tcPr>
            <w:tcW w:w="968" w:type="dxa"/>
            <w:vMerge w:val="restart"/>
            <w:shd w:val="clear" w:color="auto" w:fill="auto"/>
            <w:vAlign w:val="center"/>
          </w:tcPr>
          <w:p w14:paraId="185F4876">
            <w:pPr>
              <w:spacing w:line="240" w:lineRule="auto"/>
              <w:jc w:val="center"/>
            </w:pPr>
            <w:r>
              <w:rPr>
                <w:color w:val="000000"/>
                <w:position w:val="-1"/>
              </w:rPr>
              <w:t>3.00</w:t>
            </w:r>
          </w:p>
        </w:tc>
        <w:tc>
          <w:tcPr>
            <w:tcW w:w="2539" w:type="dxa"/>
            <w:vMerge w:val="restart"/>
            <w:shd w:val="clear" w:color="auto" w:fill="auto"/>
            <w:vAlign w:val="center"/>
          </w:tcPr>
          <w:p w14:paraId="59D81A7F">
            <w:pPr>
              <w:spacing w:line="240" w:lineRule="auto"/>
              <w:jc w:val="center"/>
            </w:pPr>
            <w:r>
              <w:rPr>
                <w:color w:val="000000"/>
                <w:position w:val="-1"/>
              </w:rPr>
              <w:t>发挥基层政协代表工作站的作用，代表联系选民，服务选民常态化工作站。促进政协工作的协调和推进政协会议是政协议题的一个重要环节,政协联络办公室在为政协会议做出贡献方面,发挥了非常重要的作用政协会议是政协机构的核心工作之一,重要性不言而喻政协联络办公室在政协会议前做出了大量的准备工作,确保了会议的有效性和顺利进行.</w:t>
            </w:r>
          </w:p>
        </w:tc>
        <w:tc>
          <w:tcPr>
            <w:tcW w:w="1175" w:type="dxa"/>
            <w:vMerge w:val="restart"/>
            <w:shd w:val="clear" w:color="auto" w:fill="auto"/>
            <w:vAlign w:val="center"/>
          </w:tcPr>
          <w:p w14:paraId="03D518F6">
            <w:pPr>
              <w:spacing w:line="240" w:lineRule="auto"/>
              <w:jc w:val="center"/>
            </w:pPr>
            <w:r>
              <w:rPr>
                <w:color w:val="000000"/>
                <w:position w:val="-1"/>
              </w:rPr>
              <w:t>产出指标</w:t>
            </w:r>
          </w:p>
        </w:tc>
        <w:tc>
          <w:tcPr>
            <w:tcW w:w="1312" w:type="dxa"/>
            <w:vMerge w:val="restart"/>
            <w:shd w:val="clear" w:color="auto" w:fill="auto"/>
            <w:vAlign w:val="center"/>
          </w:tcPr>
          <w:p w14:paraId="2AE7FA4C">
            <w:pPr>
              <w:spacing w:line="240" w:lineRule="auto"/>
              <w:jc w:val="center"/>
            </w:pPr>
            <w:r>
              <w:rPr>
                <w:color w:val="000000"/>
                <w:position w:val="-1"/>
              </w:rPr>
              <w:t>数量指标</w:t>
            </w:r>
          </w:p>
        </w:tc>
        <w:tc>
          <w:tcPr>
            <w:tcW w:w="2050" w:type="dxa"/>
            <w:shd w:val="clear" w:color="auto" w:fill="auto"/>
            <w:vAlign w:val="center"/>
          </w:tcPr>
          <w:p w14:paraId="0E18494A">
            <w:pPr>
              <w:spacing w:line="240" w:lineRule="auto"/>
              <w:jc w:val="center"/>
            </w:pPr>
            <w:r>
              <w:rPr>
                <w:color w:val="000000"/>
                <w:position w:val="-1"/>
              </w:rPr>
              <w:t>组织代表学习、视察</w:t>
            </w:r>
          </w:p>
        </w:tc>
        <w:tc>
          <w:tcPr>
            <w:tcW w:w="950" w:type="dxa"/>
            <w:shd w:val="clear" w:color="auto" w:fill="auto"/>
            <w:vAlign w:val="center"/>
          </w:tcPr>
          <w:p w14:paraId="02C5439A">
            <w:pPr>
              <w:spacing w:line="240" w:lineRule="auto"/>
              <w:jc w:val="center"/>
            </w:pPr>
            <w:r>
              <w:rPr>
                <w:color w:val="000000"/>
                <w:position w:val="-1"/>
              </w:rPr>
              <w:t>≥</w:t>
            </w:r>
          </w:p>
        </w:tc>
        <w:tc>
          <w:tcPr>
            <w:tcW w:w="888" w:type="dxa"/>
            <w:shd w:val="clear" w:color="auto" w:fill="auto"/>
            <w:vAlign w:val="center"/>
          </w:tcPr>
          <w:p w14:paraId="319C3BA5">
            <w:pPr>
              <w:spacing w:line="240" w:lineRule="auto"/>
              <w:jc w:val="center"/>
            </w:pPr>
            <w:r>
              <w:rPr>
                <w:color w:val="000000"/>
                <w:position w:val="-1"/>
              </w:rPr>
              <w:t>3</w:t>
            </w:r>
          </w:p>
        </w:tc>
        <w:tc>
          <w:tcPr>
            <w:tcW w:w="987" w:type="dxa"/>
            <w:shd w:val="clear" w:color="auto" w:fill="auto"/>
            <w:vAlign w:val="center"/>
          </w:tcPr>
          <w:p w14:paraId="79231152">
            <w:pPr>
              <w:spacing w:line="240" w:lineRule="auto"/>
              <w:jc w:val="center"/>
            </w:pPr>
            <w:r>
              <w:rPr>
                <w:color w:val="000000"/>
                <w:position w:val="-1"/>
              </w:rPr>
              <w:t>次</w:t>
            </w:r>
          </w:p>
        </w:tc>
        <w:tc>
          <w:tcPr>
            <w:tcW w:w="1413" w:type="dxa"/>
            <w:shd w:val="clear" w:color="auto" w:fill="auto"/>
            <w:vAlign w:val="center"/>
          </w:tcPr>
          <w:p w14:paraId="699A0D4E">
            <w:pPr>
              <w:spacing w:line="240" w:lineRule="auto"/>
              <w:jc w:val="center"/>
            </w:pPr>
            <w:r>
              <w:rPr>
                <w:color w:val="000000"/>
                <w:position w:val="-1"/>
              </w:rPr>
              <w:t>50</w:t>
            </w:r>
          </w:p>
        </w:tc>
      </w:tr>
      <w:tr w14:paraId="5C18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729AD60">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67ED0FD">
            <w:pPr>
              <w:spacing w:line="240" w:lineRule="auto"/>
              <w:jc w:val="center"/>
            </w:pPr>
            <w:r>
              <w:rPr>
                <w:color w:val="000000"/>
                <w:position w:val="-1"/>
              </w:rPr>
              <w:t>基层政协联络组工作经费</w:t>
            </w:r>
          </w:p>
        </w:tc>
        <w:tc>
          <w:tcPr>
            <w:tcW w:w="1264" w:type="dxa"/>
            <w:vMerge w:val="continue"/>
            <w:shd w:val="clear" w:color="auto" w:fill="auto"/>
            <w:vAlign w:val="center"/>
          </w:tcPr>
          <w:p w14:paraId="230924B1">
            <w:pPr>
              <w:spacing w:line="240" w:lineRule="auto"/>
              <w:jc w:val="center"/>
            </w:pPr>
            <w:r>
              <w:rPr>
                <w:color w:val="000000"/>
                <w:position w:val="-1"/>
              </w:rPr>
              <w:t>特定目标类</w:t>
            </w:r>
          </w:p>
        </w:tc>
        <w:tc>
          <w:tcPr>
            <w:tcW w:w="968" w:type="dxa"/>
            <w:vMerge w:val="continue"/>
            <w:shd w:val="clear" w:color="auto" w:fill="auto"/>
            <w:vAlign w:val="center"/>
          </w:tcPr>
          <w:p w14:paraId="78348C86">
            <w:pPr>
              <w:spacing w:line="240" w:lineRule="auto"/>
              <w:jc w:val="center"/>
            </w:pPr>
            <w:r>
              <w:rPr>
                <w:color w:val="000000"/>
                <w:position w:val="-1"/>
              </w:rPr>
              <w:t>3.00</w:t>
            </w:r>
          </w:p>
        </w:tc>
        <w:tc>
          <w:tcPr>
            <w:tcW w:w="2539" w:type="dxa"/>
            <w:vMerge w:val="continue"/>
            <w:shd w:val="clear" w:color="auto" w:fill="auto"/>
            <w:vAlign w:val="center"/>
          </w:tcPr>
          <w:p w14:paraId="21F99B91">
            <w:pPr>
              <w:spacing w:line="240" w:lineRule="auto"/>
              <w:jc w:val="center"/>
            </w:pPr>
            <w:r>
              <w:rPr>
                <w:color w:val="000000"/>
                <w:position w:val="-1"/>
              </w:rPr>
              <w:t>发挥基层政协代表工作站的作用，代表联系选民，服务选民常态化工作站。促进政协工作的协调和推进政协会议是政协议题的一个重要环节,政协联络办公室在为政协会议做出贡献方面,发挥了非常重要的作用政协会议是政协机构的核心工作之一,重要性不言而喻政协联络办公室在政协会议前做出了大量的准备工作,确保了会议的有效性和顺利进行.</w:t>
            </w:r>
          </w:p>
        </w:tc>
        <w:tc>
          <w:tcPr>
            <w:tcW w:w="1175" w:type="dxa"/>
            <w:vMerge w:val="restart"/>
            <w:shd w:val="clear" w:color="auto" w:fill="auto"/>
            <w:vAlign w:val="center"/>
          </w:tcPr>
          <w:p w14:paraId="20AAEA96">
            <w:pPr>
              <w:spacing w:line="240" w:lineRule="auto"/>
              <w:jc w:val="center"/>
            </w:pPr>
            <w:r>
              <w:rPr>
                <w:color w:val="000000"/>
                <w:position w:val="-1"/>
              </w:rPr>
              <w:t>效益指标</w:t>
            </w:r>
          </w:p>
        </w:tc>
        <w:tc>
          <w:tcPr>
            <w:tcW w:w="1312" w:type="dxa"/>
            <w:vMerge w:val="restart"/>
            <w:shd w:val="clear" w:color="auto" w:fill="auto"/>
            <w:vAlign w:val="center"/>
          </w:tcPr>
          <w:p w14:paraId="3659AC17">
            <w:pPr>
              <w:spacing w:line="240" w:lineRule="auto"/>
              <w:jc w:val="center"/>
            </w:pPr>
            <w:r>
              <w:rPr>
                <w:color w:val="000000"/>
                <w:position w:val="-1"/>
              </w:rPr>
              <w:t>可持续影响</w:t>
            </w:r>
          </w:p>
        </w:tc>
        <w:tc>
          <w:tcPr>
            <w:tcW w:w="2050" w:type="dxa"/>
            <w:shd w:val="clear" w:color="auto" w:fill="auto"/>
            <w:vAlign w:val="center"/>
          </w:tcPr>
          <w:p w14:paraId="196B5DB7">
            <w:pPr>
              <w:spacing w:line="240" w:lineRule="auto"/>
              <w:jc w:val="center"/>
            </w:pPr>
            <w:r>
              <w:rPr>
                <w:color w:val="000000"/>
                <w:position w:val="-1"/>
              </w:rPr>
              <w:t>加强同各方面人士的联系，及时反映群众的意见和要求，为办事处决策提供依据</w:t>
            </w:r>
          </w:p>
        </w:tc>
        <w:tc>
          <w:tcPr>
            <w:tcW w:w="950" w:type="dxa"/>
            <w:shd w:val="clear" w:color="auto" w:fill="auto"/>
            <w:vAlign w:val="center"/>
          </w:tcPr>
          <w:p w14:paraId="45464B43">
            <w:pPr>
              <w:spacing w:line="240" w:lineRule="auto"/>
              <w:jc w:val="center"/>
            </w:pPr>
            <w:r>
              <w:rPr>
                <w:color w:val="000000"/>
                <w:position w:val="-1"/>
              </w:rPr>
              <w:t>定性</w:t>
            </w:r>
          </w:p>
        </w:tc>
        <w:tc>
          <w:tcPr>
            <w:tcW w:w="888" w:type="dxa"/>
            <w:shd w:val="clear" w:color="auto" w:fill="auto"/>
            <w:vAlign w:val="center"/>
          </w:tcPr>
          <w:p w14:paraId="5436E2AD">
            <w:pPr>
              <w:spacing w:line="240" w:lineRule="auto"/>
              <w:jc w:val="center"/>
            </w:pPr>
            <w:r>
              <w:rPr>
                <w:color w:val="000000"/>
                <w:position w:val="-1"/>
              </w:rPr>
              <w:t>长期</w:t>
            </w:r>
          </w:p>
        </w:tc>
        <w:tc>
          <w:tcPr>
            <w:tcW w:w="987" w:type="dxa"/>
            <w:shd w:val="clear" w:color="auto" w:fill="auto"/>
            <w:vAlign w:val="center"/>
          </w:tcPr>
          <w:p w14:paraId="6A950C31">
            <w:pPr>
              <w:spacing w:line="240" w:lineRule="auto"/>
              <w:jc w:val="center"/>
            </w:pPr>
          </w:p>
        </w:tc>
        <w:tc>
          <w:tcPr>
            <w:tcW w:w="1413" w:type="dxa"/>
            <w:shd w:val="clear" w:color="auto" w:fill="auto"/>
            <w:vAlign w:val="center"/>
          </w:tcPr>
          <w:p w14:paraId="323C6CE9">
            <w:pPr>
              <w:spacing w:line="240" w:lineRule="auto"/>
              <w:jc w:val="center"/>
            </w:pPr>
            <w:r>
              <w:rPr>
                <w:color w:val="000000"/>
                <w:position w:val="-1"/>
              </w:rPr>
              <w:t>30</w:t>
            </w:r>
          </w:p>
        </w:tc>
      </w:tr>
      <w:tr w14:paraId="1224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7CACA10">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6235DFB9">
            <w:pPr>
              <w:spacing w:line="240" w:lineRule="auto"/>
              <w:jc w:val="center"/>
            </w:pPr>
            <w:r>
              <w:rPr>
                <w:color w:val="000000"/>
                <w:position w:val="-1"/>
              </w:rPr>
              <w:t>基层政协联络组工作经费</w:t>
            </w:r>
          </w:p>
        </w:tc>
        <w:tc>
          <w:tcPr>
            <w:tcW w:w="1264" w:type="dxa"/>
            <w:vMerge w:val="continue"/>
            <w:shd w:val="clear" w:color="auto" w:fill="auto"/>
            <w:vAlign w:val="center"/>
          </w:tcPr>
          <w:p w14:paraId="75D456BF">
            <w:pPr>
              <w:spacing w:line="240" w:lineRule="auto"/>
              <w:jc w:val="center"/>
            </w:pPr>
            <w:r>
              <w:rPr>
                <w:color w:val="000000"/>
                <w:position w:val="-1"/>
              </w:rPr>
              <w:t>特定目标类</w:t>
            </w:r>
          </w:p>
        </w:tc>
        <w:tc>
          <w:tcPr>
            <w:tcW w:w="968" w:type="dxa"/>
            <w:vMerge w:val="continue"/>
            <w:shd w:val="clear" w:color="auto" w:fill="auto"/>
            <w:vAlign w:val="center"/>
          </w:tcPr>
          <w:p w14:paraId="626EF8CF">
            <w:pPr>
              <w:spacing w:line="240" w:lineRule="auto"/>
              <w:jc w:val="center"/>
            </w:pPr>
            <w:r>
              <w:rPr>
                <w:color w:val="000000"/>
                <w:position w:val="-1"/>
              </w:rPr>
              <w:t>3.00</w:t>
            </w:r>
          </w:p>
        </w:tc>
        <w:tc>
          <w:tcPr>
            <w:tcW w:w="2539" w:type="dxa"/>
            <w:vMerge w:val="continue"/>
            <w:shd w:val="clear" w:color="auto" w:fill="auto"/>
            <w:vAlign w:val="center"/>
          </w:tcPr>
          <w:p w14:paraId="7869FEC0">
            <w:pPr>
              <w:spacing w:line="240" w:lineRule="auto"/>
              <w:jc w:val="center"/>
            </w:pPr>
            <w:r>
              <w:rPr>
                <w:color w:val="000000"/>
                <w:position w:val="-1"/>
              </w:rPr>
              <w:t>发挥基层政协代表工作站的作用，代表联系选民，服务选民常态化工作站。促进政协工作的协调和推进政协会议是政协议题的一个重要环节,政协联络办公室在为政协会议做出贡献方面,发挥了非常重要的作用政协会议是政协机构的核心工作之一,重要性不言而喻政协联络办公室在政协会议前做出了大量的准备工作,确保了会议的有效性和顺利进行.</w:t>
            </w:r>
          </w:p>
        </w:tc>
        <w:tc>
          <w:tcPr>
            <w:tcW w:w="1175" w:type="dxa"/>
            <w:shd w:val="clear" w:color="auto" w:fill="auto"/>
            <w:vAlign w:val="center"/>
          </w:tcPr>
          <w:p w14:paraId="22EE08E6">
            <w:pPr>
              <w:spacing w:line="240" w:lineRule="auto"/>
              <w:jc w:val="center"/>
            </w:pPr>
            <w:r>
              <w:rPr>
                <w:color w:val="000000"/>
                <w:position w:val="-1"/>
              </w:rPr>
              <w:t>满意度指标</w:t>
            </w:r>
          </w:p>
        </w:tc>
        <w:tc>
          <w:tcPr>
            <w:tcW w:w="1312" w:type="dxa"/>
            <w:shd w:val="clear" w:color="auto" w:fill="auto"/>
            <w:vAlign w:val="center"/>
          </w:tcPr>
          <w:p w14:paraId="5A00DB4B">
            <w:pPr>
              <w:spacing w:line="240" w:lineRule="auto"/>
              <w:jc w:val="center"/>
            </w:pPr>
            <w:r>
              <w:rPr>
                <w:color w:val="000000"/>
                <w:position w:val="-1"/>
              </w:rPr>
              <w:t>服务对象满意度</w:t>
            </w:r>
          </w:p>
        </w:tc>
        <w:tc>
          <w:tcPr>
            <w:tcW w:w="2050" w:type="dxa"/>
            <w:shd w:val="clear" w:color="auto" w:fill="auto"/>
            <w:vAlign w:val="center"/>
          </w:tcPr>
          <w:p w14:paraId="1FF9A58F">
            <w:pPr>
              <w:spacing w:line="240" w:lineRule="auto"/>
              <w:jc w:val="center"/>
            </w:pPr>
            <w:r>
              <w:rPr>
                <w:color w:val="000000"/>
                <w:position w:val="-1"/>
              </w:rPr>
              <w:t>群众满意度</w:t>
            </w:r>
          </w:p>
        </w:tc>
        <w:tc>
          <w:tcPr>
            <w:tcW w:w="950" w:type="dxa"/>
            <w:shd w:val="clear" w:color="auto" w:fill="auto"/>
            <w:vAlign w:val="center"/>
          </w:tcPr>
          <w:p w14:paraId="3474B140">
            <w:pPr>
              <w:spacing w:line="240" w:lineRule="auto"/>
              <w:jc w:val="center"/>
            </w:pPr>
            <w:r>
              <w:rPr>
                <w:color w:val="000000"/>
                <w:position w:val="-1"/>
              </w:rPr>
              <w:t>≥</w:t>
            </w:r>
          </w:p>
        </w:tc>
        <w:tc>
          <w:tcPr>
            <w:tcW w:w="888" w:type="dxa"/>
            <w:shd w:val="clear" w:color="auto" w:fill="auto"/>
            <w:vAlign w:val="center"/>
          </w:tcPr>
          <w:p w14:paraId="62B4E923">
            <w:pPr>
              <w:spacing w:line="240" w:lineRule="auto"/>
              <w:jc w:val="center"/>
            </w:pPr>
            <w:r>
              <w:rPr>
                <w:color w:val="000000"/>
                <w:position w:val="-1"/>
              </w:rPr>
              <w:t>95</w:t>
            </w:r>
          </w:p>
        </w:tc>
        <w:tc>
          <w:tcPr>
            <w:tcW w:w="987" w:type="dxa"/>
            <w:shd w:val="clear" w:color="auto" w:fill="auto"/>
            <w:vAlign w:val="center"/>
          </w:tcPr>
          <w:p w14:paraId="7993FB65">
            <w:pPr>
              <w:spacing w:line="240" w:lineRule="auto"/>
              <w:jc w:val="center"/>
            </w:pPr>
            <w:r>
              <w:rPr>
                <w:color w:val="000000"/>
                <w:position w:val="-1"/>
              </w:rPr>
              <w:t>%</w:t>
            </w:r>
          </w:p>
        </w:tc>
        <w:tc>
          <w:tcPr>
            <w:tcW w:w="1413" w:type="dxa"/>
            <w:shd w:val="clear" w:color="auto" w:fill="auto"/>
            <w:vAlign w:val="center"/>
          </w:tcPr>
          <w:p w14:paraId="1369C8C5">
            <w:pPr>
              <w:spacing w:line="240" w:lineRule="auto"/>
              <w:jc w:val="center"/>
            </w:pPr>
            <w:r>
              <w:rPr>
                <w:color w:val="000000"/>
                <w:position w:val="-1"/>
              </w:rPr>
              <w:t>10</w:t>
            </w:r>
          </w:p>
        </w:tc>
      </w:tr>
      <w:tr w14:paraId="0639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DF707E0">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0A851157">
            <w:pPr>
              <w:spacing w:line="240" w:lineRule="auto"/>
              <w:jc w:val="center"/>
            </w:pPr>
            <w:r>
              <w:rPr>
                <w:color w:val="000000"/>
                <w:position w:val="-1"/>
              </w:rPr>
              <w:t>工青妇经费</w:t>
            </w:r>
          </w:p>
        </w:tc>
        <w:tc>
          <w:tcPr>
            <w:tcW w:w="1264" w:type="dxa"/>
            <w:vMerge w:val="restart"/>
            <w:shd w:val="clear" w:color="auto" w:fill="auto"/>
            <w:vAlign w:val="center"/>
          </w:tcPr>
          <w:p w14:paraId="2FB729E4">
            <w:pPr>
              <w:spacing w:line="240" w:lineRule="auto"/>
              <w:jc w:val="center"/>
            </w:pPr>
            <w:r>
              <w:rPr>
                <w:color w:val="000000"/>
                <w:position w:val="-1"/>
              </w:rPr>
              <w:t>特定目标类</w:t>
            </w:r>
          </w:p>
        </w:tc>
        <w:tc>
          <w:tcPr>
            <w:tcW w:w="968" w:type="dxa"/>
            <w:vMerge w:val="restart"/>
            <w:shd w:val="clear" w:color="auto" w:fill="auto"/>
            <w:vAlign w:val="center"/>
          </w:tcPr>
          <w:p w14:paraId="53411372">
            <w:pPr>
              <w:spacing w:line="240" w:lineRule="auto"/>
              <w:jc w:val="center"/>
            </w:pPr>
            <w:r>
              <w:rPr>
                <w:color w:val="000000"/>
                <w:position w:val="-1"/>
              </w:rPr>
              <w:t>0.30</w:t>
            </w:r>
          </w:p>
        </w:tc>
        <w:tc>
          <w:tcPr>
            <w:tcW w:w="2539" w:type="dxa"/>
            <w:vMerge w:val="restart"/>
            <w:shd w:val="clear" w:color="auto" w:fill="auto"/>
            <w:vAlign w:val="center"/>
          </w:tcPr>
          <w:p w14:paraId="318BD83E">
            <w:pPr>
              <w:spacing w:line="240" w:lineRule="auto"/>
              <w:jc w:val="center"/>
            </w:pPr>
            <w:r>
              <w:rPr>
                <w:color w:val="000000"/>
                <w:position w:val="-1"/>
              </w:rPr>
              <w:t>为增进职工之间的交流，丰富职工文化生活；开展春送岗位、夏送清凉、秋送助学、冬送温暖“四送”活动；改善儿童课外活动条件，形成学校、家庭、社区教育与校外活动相结合，建立起未成年人健康成长“三位一体”的关爱体系，保障未成年人健康快乐成长。落实省市区文件精神，主要用于组织青年、引导青年、服务青年和维护青少年合法权益、关爱留守贫困儿童。</w:t>
            </w:r>
          </w:p>
        </w:tc>
        <w:tc>
          <w:tcPr>
            <w:tcW w:w="1175" w:type="dxa"/>
            <w:vMerge w:val="restart"/>
            <w:shd w:val="clear" w:color="auto" w:fill="auto"/>
            <w:vAlign w:val="center"/>
          </w:tcPr>
          <w:p w14:paraId="566E945C">
            <w:pPr>
              <w:spacing w:line="240" w:lineRule="auto"/>
              <w:jc w:val="center"/>
            </w:pPr>
            <w:r>
              <w:rPr>
                <w:color w:val="000000"/>
                <w:position w:val="-1"/>
              </w:rPr>
              <w:t>产出指标</w:t>
            </w:r>
          </w:p>
        </w:tc>
        <w:tc>
          <w:tcPr>
            <w:tcW w:w="1312" w:type="dxa"/>
            <w:vMerge w:val="restart"/>
            <w:shd w:val="clear" w:color="auto" w:fill="auto"/>
            <w:vAlign w:val="center"/>
          </w:tcPr>
          <w:p w14:paraId="3DD55AA3">
            <w:pPr>
              <w:spacing w:line="240" w:lineRule="auto"/>
              <w:jc w:val="center"/>
            </w:pPr>
            <w:r>
              <w:rPr>
                <w:color w:val="000000"/>
                <w:position w:val="-1"/>
              </w:rPr>
              <w:t>数量指标</w:t>
            </w:r>
          </w:p>
        </w:tc>
        <w:tc>
          <w:tcPr>
            <w:tcW w:w="2050" w:type="dxa"/>
            <w:shd w:val="clear" w:color="auto" w:fill="auto"/>
            <w:vAlign w:val="center"/>
          </w:tcPr>
          <w:p w14:paraId="6C2830CA">
            <w:pPr>
              <w:spacing w:line="240" w:lineRule="auto"/>
              <w:jc w:val="center"/>
            </w:pPr>
            <w:r>
              <w:rPr>
                <w:color w:val="000000"/>
                <w:position w:val="-1"/>
              </w:rPr>
              <w:t>政策宣传，职工文体活动，未成年人健康教育活动</w:t>
            </w:r>
          </w:p>
        </w:tc>
        <w:tc>
          <w:tcPr>
            <w:tcW w:w="950" w:type="dxa"/>
            <w:shd w:val="clear" w:color="auto" w:fill="auto"/>
            <w:vAlign w:val="center"/>
          </w:tcPr>
          <w:p w14:paraId="498E5CC1">
            <w:pPr>
              <w:spacing w:line="240" w:lineRule="auto"/>
              <w:jc w:val="center"/>
            </w:pPr>
            <w:r>
              <w:rPr>
                <w:color w:val="000000"/>
                <w:position w:val="-1"/>
              </w:rPr>
              <w:t>≥</w:t>
            </w:r>
          </w:p>
        </w:tc>
        <w:tc>
          <w:tcPr>
            <w:tcW w:w="888" w:type="dxa"/>
            <w:shd w:val="clear" w:color="auto" w:fill="auto"/>
            <w:vAlign w:val="center"/>
          </w:tcPr>
          <w:p w14:paraId="1837B7D9">
            <w:pPr>
              <w:spacing w:line="240" w:lineRule="auto"/>
              <w:jc w:val="center"/>
            </w:pPr>
            <w:r>
              <w:rPr>
                <w:color w:val="000000"/>
                <w:position w:val="-1"/>
              </w:rPr>
              <w:t>50</w:t>
            </w:r>
          </w:p>
        </w:tc>
        <w:tc>
          <w:tcPr>
            <w:tcW w:w="987" w:type="dxa"/>
            <w:shd w:val="clear" w:color="auto" w:fill="auto"/>
            <w:vAlign w:val="center"/>
          </w:tcPr>
          <w:p w14:paraId="52B80073">
            <w:pPr>
              <w:spacing w:line="240" w:lineRule="auto"/>
              <w:jc w:val="center"/>
            </w:pPr>
            <w:r>
              <w:rPr>
                <w:color w:val="000000"/>
                <w:position w:val="-1"/>
              </w:rPr>
              <w:t>人次</w:t>
            </w:r>
          </w:p>
        </w:tc>
        <w:tc>
          <w:tcPr>
            <w:tcW w:w="1413" w:type="dxa"/>
            <w:shd w:val="clear" w:color="auto" w:fill="auto"/>
            <w:vAlign w:val="center"/>
          </w:tcPr>
          <w:p w14:paraId="59A5464B">
            <w:pPr>
              <w:spacing w:line="240" w:lineRule="auto"/>
              <w:jc w:val="center"/>
            </w:pPr>
            <w:r>
              <w:rPr>
                <w:color w:val="000000"/>
                <w:position w:val="-1"/>
              </w:rPr>
              <w:t>50</w:t>
            </w:r>
          </w:p>
        </w:tc>
      </w:tr>
      <w:tr w14:paraId="45CB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6C8536C">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009FF2DF">
            <w:pPr>
              <w:spacing w:line="240" w:lineRule="auto"/>
              <w:jc w:val="center"/>
            </w:pPr>
            <w:r>
              <w:rPr>
                <w:color w:val="000000"/>
                <w:position w:val="-1"/>
              </w:rPr>
              <w:t>工青妇经费</w:t>
            </w:r>
          </w:p>
        </w:tc>
        <w:tc>
          <w:tcPr>
            <w:tcW w:w="1264" w:type="dxa"/>
            <w:vMerge w:val="continue"/>
            <w:shd w:val="clear" w:color="auto" w:fill="auto"/>
            <w:vAlign w:val="center"/>
          </w:tcPr>
          <w:p w14:paraId="29B4250C">
            <w:pPr>
              <w:spacing w:line="240" w:lineRule="auto"/>
              <w:jc w:val="center"/>
            </w:pPr>
            <w:r>
              <w:rPr>
                <w:color w:val="000000"/>
                <w:position w:val="-1"/>
              </w:rPr>
              <w:t>特定目标类</w:t>
            </w:r>
          </w:p>
        </w:tc>
        <w:tc>
          <w:tcPr>
            <w:tcW w:w="968" w:type="dxa"/>
            <w:vMerge w:val="continue"/>
            <w:shd w:val="clear" w:color="auto" w:fill="auto"/>
            <w:vAlign w:val="center"/>
          </w:tcPr>
          <w:p w14:paraId="6B415322">
            <w:pPr>
              <w:spacing w:line="240" w:lineRule="auto"/>
              <w:jc w:val="center"/>
            </w:pPr>
            <w:r>
              <w:rPr>
                <w:color w:val="000000"/>
                <w:position w:val="-1"/>
              </w:rPr>
              <w:t>0.30</w:t>
            </w:r>
          </w:p>
        </w:tc>
        <w:tc>
          <w:tcPr>
            <w:tcW w:w="2539" w:type="dxa"/>
            <w:vMerge w:val="continue"/>
            <w:shd w:val="clear" w:color="auto" w:fill="auto"/>
            <w:vAlign w:val="center"/>
          </w:tcPr>
          <w:p w14:paraId="1981C60A">
            <w:pPr>
              <w:spacing w:line="240" w:lineRule="auto"/>
              <w:jc w:val="center"/>
            </w:pPr>
            <w:r>
              <w:rPr>
                <w:color w:val="000000"/>
                <w:position w:val="-1"/>
              </w:rPr>
              <w:t>为增进职工之间的交流，丰富职工文化生活；开展春送岗位、夏送清凉、秋送助学、冬送温暖“四送”活动；改善儿童课外活动条件，形成学校、家庭、社区教育与校外活动相结合，建立起未成年人健康成长“三位一体”的关爱体系，保障未成年人健康快乐成长。落实省市区文件精神，主要用于组织青年、引导青年、服务青年和维护青少年合法权益、关爱留守贫困儿童。</w:t>
            </w:r>
          </w:p>
        </w:tc>
        <w:tc>
          <w:tcPr>
            <w:tcW w:w="1175" w:type="dxa"/>
            <w:vMerge w:val="restart"/>
            <w:shd w:val="clear" w:color="auto" w:fill="auto"/>
            <w:vAlign w:val="center"/>
          </w:tcPr>
          <w:p w14:paraId="48CA1CAC">
            <w:pPr>
              <w:spacing w:line="240" w:lineRule="auto"/>
              <w:jc w:val="center"/>
            </w:pPr>
            <w:r>
              <w:rPr>
                <w:color w:val="000000"/>
                <w:position w:val="-1"/>
              </w:rPr>
              <w:t>效益指标</w:t>
            </w:r>
          </w:p>
        </w:tc>
        <w:tc>
          <w:tcPr>
            <w:tcW w:w="1312" w:type="dxa"/>
            <w:vMerge w:val="restart"/>
            <w:shd w:val="clear" w:color="auto" w:fill="auto"/>
            <w:vAlign w:val="center"/>
          </w:tcPr>
          <w:p w14:paraId="40205FBF">
            <w:pPr>
              <w:spacing w:line="240" w:lineRule="auto"/>
              <w:jc w:val="center"/>
            </w:pPr>
            <w:r>
              <w:rPr>
                <w:color w:val="000000"/>
                <w:position w:val="-1"/>
              </w:rPr>
              <w:t>可持续影响</w:t>
            </w:r>
          </w:p>
        </w:tc>
        <w:tc>
          <w:tcPr>
            <w:tcW w:w="2050" w:type="dxa"/>
            <w:shd w:val="clear" w:color="auto" w:fill="auto"/>
            <w:vAlign w:val="center"/>
          </w:tcPr>
          <w:p w14:paraId="4EB63D4D">
            <w:pPr>
              <w:spacing w:line="240" w:lineRule="auto"/>
              <w:jc w:val="center"/>
            </w:pPr>
            <w:r>
              <w:rPr>
                <w:color w:val="000000"/>
                <w:position w:val="-1"/>
              </w:rPr>
              <w:t>通过宣传政策及活动，提高居民素质和对生活的幸福感。</w:t>
            </w:r>
          </w:p>
        </w:tc>
        <w:tc>
          <w:tcPr>
            <w:tcW w:w="950" w:type="dxa"/>
            <w:shd w:val="clear" w:color="auto" w:fill="auto"/>
            <w:vAlign w:val="center"/>
          </w:tcPr>
          <w:p w14:paraId="09398E1E">
            <w:pPr>
              <w:spacing w:line="240" w:lineRule="auto"/>
              <w:jc w:val="center"/>
            </w:pPr>
            <w:r>
              <w:rPr>
                <w:color w:val="000000"/>
                <w:position w:val="-1"/>
              </w:rPr>
              <w:t>定性</w:t>
            </w:r>
          </w:p>
        </w:tc>
        <w:tc>
          <w:tcPr>
            <w:tcW w:w="888" w:type="dxa"/>
            <w:shd w:val="clear" w:color="auto" w:fill="auto"/>
            <w:vAlign w:val="center"/>
          </w:tcPr>
          <w:p w14:paraId="55DC6626">
            <w:pPr>
              <w:spacing w:line="240" w:lineRule="auto"/>
              <w:jc w:val="center"/>
            </w:pPr>
            <w:r>
              <w:rPr>
                <w:color w:val="000000"/>
                <w:position w:val="-1"/>
              </w:rPr>
              <w:t>长期</w:t>
            </w:r>
          </w:p>
        </w:tc>
        <w:tc>
          <w:tcPr>
            <w:tcW w:w="987" w:type="dxa"/>
            <w:shd w:val="clear" w:color="auto" w:fill="auto"/>
            <w:vAlign w:val="center"/>
          </w:tcPr>
          <w:p w14:paraId="64EA9CC8">
            <w:pPr>
              <w:spacing w:line="240" w:lineRule="auto"/>
              <w:jc w:val="center"/>
            </w:pPr>
          </w:p>
        </w:tc>
        <w:tc>
          <w:tcPr>
            <w:tcW w:w="1413" w:type="dxa"/>
            <w:shd w:val="clear" w:color="auto" w:fill="auto"/>
            <w:vAlign w:val="center"/>
          </w:tcPr>
          <w:p w14:paraId="2EBEE694">
            <w:pPr>
              <w:spacing w:line="240" w:lineRule="auto"/>
              <w:jc w:val="center"/>
            </w:pPr>
            <w:r>
              <w:rPr>
                <w:color w:val="000000"/>
                <w:position w:val="-1"/>
              </w:rPr>
              <w:t>30</w:t>
            </w:r>
          </w:p>
        </w:tc>
      </w:tr>
      <w:tr w14:paraId="72BE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FD2F340">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530CDE89">
            <w:pPr>
              <w:spacing w:line="240" w:lineRule="auto"/>
              <w:jc w:val="center"/>
            </w:pPr>
            <w:r>
              <w:rPr>
                <w:color w:val="000000"/>
                <w:position w:val="-1"/>
              </w:rPr>
              <w:t>工青妇经费</w:t>
            </w:r>
          </w:p>
        </w:tc>
        <w:tc>
          <w:tcPr>
            <w:tcW w:w="1264" w:type="dxa"/>
            <w:vMerge w:val="continue"/>
            <w:shd w:val="clear" w:color="auto" w:fill="auto"/>
            <w:vAlign w:val="center"/>
          </w:tcPr>
          <w:p w14:paraId="6E88B8CE">
            <w:pPr>
              <w:spacing w:line="240" w:lineRule="auto"/>
              <w:jc w:val="center"/>
            </w:pPr>
            <w:r>
              <w:rPr>
                <w:color w:val="000000"/>
                <w:position w:val="-1"/>
              </w:rPr>
              <w:t>特定目标类</w:t>
            </w:r>
          </w:p>
        </w:tc>
        <w:tc>
          <w:tcPr>
            <w:tcW w:w="968" w:type="dxa"/>
            <w:vMerge w:val="continue"/>
            <w:shd w:val="clear" w:color="auto" w:fill="auto"/>
            <w:vAlign w:val="center"/>
          </w:tcPr>
          <w:p w14:paraId="1FE02E63">
            <w:pPr>
              <w:spacing w:line="240" w:lineRule="auto"/>
              <w:jc w:val="center"/>
            </w:pPr>
            <w:r>
              <w:rPr>
                <w:color w:val="000000"/>
                <w:position w:val="-1"/>
              </w:rPr>
              <w:t>0.30</w:t>
            </w:r>
          </w:p>
        </w:tc>
        <w:tc>
          <w:tcPr>
            <w:tcW w:w="2539" w:type="dxa"/>
            <w:vMerge w:val="continue"/>
            <w:shd w:val="clear" w:color="auto" w:fill="auto"/>
            <w:vAlign w:val="center"/>
          </w:tcPr>
          <w:p w14:paraId="7B0419F4">
            <w:pPr>
              <w:spacing w:line="240" w:lineRule="auto"/>
              <w:jc w:val="center"/>
            </w:pPr>
            <w:r>
              <w:rPr>
                <w:color w:val="000000"/>
                <w:position w:val="-1"/>
              </w:rPr>
              <w:t>为增进职工之间的交流，丰富职工文化生活；开展春送岗位、夏送清凉、秋送助学、冬送温暖“四送”活动；改善儿童课外活动条件，形成学校、家庭、社区教育与校外活动相结合，建立起未成年人健康成长“三位一体”的关爱体系，保障未成年人健康快乐成长。落实省市区文件精神，主要用于组织青年、引导青年、服务青年和维护青少年合法权益、关爱留守贫困儿童。</w:t>
            </w:r>
          </w:p>
        </w:tc>
        <w:tc>
          <w:tcPr>
            <w:tcW w:w="1175" w:type="dxa"/>
            <w:shd w:val="clear" w:color="auto" w:fill="auto"/>
            <w:vAlign w:val="center"/>
          </w:tcPr>
          <w:p w14:paraId="30A91277">
            <w:pPr>
              <w:spacing w:line="240" w:lineRule="auto"/>
              <w:jc w:val="center"/>
            </w:pPr>
            <w:r>
              <w:rPr>
                <w:color w:val="000000"/>
                <w:position w:val="-1"/>
              </w:rPr>
              <w:t>满意度指标</w:t>
            </w:r>
          </w:p>
        </w:tc>
        <w:tc>
          <w:tcPr>
            <w:tcW w:w="1312" w:type="dxa"/>
            <w:shd w:val="clear" w:color="auto" w:fill="auto"/>
            <w:vAlign w:val="center"/>
          </w:tcPr>
          <w:p w14:paraId="2679F328">
            <w:pPr>
              <w:spacing w:line="240" w:lineRule="auto"/>
              <w:jc w:val="center"/>
            </w:pPr>
            <w:r>
              <w:rPr>
                <w:color w:val="000000"/>
                <w:position w:val="-1"/>
              </w:rPr>
              <w:t>服务对象满意度</w:t>
            </w:r>
          </w:p>
        </w:tc>
        <w:tc>
          <w:tcPr>
            <w:tcW w:w="2050" w:type="dxa"/>
            <w:shd w:val="clear" w:color="auto" w:fill="auto"/>
            <w:vAlign w:val="center"/>
          </w:tcPr>
          <w:p w14:paraId="3C62F953">
            <w:pPr>
              <w:spacing w:line="240" w:lineRule="auto"/>
              <w:jc w:val="center"/>
            </w:pPr>
            <w:r>
              <w:rPr>
                <w:color w:val="000000"/>
                <w:position w:val="-1"/>
              </w:rPr>
              <w:t>居民群众满意度</w:t>
            </w:r>
          </w:p>
        </w:tc>
        <w:tc>
          <w:tcPr>
            <w:tcW w:w="950" w:type="dxa"/>
            <w:shd w:val="clear" w:color="auto" w:fill="auto"/>
            <w:vAlign w:val="center"/>
          </w:tcPr>
          <w:p w14:paraId="6FB72186">
            <w:pPr>
              <w:spacing w:line="240" w:lineRule="auto"/>
              <w:jc w:val="center"/>
            </w:pPr>
            <w:r>
              <w:rPr>
                <w:color w:val="000000"/>
                <w:position w:val="-1"/>
              </w:rPr>
              <w:t>≥</w:t>
            </w:r>
          </w:p>
        </w:tc>
        <w:tc>
          <w:tcPr>
            <w:tcW w:w="888" w:type="dxa"/>
            <w:shd w:val="clear" w:color="auto" w:fill="auto"/>
            <w:vAlign w:val="center"/>
          </w:tcPr>
          <w:p w14:paraId="143C0115">
            <w:pPr>
              <w:spacing w:line="240" w:lineRule="auto"/>
              <w:jc w:val="center"/>
            </w:pPr>
            <w:r>
              <w:rPr>
                <w:color w:val="000000"/>
                <w:position w:val="-1"/>
              </w:rPr>
              <w:t>90</w:t>
            </w:r>
          </w:p>
        </w:tc>
        <w:tc>
          <w:tcPr>
            <w:tcW w:w="987" w:type="dxa"/>
            <w:shd w:val="clear" w:color="auto" w:fill="auto"/>
            <w:vAlign w:val="center"/>
          </w:tcPr>
          <w:p w14:paraId="56F8CD21">
            <w:pPr>
              <w:spacing w:line="240" w:lineRule="auto"/>
              <w:jc w:val="center"/>
            </w:pPr>
            <w:r>
              <w:rPr>
                <w:color w:val="000000"/>
                <w:position w:val="-1"/>
              </w:rPr>
              <w:t>%</w:t>
            </w:r>
          </w:p>
        </w:tc>
        <w:tc>
          <w:tcPr>
            <w:tcW w:w="1413" w:type="dxa"/>
            <w:shd w:val="clear" w:color="auto" w:fill="auto"/>
            <w:vAlign w:val="center"/>
          </w:tcPr>
          <w:p w14:paraId="1EE4B281">
            <w:pPr>
              <w:spacing w:line="240" w:lineRule="auto"/>
              <w:jc w:val="center"/>
            </w:pPr>
            <w:r>
              <w:rPr>
                <w:color w:val="000000"/>
                <w:position w:val="-1"/>
              </w:rPr>
              <w:t>10</w:t>
            </w:r>
          </w:p>
        </w:tc>
      </w:tr>
      <w:tr w14:paraId="1275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AA428E5">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09A12261">
            <w:pPr>
              <w:spacing w:line="240" w:lineRule="auto"/>
              <w:jc w:val="center"/>
            </w:pPr>
            <w:r>
              <w:rPr>
                <w:color w:val="000000"/>
                <w:position w:val="-1"/>
              </w:rPr>
              <w:t>纪检经费</w:t>
            </w:r>
          </w:p>
        </w:tc>
        <w:tc>
          <w:tcPr>
            <w:tcW w:w="1264" w:type="dxa"/>
            <w:vMerge w:val="restart"/>
            <w:shd w:val="clear" w:color="auto" w:fill="auto"/>
            <w:vAlign w:val="center"/>
          </w:tcPr>
          <w:p w14:paraId="7195D6BE">
            <w:pPr>
              <w:spacing w:line="240" w:lineRule="auto"/>
              <w:jc w:val="center"/>
            </w:pPr>
            <w:r>
              <w:rPr>
                <w:color w:val="000000"/>
                <w:position w:val="-1"/>
              </w:rPr>
              <w:t>特定目标类</w:t>
            </w:r>
          </w:p>
        </w:tc>
        <w:tc>
          <w:tcPr>
            <w:tcW w:w="968" w:type="dxa"/>
            <w:vMerge w:val="restart"/>
            <w:shd w:val="clear" w:color="auto" w:fill="auto"/>
            <w:vAlign w:val="center"/>
          </w:tcPr>
          <w:p w14:paraId="385523D1">
            <w:pPr>
              <w:spacing w:line="240" w:lineRule="auto"/>
              <w:jc w:val="center"/>
            </w:pPr>
            <w:r>
              <w:rPr>
                <w:color w:val="000000"/>
                <w:position w:val="-1"/>
              </w:rPr>
              <w:t>0.30</w:t>
            </w:r>
          </w:p>
        </w:tc>
        <w:tc>
          <w:tcPr>
            <w:tcW w:w="2539" w:type="dxa"/>
            <w:vMerge w:val="restart"/>
            <w:shd w:val="clear" w:color="auto" w:fill="auto"/>
            <w:vAlign w:val="center"/>
          </w:tcPr>
          <w:p w14:paraId="1A02B8F6">
            <w:pPr>
              <w:spacing w:line="240" w:lineRule="auto"/>
              <w:jc w:val="center"/>
            </w:pPr>
            <w:r>
              <w:rPr>
                <w:color w:val="000000"/>
                <w:position w:val="-1"/>
              </w:rPr>
              <w:t>进一步提升纪检监察机关的履职能力和水平；不断强化纪检监察干部队伍的执行力与落实力；有力促进街道党风廉政建设和反腐败工作的深入开展；宣传行政监察工作的方针、政策和法律法规。</w:t>
            </w:r>
          </w:p>
        </w:tc>
        <w:tc>
          <w:tcPr>
            <w:tcW w:w="1175" w:type="dxa"/>
            <w:vMerge w:val="restart"/>
            <w:shd w:val="clear" w:color="auto" w:fill="auto"/>
            <w:vAlign w:val="center"/>
          </w:tcPr>
          <w:p w14:paraId="273A85FF">
            <w:pPr>
              <w:spacing w:line="240" w:lineRule="auto"/>
              <w:jc w:val="center"/>
            </w:pPr>
            <w:r>
              <w:rPr>
                <w:color w:val="000000"/>
                <w:position w:val="-1"/>
              </w:rPr>
              <w:t>产出指标</w:t>
            </w:r>
          </w:p>
        </w:tc>
        <w:tc>
          <w:tcPr>
            <w:tcW w:w="1312" w:type="dxa"/>
            <w:vMerge w:val="restart"/>
            <w:shd w:val="clear" w:color="auto" w:fill="auto"/>
            <w:vAlign w:val="center"/>
          </w:tcPr>
          <w:p w14:paraId="2C14EBE0">
            <w:pPr>
              <w:spacing w:line="240" w:lineRule="auto"/>
              <w:jc w:val="center"/>
            </w:pPr>
            <w:r>
              <w:rPr>
                <w:color w:val="000000"/>
                <w:position w:val="-1"/>
              </w:rPr>
              <w:t>数量指标</w:t>
            </w:r>
          </w:p>
        </w:tc>
        <w:tc>
          <w:tcPr>
            <w:tcW w:w="2050" w:type="dxa"/>
            <w:shd w:val="clear" w:color="auto" w:fill="auto"/>
            <w:vAlign w:val="center"/>
          </w:tcPr>
          <w:p w14:paraId="1CE18ED4">
            <w:pPr>
              <w:spacing w:line="240" w:lineRule="auto"/>
              <w:jc w:val="center"/>
            </w:pPr>
            <w:r>
              <w:rPr>
                <w:color w:val="000000"/>
                <w:position w:val="-1"/>
              </w:rPr>
              <w:t>加大党风廉政宣传力度，织开展警示教育大会</w:t>
            </w:r>
          </w:p>
        </w:tc>
        <w:tc>
          <w:tcPr>
            <w:tcW w:w="950" w:type="dxa"/>
            <w:shd w:val="clear" w:color="auto" w:fill="auto"/>
            <w:vAlign w:val="center"/>
          </w:tcPr>
          <w:p w14:paraId="3F1A5E99">
            <w:pPr>
              <w:spacing w:line="240" w:lineRule="auto"/>
              <w:jc w:val="center"/>
            </w:pPr>
            <w:r>
              <w:rPr>
                <w:color w:val="000000"/>
                <w:position w:val="-1"/>
              </w:rPr>
              <w:t>≥</w:t>
            </w:r>
          </w:p>
        </w:tc>
        <w:tc>
          <w:tcPr>
            <w:tcW w:w="888" w:type="dxa"/>
            <w:shd w:val="clear" w:color="auto" w:fill="auto"/>
            <w:vAlign w:val="center"/>
          </w:tcPr>
          <w:p w14:paraId="62539980">
            <w:pPr>
              <w:spacing w:line="240" w:lineRule="auto"/>
              <w:jc w:val="center"/>
            </w:pPr>
            <w:r>
              <w:rPr>
                <w:color w:val="000000"/>
                <w:position w:val="-1"/>
              </w:rPr>
              <w:t>5</w:t>
            </w:r>
          </w:p>
        </w:tc>
        <w:tc>
          <w:tcPr>
            <w:tcW w:w="987" w:type="dxa"/>
            <w:shd w:val="clear" w:color="auto" w:fill="auto"/>
            <w:vAlign w:val="center"/>
          </w:tcPr>
          <w:p w14:paraId="12DE4179">
            <w:pPr>
              <w:spacing w:line="240" w:lineRule="auto"/>
              <w:jc w:val="center"/>
            </w:pPr>
            <w:r>
              <w:rPr>
                <w:color w:val="000000"/>
                <w:position w:val="-1"/>
              </w:rPr>
              <w:t>次</w:t>
            </w:r>
          </w:p>
        </w:tc>
        <w:tc>
          <w:tcPr>
            <w:tcW w:w="1413" w:type="dxa"/>
            <w:shd w:val="clear" w:color="auto" w:fill="auto"/>
            <w:vAlign w:val="center"/>
          </w:tcPr>
          <w:p w14:paraId="67E26C93">
            <w:pPr>
              <w:spacing w:line="240" w:lineRule="auto"/>
              <w:jc w:val="center"/>
            </w:pPr>
            <w:r>
              <w:rPr>
                <w:color w:val="000000"/>
                <w:position w:val="-1"/>
              </w:rPr>
              <w:t>30</w:t>
            </w:r>
          </w:p>
        </w:tc>
      </w:tr>
      <w:tr w14:paraId="6EE3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BAEC630">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0C2FC258">
            <w:pPr>
              <w:spacing w:line="240" w:lineRule="auto"/>
              <w:jc w:val="center"/>
            </w:pPr>
            <w:r>
              <w:rPr>
                <w:color w:val="000000"/>
                <w:position w:val="-1"/>
              </w:rPr>
              <w:t>纪检经费</w:t>
            </w:r>
          </w:p>
        </w:tc>
        <w:tc>
          <w:tcPr>
            <w:tcW w:w="1264" w:type="dxa"/>
            <w:vMerge w:val="continue"/>
            <w:shd w:val="clear" w:color="auto" w:fill="auto"/>
            <w:vAlign w:val="center"/>
          </w:tcPr>
          <w:p w14:paraId="68016E15">
            <w:pPr>
              <w:spacing w:line="240" w:lineRule="auto"/>
              <w:jc w:val="center"/>
            </w:pPr>
            <w:r>
              <w:rPr>
                <w:color w:val="000000"/>
                <w:position w:val="-1"/>
              </w:rPr>
              <w:t>特定目标类</w:t>
            </w:r>
          </w:p>
        </w:tc>
        <w:tc>
          <w:tcPr>
            <w:tcW w:w="968" w:type="dxa"/>
            <w:vMerge w:val="continue"/>
            <w:shd w:val="clear" w:color="auto" w:fill="auto"/>
            <w:vAlign w:val="center"/>
          </w:tcPr>
          <w:p w14:paraId="61139B7A">
            <w:pPr>
              <w:spacing w:line="240" w:lineRule="auto"/>
              <w:jc w:val="center"/>
            </w:pPr>
            <w:r>
              <w:rPr>
                <w:color w:val="000000"/>
                <w:position w:val="-1"/>
              </w:rPr>
              <w:t>0.30</w:t>
            </w:r>
          </w:p>
        </w:tc>
        <w:tc>
          <w:tcPr>
            <w:tcW w:w="2539" w:type="dxa"/>
            <w:vMerge w:val="continue"/>
            <w:shd w:val="clear" w:color="auto" w:fill="auto"/>
            <w:vAlign w:val="center"/>
          </w:tcPr>
          <w:p w14:paraId="74F415E6">
            <w:pPr>
              <w:spacing w:line="240" w:lineRule="auto"/>
              <w:jc w:val="center"/>
            </w:pPr>
            <w:r>
              <w:rPr>
                <w:color w:val="000000"/>
                <w:position w:val="-1"/>
              </w:rPr>
              <w:t>进一步提升纪检监察机关的履职能力和水平；不断强化纪检监察干部队伍的执行力与落实力；有力促进街道党风廉政建设和反腐败工作的深入开展；宣传行政监察工作的方针、政策和法律法规。</w:t>
            </w:r>
          </w:p>
        </w:tc>
        <w:tc>
          <w:tcPr>
            <w:tcW w:w="1175" w:type="dxa"/>
            <w:vMerge w:val="continue"/>
            <w:shd w:val="clear" w:color="auto" w:fill="auto"/>
            <w:vAlign w:val="center"/>
          </w:tcPr>
          <w:p w14:paraId="1EA51831">
            <w:pPr>
              <w:spacing w:line="240" w:lineRule="auto"/>
              <w:jc w:val="center"/>
            </w:pPr>
            <w:r>
              <w:rPr>
                <w:color w:val="000000"/>
                <w:position w:val="-1"/>
              </w:rPr>
              <w:t>产出指标</w:t>
            </w:r>
          </w:p>
        </w:tc>
        <w:tc>
          <w:tcPr>
            <w:tcW w:w="1312" w:type="dxa"/>
            <w:vMerge w:val="restart"/>
            <w:shd w:val="clear" w:color="auto" w:fill="auto"/>
            <w:vAlign w:val="center"/>
          </w:tcPr>
          <w:p w14:paraId="1D2D8E72">
            <w:pPr>
              <w:spacing w:line="240" w:lineRule="auto"/>
              <w:jc w:val="center"/>
            </w:pPr>
            <w:r>
              <w:rPr>
                <w:color w:val="000000"/>
                <w:position w:val="-1"/>
              </w:rPr>
              <w:t>时效指标</w:t>
            </w:r>
          </w:p>
        </w:tc>
        <w:tc>
          <w:tcPr>
            <w:tcW w:w="2050" w:type="dxa"/>
            <w:shd w:val="clear" w:color="auto" w:fill="auto"/>
            <w:vAlign w:val="center"/>
          </w:tcPr>
          <w:p w14:paraId="050F4B3A">
            <w:pPr>
              <w:spacing w:line="240" w:lineRule="auto"/>
              <w:jc w:val="center"/>
            </w:pPr>
            <w:r>
              <w:rPr>
                <w:color w:val="000000"/>
                <w:position w:val="-1"/>
              </w:rPr>
              <w:t>2026年1月—12月</w:t>
            </w:r>
          </w:p>
        </w:tc>
        <w:tc>
          <w:tcPr>
            <w:tcW w:w="950" w:type="dxa"/>
            <w:shd w:val="clear" w:color="auto" w:fill="auto"/>
            <w:vAlign w:val="center"/>
          </w:tcPr>
          <w:p w14:paraId="06D9B727">
            <w:pPr>
              <w:spacing w:line="240" w:lineRule="auto"/>
              <w:jc w:val="center"/>
            </w:pPr>
            <w:r>
              <w:rPr>
                <w:color w:val="000000"/>
                <w:position w:val="-1"/>
              </w:rPr>
              <w:t>=</w:t>
            </w:r>
          </w:p>
        </w:tc>
        <w:tc>
          <w:tcPr>
            <w:tcW w:w="888" w:type="dxa"/>
            <w:shd w:val="clear" w:color="auto" w:fill="auto"/>
            <w:vAlign w:val="center"/>
          </w:tcPr>
          <w:p w14:paraId="6E226854">
            <w:pPr>
              <w:spacing w:line="240" w:lineRule="auto"/>
              <w:jc w:val="center"/>
            </w:pPr>
            <w:r>
              <w:rPr>
                <w:color w:val="000000"/>
                <w:position w:val="-1"/>
              </w:rPr>
              <w:t>100</w:t>
            </w:r>
          </w:p>
        </w:tc>
        <w:tc>
          <w:tcPr>
            <w:tcW w:w="987" w:type="dxa"/>
            <w:shd w:val="clear" w:color="auto" w:fill="auto"/>
            <w:vAlign w:val="center"/>
          </w:tcPr>
          <w:p w14:paraId="1767E7BE">
            <w:pPr>
              <w:spacing w:line="240" w:lineRule="auto"/>
              <w:jc w:val="center"/>
            </w:pPr>
            <w:r>
              <w:rPr>
                <w:color w:val="000000"/>
                <w:position w:val="-1"/>
              </w:rPr>
              <w:t>%</w:t>
            </w:r>
          </w:p>
        </w:tc>
        <w:tc>
          <w:tcPr>
            <w:tcW w:w="1413" w:type="dxa"/>
            <w:shd w:val="clear" w:color="auto" w:fill="auto"/>
            <w:vAlign w:val="center"/>
          </w:tcPr>
          <w:p w14:paraId="6876D30A">
            <w:pPr>
              <w:spacing w:line="240" w:lineRule="auto"/>
              <w:jc w:val="center"/>
            </w:pPr>
            <w:r>
              <w:rPr>
                <w:color w:val="000000"/>
                <w:position w:val="-1"/>
              </w:rPr>
              <w:t>20</w:t>
            </w:r>
          </w:p>
        </w:tc>
      </w:tr>
      <w:tr w14:paraId="12C2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A74C18C">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29C2B341">
            <w:pPr>
              <w:spacing w:line="240" w:lineRule="auto"/>
              <w:jc w:val="center"/>
            </w:pPr>
            <w:r>
              <w:rPr>
                <w:color w:val="000000"/>
                <w:position w:val="-1"/>
              </w:rPr>
              <w:t>纪检经费</w:t>
            </w:r>
          </w:p>
        </w:tc>
        <w:tc>
          <w:tcPr>
            <w:tcW w:w="1264" w:type="dxa"/>
            <w:vMerge w:val="continue"/>
            <w:shd w:val="clear" w:color="auto" w:fill="auto"/>
            <w:vAlign w:val="center"/>
          </w:tcPr>
          <w:p w14:paraId="0F8D3E9E">
            <w:pPr>
              <w:spacing w:line="240" w:lineRule="auto"/>
              <w:jc w:val="center"/>
            </w:pPr>
            <w:r>
              <w:rPr>
                <w:color w:val="000000"/>
                <w:position w:val="-1"/>
              </w:rPr>
              <w:t>特定目标类</w:t>
            </w:r>
          </w:p>
        </w:tc>
        <w:tc>
          <w:tcPr>
            <w:tcW w:w="968" w:type="dxa"/>
            <w:vMerge w:val="continue"/>
            <w:shd w:val="clear" w:color="auto" w:fill="auto"/>
            <w:vAlign w:val="center"/>
          </w:tcPr>
          <w:p w14:paraId="27BD7687">
            <w:pPr>
              <w:spacing w:line="240" w:lineRule="auto"/>
              <w:jc w:val="center"/>
            </w:pPr>
            <w:r>
              <w:rPr>
                <w:color w:val="000000"/>
                <w:position w:val="-1"/>
              </w:rPr>
              <w:t>0.30</w:t>
            </w:r>
          </w:p>
        </w:tc>
        <w:tc>
          <w:tcPr>
            <w:tcW w:w="2539" w:type="dxa"/>
            <w:vMerge w:val="continue"/>
            <w:shd w:val="clear" w:color="auto" w:fill="auto"/>
            <w:vAlign w:val="center"/>
          </w:tcPr>
          <w:p w14:paraId="7C0628AE">
            <w:pPr>
              <w:spacing w:line="240" w:lineRule="auto"/>
              <w:jc w:val="center"/>
            </w:pPr>
            <w:r>
              <w:rPr>
                <w:color w:val="000000"/>
                <w:position w:val="-1"/>
              </w:rPr>
              <w:t>进一步提升纪检监察机关的履职能力和水平；不断强化纪检监察干部队伍的执行力与落实力；有力促进街道党风廉政建设和反腐败工作的深入开展；宣传行政监察工作的方针、政策和法律法规。</w:t>
            </w:r>
          </w:p>
        </w:tc>
        <w:tc>
          <w:tcPr>
            <w:tcW w:w="1175" w:type="dxa"/>
            <w:vMerge w:val="restart"/>
            <w:shd w:val="clear" w:color="auto" w:fill="auto"/>
            <w:vAlign w:val="center"/>
          </w:tcPr>
          <w:p w14:paraId="750EA5B6">
            <w:pPr>
              <w:spacing w:line="240" w:lineRule="auto"/>
              <w:jc w:val="center"/>
            </w:pPr>
            <w:r>
              <w:rPr>
                <w:color w:val="000000"/>
                <w:position w:val="-1"/>
              </w:rPr>
              <w:t>效益指标</w:t>
            </w:r>
          </w:p>
        </w:tc>
        <w:tc>
          <w:tcPr>
            <w:tcW w:w="1312" w:type="dxa"/>
            <w:vMerge w:val="restart"/>
            <w:shd w:val="clear" w:color="auto" w:fill="auto"/>
            <w:vAlign w:val="center"/>
          </w:tcPr>
          <w:p w14:paraId="5BF44DDC">
            <w:pPr>
              <w:spacing w:line="240" w:lineRule="auto"/>
              <w:jc w:val="center"/>
            </w:pPr>
            <w:r>
              <w:rPr>
                <w:color w:val="000000"/>
                <w:position w:val="-1"/>
              </w:rPr>
              <w:t>社会效益</w:t>
            </w:r>
          </w:p>
        </w:tc>
        <w:tc>
          <w:tcPr>
            <w:tcW w:w="2050" w:type="dxa"/>
            <w:shd w:val="clear" w:color="auto" w:fill="auto"/>
            <w:vAlign w:val="center"/>
          </w:tcPr>
          <w:p w14:paraId="3E6AFB5F">
            <w:pPr>
              <w:spacing w:line="240" w:lineRule="auto"/>
              <w:jc w:val="center"/>
            </w:pPr>
            <w:r>
              <w:rPr>
                <w:color w:val="000000"/>
                <w:position w:val="-1"/>
              </w:rPr>
              <w:t>党风廉政建设和反腐败工作的开展，对涵养健康向上党内政治文化，培育良好家风家教，营造风清气正的政治生态环境的作用</w:t>
            </w:r>
          </w:p>
        </w:tc>
        <w:tc>
          <w:tcPr>
            <w:tcW w:w="950" w:type="dxa"/>
            <w:shd w:val="clear" w:color="auto" w:fill="auto"/>
            <w:vAlign w:val="center"/>
          </w:tcPr>
          <w:p w14:paraId="3C8C9ED2">
            <w:pPr>
              <w:spacing w:line="240" w:lineRule="auto"/>
              <w:jc w:val="center"/>
            </w:pPr>
            <w:r>
              <w:rPr>
                <w:color w:val="000000"/>
                <w:position w:val="-1"/>
              </w:rPr>
              <w:t>≥</w:t>
            </w:r>
          </w:p>
        </w:tc>
        <w:tc>
          <w:tcPr>
            <w:tcW w:w="888" w:type="dxa"/>
            <w:shd w:val="clear" w:color="auto" w:fill="auto"/>
            <w:vAlign w:val="center"/>
          </w:tcPr>
          <w:p w14:paraId="232685B1">
            <w:pPr>
              <w:spacing w:line="240" w:lineRule="auto"/>
              <w:jc w:val="center"/>
            </w:pPr>
            <w:r>
              <w:rPr>
                <w:color w:val="000000"/>
                <w:position w:val="-1"/>
              </w:rPr>
              <w:t>95</w:t>
            </w:r>
          </w:p>
        </w:tc>
        <w:tc>
          <w:tcPr>
            <w:tcW w:w="987" w:type="dxa"/>
            <w:shd w:val="clear" w:color="auto" w:fill="auto"/>
            <w:vAlign w:val="center"/>
          </w:tcPr>
          <w:p w14:paraId="0BD0A5AC">
            <w:pPr>
              <w:spacing w:line="240" w:lineRule="auto"/>
              <w:jc w:val="center"/>
            </w:pPr>
            <w:r>
              <w:rPr>
                <w:color w:val="000000"/>
                <w:position w:val="-1"/>
              </w:rPr>
              <w:t>%</w:t>
            </w:r>
          </w:p>
        </w:tc>
        <w:tc>
          <w:tcPr>
            <w:tcW w:w="1413" w:type="dxa"/>
            <w:shd w:val="clear" w:color="auto" w:fill="auto"/>
            <w:vAlign w:val="center"/>
          </w:tcPr>
          <w:p w14:paraId="72B544CD">
            <w:pPr>
              <w:spacing w:line="240" w:lineRule="auto"/>
              <w:jc w:val="center"/>
            </w:pPr>
            <w:r>
              <w:rPr>
                <w:color w:val="000000"/>
                <w:position w:val="-1"/>
              </w:rPr>
              <w:t>15</w:t>
            </w:r>
          </w:p>
        </w:tc>
      </w:tr>
      <w:tr w14:paraId="4545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C1BAC36">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0DF6A0BA">
            <w:pPr>
              <w:spacing w:line="240" w:lineRule="auto"/>
              <w:jc w:val="center"/>
            </w:pPr>
            <w:r>
              <w:rPr>
                <w:color w:val="000000"/>
                <w:position w:val="-1"/>
              </w:rPr>
              <w:t>纪检经费</w:t>
            </w:r>
          </w:p>
        </w:tc>
        <w:tc>
          <w:tcPr>
            <w:tcW w:w="1264" w:type="dxa"/>
            <w:vMerge w:val="continue"/>
            <w:shd w:val="clear" w:color="auto" w:fill="auto"/>
            <w:vAlign w:val="center"/>
          </w:tcPr>
          <w:p w14:paraId="3C5B1D89">
            <w:pPr>
              <w:spacing w:line="240" w:lineRule="auto"/>
              <w:jc w:val="center"/>
            </w:pPr>
            <w:r>
              <w:rPr>
                <w:color w:val="000000"/>
                <w:position w:val="-1"/>
              </w:rPr>
              <w:t>特定目标类</w:t>
            </w:r>
          </w:p>
        </w:tc>
        <w:tc>
          <w:tcPr>
            <w:tcW w:w="968" w:type="dxa"/>
            <w:vMerge w:val="continue"/>
            <w:shd w:val="clear" w:color="auto" w:fill="auto"/>
            <w:vAlign w:val="center"/>
          </w:tcPr>
          <w:p w14:paraId="626E8E80">
            <w:pPr>
              <w:spacing w:line="240" w:lineRule="auto"/>
              <w:jc w:val="center"/>
            </w:pPr>
            <w:r>
              <w:rPr>
                <w:color w:val="000000"/>
                <w:position w:val="-1"/>
              </w:rPr>
              <w:t>0.30</w:t>
            </w:r>
          </w:p>
        </w:tc>
        <w:tc>
          <w:tcPr>
            <w:tcW w:w="2539" w:type="dxa"/>
            <w:vMerge w:val="continue"/>
            <w:shd w:val="clear" w:color="auto" w:fill="auto"/>
            <w:vAlign w:val="center"/>
          </w:tcPr>
          <w:p w14:paraId="0B3F5F19">
            <w:pPr>
              <w:spacing w:line="240" w:lineRule="auto"/>
              <w:jc w:val="center"/>
            </w:pPr>
            <w:r>
              <w:rPr>
                <w:color w:val="000000"/>
                <w:position w:val="-1"/>
              </w:rPr>
              <w:t>进一步提升纪检监察机关的履职能力和水平；不断强化纪检监察干部队伍的执行力与落实力；有力促进街道党风廉政建设和反腐败工作的深入开展；宣传行政监察工作的方针、政策和法律法规。</w:t>
            </w:r>
          </w:p>
        </w:tc>
        <w:tc>
          <w:tcPr>
            <w:tcW w:w="1175" w:type="dxa"/>
            <w:vMerge w:val="continue"/>
            <w:shd w:val="clear" w:color="auto" w:fill="auto"/>
            <w:vAlign w:val="center"/>
          </w:tcPr>
          <w:p w14:paraId="0C4092EE">
            <w:pPr>
              <w:spacing w:line="240" w:lineRule="auto"/>
              <w:jc w:val="center"/>
            </w:pPr>
            <w:r>
              <w:rPr>
                <w:color w:val="000000"/>
                <w:position w:val="-1"/>
              </w:rPr>
              <w:t>效益指标</w:t>
            </w:r>
          </w:p>
        </w:tc>
        <w:tc>
          <w:tcPr>
            <w:tcW w:w="1312" w:type="dxa"/>
            <w:vMerge w:val="restart"/>
            <w:shd w:val="clear" w:color="auto" w:fill="auto"/>
            <w:vAlign w:val="center"/>
          </w:tcPr>
          <w:p w14:paraId="0FC02819">
            <w:pPr>
              <w:spacing w:line="240" w:lineRule="auto"/>
              <w:jc w:val="center"/>
            </w:pPr>
            <w:r>
              <w:rPr>
                <w:color w:val="000000"/>
                <w:position w:val="-1"/>
              </w:rPr>
              <w:t>可持续影响</w:t>
            </w:r>
          </w:p>
        </w:tc>
        <w:tc>
          <w:tcPr>
            <w:tcW w:w="2050" w:type="dxa"/>
            <w:shd w:val="clear" w:color="auto" w:fill="auto"/>
            <w:vAlign w:val="center"/>
          </w:tcPr>
          <w:p w14:paraId="60E5507D">
            <w:pPr>
              <w:spacing w:line="240" w:lineRule="auto"/>
              <w:jc w:val="center"/>
            </w:pPr>
            <w:r>
              <w:rPr>
                <w:color w:val="000000"/>
                <w:position w:val="-1"/>
              </w:rPr>
              <w:t>辖区党员干部整治生态良好</w:t>
            </w:r>
          </w:p>
        </w:tc>
        <w:tc>
          <w:tcPr>
            <w:tcW w:w="950" w:type="dxa"/>
            <w:shd w:val="clear" w:color="auto" w:fill="auto"/>
            <w:vAlign w:val="center"/>
          </w:tcPr>
          <w:p w14:paraId="6D79E67D">
            <w:pPr>
              <w:spacing w:line="240" w:lineRule="auto"/>
              <w:jc w:val="center"/>
            </w:pPr>
            <w:r>
              <w:rPr>
                <w:color w:val="000000"/>
                <w:position w:val="-1"/>
              </w:rPr>
              <w:t>定性</w:t>
            </w:r>
          </w:p>
        </w:tc>
        <w:tc>
          <w:tcPr>
            <w:tcW w:w="888" w:type="dxa"/>
            <w:shd w:val="clear" w:color="auto" w:fill="auto"/>
            <w:vAlign w:val="center"/>
          </w:tcPr>
          <w:p w14:paraId="42AE9DAF">
            <w:pPr>
              <w:spacing w:line="240" w:lineRule="auto"/>
              <w:jc w:val="center"/>
            </w:pPr>
            <w:r>
              <w:rPr>
                <w:color w:val="000000"/>
                <w:position w:val="-1"/>
              </w:rPr>
              <w:t>长期</w:t>
            </w:r>
          </w:p>
        </w:tc>
        <w:tc>
          <w:tcPr>
            <w:tcW w:w="987" w:type="dxa"/>
            <w:shd w:val="clear" w:color="auto" w:fill="auto"/>
            <w:vAlign w:val="center"/>
          </w:tcPr>
          <w:p w14:paraId="483DE740">
            <w:pPr>
              <w:spacing w:line="240" w:lineRule="auto"/>
              <w:jc w:val="center"/>
            </w:pPr>
          </w:p>
        </w:tc>
        <w:tc>
          <w:tcPr>
            <w:tcW w:w="1413" w:type="dxa"/>
            <w:shd w:val="clear" w:color="auto" w:fill="auto"/>
            <w:vAlign w:val="center"/>
          </w:tcPr>
          <w:p w14:paraId="7A5937D8">
            <w:pPr>
              <w:spacing w:line="240" w:lineRule="auto"/>
              <w:jc w:val="center"/>
            </w:pPr>
            <w:r>
              <w:rPr>
                <w:color w:val="000000"/>
                <w:position w:val="-1"/>
              </w:rPr>
              <w:t>15</w:t>
            </w:r>
          </w:p>
        </w:tc>
      </w:tr>
      <w:tr w14:paraId="2CCA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342DA62">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B6741A4">
            <w:pPr>
              <w:spacing w:line="240" w:lineRule="auto"/>
              <w:jc w:val="center"/>
            </w:pPr>
            <w:r>
              <w:rPr>
                <w:color w:val="000000"/>
                <w:position w:val="-1"/>
              </w:rPr>
              <w:t>纪检经费</w:t>
            </w:r>
          </w:p>
        </w:tc>
        <w:tc>
          <w:tcPr>
            <w:tcW w:w="1264" w:type="dxa"/>
            <w:vMerge w:val="continue"/>
            <w:shd w:val="clear" w:color="auto" w:fill="auto"/>
            <w:vAlign w:val="center"/>
          </w:tcPr>
          <w:p w14:paraId="2176E290">
            <w:pPr>
              <w:spacing w:line="240" w:lineRule="auto"/>
              <w:jc w:val="center"/>
            </w:pPr>
            <w:r>
              <w:rPr>
                <w:color w:val="000000"/>
                <w:position w:val="-1"/>
              </w:rPr>
              <w:t>特定目标类</w:t>
            </w:r>
          </w:p>
        </w:tc>
        <w:tc>
          <w:tcPr>
            <w:tcW w:w="968" w:type="dxa"/>
            <w:vMerge w:val="continue"/>
            <w:shd w:val="clear" w:color="auto" w:fill="auto"/>
            <w:vAlign w:val="center"/>
          </w:tcPr>
          <w:p w14:paraId="1B66745F">
            <w:pPr>
              <w:spacing w:line="240" w:lineRule="auto"/>
              <w:jc w:val="center"/>
            </w:pPr>
            <w:r>
              <w:rPr>
                <w:color w:val="000000"/>
                <w:position w:val="-1"/>
              </w:rPr>
              <w:t>0.30</w:t>
            </w:r>
          </w:p>
        </w:tc>
        <w:tc>
          <w:tcPr>
            <w:tcW w:w="2539" w:type="dxa"/>
            <w:vMerge w:val="continue"/>
            <w:shd w:val="clear" w:color="auto" w:fill="auto"/>
            <w:vAlign w:val="center"/>
          </w:tcPr>
          <w:p w14:paraId="471C647E">
            <w:pPr>
              <w:spacing w:line="240" w:lineRule="auto"/>
              <w:jc w:val="center"/>
            </w:pPr>
            <w:r>
              <w:rPr>
                <w:color w:val="000000"/>
                <w:position w:val="-1"/>
              </w:rPr>
              <w:t>进一步提升纪检监察机关的履职能力和水平；不断强化纪检监察干部队伍的执行力与落实力；有力促进街道党风廉政建设和反腐败工作的深入开展；宣传行政监察工作的方针、政策和法律法规。</w:t>
            </w:r>
          </w:p>
        </w:tc>
        <w:tc>
          <w:tcPr>
            <w:tcW w:w="1175" w:type="dxa"/>
            <w:shd w:val="clear" w:color="auto" w:fill="auto"/>
            <w:vAlign w:val="center"/>
          </w:tcPr>
          <w:p w14:paraId="6CC6C0DE">
            <w:pPr>
              <w:spacing w:line="240" w:lineRule="auto"/>
              <w:jc w:val="center"/>
            </w:pPr>
            <w:r>
              <w:rPr>
                <w:color w:val="000000"/>
                <w:position w:val="-1"/>
              </w:rPr>
              <w:t>满意度指标</w:t>
            </w:r>
          </w:p>
        </w:tc>
        <w:tc>
          <w:tcPr>
            <w:tcW w:w="1312" w:type="dxa"/>
            <w:shd w:val="clear" w:color="auto" w:fill="auto"/>
            <w:vAlign w:val="center"/>
          </w:tcPr>
          <w:p w14:paraId="1114A264">
            <w:pPr>
              <w:spacing w:line="240" w:lineRule="auto"/>
              <w:jc w:val="center"/>
            </w:pPr>
            <w:r>
              <w:rPr>
                <w:color w:val="000000"/>
                <w:position w:val="-1"/>
              </w:rPr>
              <w:t>服务对象满意度</w:t>
            </w:r>
          </w:p>
        </w:tc>
        <w:tc>
          <w:tcPr>
            <w:tcW w:w="2050" w:type="dxa"/>
            <w:shd w:val="clear" w:color="auto" w:fill="auto"/>
            <w:vAlign w:val="center"/>
          </w:tcPr>
          <w:p w14:paraId="04689CC7">
            <w:pPr>
              <w:spacing w:line="240" w:lineRule="auto"/>
              <w:jc w:val="center"/>
            </w:pPr>
            <w:r>
              <w:rPr>
                <w:color w:val="000000"/>
                <w:position w:val="-1"/>
              </w:rPr>
              <w:t>人民群众对纪检监察机关满意度</w:t>
            </w:r>
          </w:p>
        </w:tc>
        <w:tc>
          <w:tcPr>
            <w:tcW w:w="950" w:type="dxa"/>
            <w:shd w:val="clear" w:color="auto" w:fill="auto"/>
            <w:vAlign w:val="center"/>
          </w:tcPr>
          <w:p w14:paraId="443ECB26">
            <w:pPr>
              <w:spacing w:line="240" w:lineRule="auto"/>
              <w:jc w:val="center"/>
            </w:pPr>
            <w:r>
              <w:rPr>
                <w:color w:val="000000"/>
                <w:position w:val="-1"/>
              </w:rPr>
              <w:t>≥</w:t>
            </w:r>
          </w:p>
        </w:tc>
        <w:tc>
          <w:tcPr>
            <w:tcW w:w="888" w:type="dxa"/>
            <w:shd w:val="clear" w:color="auto" w:fill="auto"/>
            <w:vAlign w:val="center"/>
          </w:tcPr>
          <w:p w14:paraId="721F38F6">
            <w:pPr>
              <w:spacing w:line="240" w:lineRule="auto"/>
              <w:jc w:val="center"/>
            </w:pPr>
            <w:r>
              <w:rPr>
                <w:color w:val="000000"/>
                <w:position w:val="-1"/>
              </w:rPr>
              <w:t>95</w:t>
            </w:r>
          </w:p>
        </w:tc>
        <w:tc>
          <w:tcPr>
            <w:tcW w:w="987" w:type="dxa"/>
            <w:shd w:val="clear" w:color="auto" w:fill="auto"/>
            <w:vAlign w:val="center"/>
          </w:tcPr>
          <w:p w14:paraId="6C18BBB5">
            <w:pPr>
              <w:spacing w:line="240" w:lineRule="auto"/>
              <w:jc w:val="center"/>
            </w:pPr>
            <w:r>
              <w:rPr>
                <w:color w:val="000000"/>
                <w:position w:val="-1"/>
              </w:rPr>
              <w:t>%</w:t>
            </w:r>
          </w:p>
        </w:tc>
        <w:tc>
          <w:tcPr>
            <w:tcW w:w="1413" w:type="dxa"/>
            <w:shd w:val="clear" w:color="auto" w:fill="auto"/>
            <w:vAlign w:val="center"/>
          </w:tcPr>
          <w:p w14:paraId="47D212D6">
            <w:pPr>
              <w:spacing w:line="240" w:lineRule="auto"/>
              <w:jc w:val="center"/>
            </w:pPr>
            <w:r>
              <w:rPr>
                <w:color w:val="000000"/>
                <w:position w:val="-1"/>
              </w:rPr>
              <w:t>10</w:t>
            </w:r>
          </w:p>
        </w:tc>
      </w:tr>
      <w:tr w14:paraId="0BB3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8112DE9">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5B7C4972">
            <w:pPr>
              <w:spacing w:line="240" w:lineRule="auto"/>
              <w:jc w:val="center"/>
            </w:pPr>
            <w:r>
              <w:rPr>
                <w:color w:val="000000"/>
                <w:position w:val="-1"/>
              </w:rPr>
              <w:t>武装经费</w:t>
            </w:r>
          </w:p>
        </w:tc>
        <w:tc>
          <w:tcPr>
            <w:tcW w:w="1264" w:type="dxa"/>
            <w:vMerge w:val="restart"/>
            <w:shd w:val="clear" w:color="auto" w:fill="auto"/>
            <w:vAlign w:val="center"/>
          </w:tcPr>
          <w:p w14:paraId="4652E8F1">
            <w:pPr>
              <w:spacing w:line="240" w:lineRule="auto"/>
              <w:jc w:val="center"/>
            </w:pPr>
            <w:r>
              <w:rPr>
                <w:color w:val="000000"/>
                <w:position w:val="-1"/>
              </w:rPr>
              <w:t>特定目标类</w:t>
            </w:r>
          </w:p>
        </w:tc>
        <w:tc>
          <w:tcPr>
            <w:tcW w:w="968" w:type="dxa"/>
            <w:vMerge w:val="restart"/>
            <w:shd w:val="clear" w:color="auto" w:fill="auto"/>
            <w:vAlign w:val="center"/>
          </w:tcPr>
          <w:p w14:paraId="080D4E37">
            <w:pPr>
              <w:spacing w:line="240" w:lineRule="auto"/>
              <w:jc w:val="center"/>
            </w:pPr>
            <w:r>
              <w:rPr>
                <w:color w:val="000000"/>
                <w:position w:val="-1"/>
              </w:rPr>
              <w:t>0.30</w:t>
            </w:r>
          </w:p>
        </w:tc>
        <w:tc>
          <w:tcPr>
            <w:tcW w:w="2539" w:type="dxa"/>
            <w:vMerge w:val="restart"/>
            <w:shd w:val="clear" w:color="auto" w:fill="auto"/>
            <w:vAlign w:val="center"/>
          </w:tcPr>
          <w:p w14:paraId="3963BE63">
            <w:pPr>
              <w:spacing w:line="240" w:lineRule="auto"/>
              <w:jc w:val="center"/>
            </w:pPr>
            <w:r>
              <w:rPr>
                <w:color w:val="000000"/>
                <w:position w:val="-1"/>
              </w:rPr>
              <w:t>于征兵、宣传、慰问等方面支出，对和谐稳定、创新发展、民兵应急分队建设有力提升，组织带领民兵完成战备执勤任务,配合公安部门维护社会治安发动和组织民兵参加两个文明建设,开展以劳养武活动,完成急难险重任务。 年度民兵集训，应急抢险，年度征兵任务指标，打造基层人武部规范化建设“三室一库”，配备各种器材、装备等。</w:t>
            </w:r>
          </w:p>
        </w:tc>
        <w:tc>
          <w:tcPr>
            <w:tcW w:w="1175" w:type="dxa"/>
            <w:vMerge w:val="restart"/>
            <w:shd w:val="clear" w:color="auto" w:fill="auto"/>
            <w:vAlign w:val="center"/>
          </w:tcPr>
          <w:p w14:paraId="66045592">
            <w:pPr>
              <w:spacing w:line="240" w:lineRule="auto"/>
              <w:jc w:val="center"/>
            </w:pPr>
            <w:r>
              <w:rPr>
                <w:color w:val="000000"/>
                <w:position w:val="-1"/>
              </w:rPr>
              <w:t>产出指标</w:t>
            </w:r>
          </w:p>
        </w:tc>
        <w:tc>
          <w:tcPr>
            <w:tcW w:w="1312" w:type="dxa"/>
            <w:vMerge w:val="restart"/>
            <w:shd w:val="clear" w:color="auto" w:fill="auto"/>
            <w:vAlign w:val="center"/>
          </w:tcPr>
          <w:p w14:paraId="28BC0BCE">
            <w:pPr>
              <w:spacing w:line="240" w:lineRule="auto"/>
              <w:jc w:val="center"/>
            </w:pPr>
            <w:r>
              <w:rPr>
                <w:color w:val="000000"/>
                <w:position w:val="-1"/>
              </w:rPr>
              <w:t>数量指标</w:t>
            </w:r>
          </w:p>
        </w:tc>
        <w:tc>
          <w:tcPr>
            <w:tcW w:w="2050" w:type="dxa"/>
            <w:shd w:val="clear" w:color="auto" w:fill="auto"/>
            <w:vAlign w:val="center"/>
          </w:tcPr>
          <w:p w14:paraId="7159993E">
            <w:pPr>
              <w:spacing w:line="240" w:lineRule="auto"/>
              <w:jc w:val="center"/>
            </w:pPr>
            <w:r>
              <w:rPr>
                <w:color w:val="000000"/>
                <w:position w:val="-1"/>
              </w:rPr>
              <w:t>器材档案柜</w:t>
            </w:r>
          </w:p>
        </w:tc>
        <w:tc>
          <w:tcPr>
            <w:tcW w:w="950" w:type="dxa"/>
            <w:shd w:val="clear" w:color="auto" w:fill="auto"/>
            <w:vAlign w:val="center"/>
          </w:tcPr>
          <w:p w14:paraId="51A674EA">
            <w:pPr>
              <w:spacing w:line="240" w:lineRule="auto"/>
              <w:jc w:val="center"/>
            </w:pPr>
            <w:r>
              <w:rPr>
                <w:color w:val="000000"/>
                <w:position w:val="-1"/>
              </w:rPr>
              <w:t>=</w:t>
            </w:r>
          </w:p>
        </w:tc>
        <w:tc>
          <w:tcPr>
            <w:tcW w:w="888" w:type="dxa"/>
            <w:shd w:val="clear" w:color="auto" w:fill="auto"/>
            <w:vAlign w:val="center"/>
          </w:tcPr>
          <w:p w14:paraId="15AD2D16">
            <w:pPr>
              <w:spacing w:line="240" w:lineRule="auto"/>
              <w:jc w:val="center"/>
            </w:pPr>
            <w:r>
              <w:rPr>
                <w:color w:val="000000"/>
                <w:position w:val="-1"/>
              </w:rPr>
              <w:t>6</w:t>
            </w:r>
          </w:p>
        </w:tc>
        <w:tc>
          <w:tcPr>
            <w:tcW w:w="987" w:type="dxa"/>
            <w:shd w:val="clear" w:color="auto" w:fill="auto"/>
            <w:vAlign w:val="center"/>
          </w:tcPr>
          <w:p w14:paraId="45D2F0FF">
            <w:pPr>
              <w:spacing w:line="240" w:lineRule="auto"/>
              <w:jc w:val="center"/>
            </w:pPr>
            <w:r>
              <w:rPr>
                <w:color w:val="000000"/>
                <w:position w:val="-1"/>
              </w:rPr>
              <w:t>组</w:t>
            </w:r>
          </w:p>
        </w:tc>
        <w:tc>
          <w:tcPr>
            <w:tcW w:w="1413" w:type="dxa"/>
            <w:shd w:val="clear" w:color="auto" w:fill="auto"/>
            <w:vAlign w:val="center"/>
          </w:tcPr>
          <w:p w14:paraId="65ED532C">
            <w:pPr>
              <w:spacing w:line="240" w:lineRule="auto"/>
              <w:jc w:val="center"/>
            </w:pPr>
            <w:r>
              <w:rPr>
                <w:color w:val="000000"/>
                <w:position w:val="-1"/>
              </w:rPr>
              <w:t>30</w:t>
            </w:r>
          </w:p>
        </w:tc>
      </w:tr>
      <w:tr w14:paraId="47AD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033D1C8">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39C842DF">
            <w:pPr>
              <w:spacing w:line="240" w:lineRule="auto"/>
              <w:jc w:val="center"/>
            </w:pPr>
            <w:r>
              <w:rPr>
                <w:color w:val="000000"/>
                <w:position w:val="-1"/>
              </w:rPr>
              <w:t>武装经费</w:t>
            </w:r>
          </w:p>
        </w:tc>
        <w:tc>
          <w:tcPr>
            <w:tcW w:w="1264" w:type="dxa"/>
            <w:vMerge w:val="continue"/>
            <w:shd w:val="clear" w:color="auto" w:fill="auto"/>
            <w:vAlign w:val="center"/>
          </w:tcPr>
          <w:p w14:paraId="49491921">
            <w:pPr>
              <w:spacing w:line="240" w:lineRule="auto"/>
              <w:jc w:val="center"/>
            </w:pPr>
            <w:r>
              <w:rPr>
                <w:color w:val="000000"/>
                <w:position w:val="-1"/>
              </w:rPr>
              <w:t>特定目标类</w:t>
            </w:r>
          </w:p>
        </w:tc>
        <w:tc>
          <w:tcPr>
            <w:tcW w:w="968" w:type="dxa"/>
            <w:vMerge w:val="continue"/>
            <w:shd w:val="clear" w:color="auto" w:fill="auto"/>
            <w:vAlign w:val="center"/>
          </w:tcPr>
          <w:p w14:paraId="7900FB79">
            <w:pPr>
              <w:spacing w:line="240" w:lineRule="auto"/>
              <w:jc w:val="center"/>
            </w:pPr>
            <w:r>
              <w:rPr>
                <w:color w:val="000000"/>
                <w:position w:val="-1"/>
              </w:rPr>
              <w:t>0.30</w:t>
            </w:r>
          </w:p>
        </w:tc>
        <w:tc>
          <w:tcPr>
            <w:tcW w:w="2539" w:type="dxa"/>
            <w:vMerge w:val="continue"/>
            <w:shd w:val="clear" w:color="auto" w:fill="auto"/>
            <w:vAlign w:val="center"/>
          </w:tcPr>
          <w:p w14:paraId="72B1FE30">
            <w:pPr>
              <w:spacing w:line="240" w:lineRule="auto"/>
              <w:jc w:val="center"/>
            </w:pPr>
            <w:r>
              <w:rPr>
                <w:color w:val="000000"/>
                <w:position w:val="-1"/>
              </w:rPr>
              <w:t>于征兵、宣传、慰问等方面支出，对和谐稳定、创新发展、民兵应急分队建设有力提升，组织带领民兵完成战备执勤任务,配合公安部门维护社会治安发动和组织民兵参加两个文明建设,开展以劳养武活动,完成急难险重任务。 年度民兵集训，应急抢险，年度征兵任务指标，打造基层人武部规范化建设“三室一库”，配备各种器材、装备等。</w:t>
            </w:r>
          </w:p>
        </w:tc>
        <w:tc>
          <w:tcPr>
            <w:tcW w:w="1175" w:type="dxa"/>
            <w:vMerge w:val="continue"/>
            <w:shd w:val="clear" w:color="auto" w:fill="auto"/>
            <w:vAlign w:val="center"/>
          </w:tcPr>
          <w:p w14:paraId="3D10ED23">
            <w:pPr>
              <w:spacing w:line="240" w:lineRule="auto"/>
              <w:jc w:val="center"/>
            </w:pPr>
            <w:r>
              <w:rPr>
                <w:color w:val="000000"/>
                <w:position w:val="-1"/>
              </w:rPr>
              <w:t>产出指标</w:t>
            </w:r>
          </w:p>
        </w:tc>
        <w:tc>
          <w:tcPr>
            <w:tcW w:w="1312" w:type="dxa"/>
            <w:vMerge w:val="restart"/>
            <w:shd w:val="clear" w:color="auto" w:fill="auto"/>
            <w:vAlign w:val="center"/>
          </w:tcPr>
          <w:p w14:paraId="532E27EE">
            <w:pPr>
              <w:spacing w:line="240" w:lineRule="auto"/>
              <w:jc w:val="center"/>
            </w:pPr>
            <w:r>
              <w:rPr>
                <w:color w:val="000000"/>
                <w:position w:val="-1"/>
              </w:rPr>
              <w:t>质量指标</w:t>
            </w:r>
          </w:p>
        </w:tc>
        <w:tc>
          <w:tcPr>
            <w:tcW w:w="2050" w:type="dxa"/>
            <w:shd w:val="clear" w:color="auto" w:fill="auto"/>
            <w:vAlign w:val="center"/>
          </w:tcPr>
          <w:p w14:paraId="50E56F09">
            <w:pPr>
              <w:spacing w:line="240" w:lineRule="auto"/>
              <w:jc w:val="center"/>
            </w:pPr>
            <w:r>
              <w:rPr>
                <w:color w:val="000000"/>
                <w:position w:val="-1"/>
              </w:rPr>
              <w:t>民兵装备覆盖率</w:t>
            </w:r>
          </w:p>
        </w:tc>
        <w:tc>
          <w:tcPr>
            <w:tcW w:w="950" w:type="dxa"/>
            <w:shd w:val="clear" w:color="auto" w:fill="auto"/>
            <w:vAlign w:val="center"/>
          </w:tcPr>
          <w:p w14:paraId="4CB36883">
            <w:pPr>
              <w:spacing w:line="240" w:lineRule="auto"/>
              <w:jc w:val="center"/>
            </w:pPr>
            <w:r>
              <w:rPr>
                <w:color w:val="000000"/>
                <w:position w:val="-1"/>
              </w:rPr>
              <w:t>≥</w:t>
            </w:r>
          </w:p>
        </w:tc>
        <w:tc>
          <w:tcPr>
            <w:tcW w:w="888" w:type="dxa"/>
            <w:shd w:val="clear" w:color="auto" w:fill="auto"/>
            <w:vAlign w:val="center"/>
          </w:tcPr>
          <w:p w14:paraId="7092B279">
            <w:pPr>
              <w:spacing w:line="240" w:lineRule="auto"/>
              <w:jc w:val="center"/>
            </w:pPr>
            <w:r>
              <w:rPr>
                <w:color w:val="000000"/>
                <w:position w:val="-1"/>
              </w:rPr>
              <w:t>95</w:t>
            </w:r>
          </w:p>
        </w:tc>
        <w:tc>
          <w:tcPr>
            <w:tcW w:w="987" w:type="dxa"/>
            <w:shd w:val="clear" w:color="auto" w:fill="auto"/>
            <w:vAlign w:val="center"/>
          </w:tcPr>
          <w:p w14:paraId="300FD9FF">
            <w:pPr>
              <w:spacing w:line="240" w:lineRule="auto"/>
              <w:jc w:val="center"/>
            </w:pPr>
            <w:r>
              <w:rPr>
                <w:color w:val="000000"/>
                <w:position w:val="-1"/>
              </w:rPr>
              <w:t>%</w:t>
            </w:r>
          </w:p>
        </w:tc>
        <w:tc>
          <w:tcPr>
            <w:tcW w:w="1413" w:type="dxa"/>
            <w:shd w:val="clear" w:color="auto" w:fill="auto"/>
            <w:vAlign w:val="center"/>
          </w:tcPr>
          <w:p w14:paraId="5252B502">
            <w:pPr>
              <w:spacing w:line="240" w:lineRule="auto"/>
              <w:jc w:val="center"/>
            </w:pPr>
            <w:r>
              <w:rPr>
                <w:color w:val="000000"/>
                <w:position w:val="-1"/>
              </w:rPr>
              <w:t>20</w:t>
            </w:r>
          </w:p>
        </w:tc>
      </w:tr>
      <w:tr w14:paraId="0830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56AC2F2">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2846E529">
            <w:pPr>
              <w:spacing w:line="240" w:lineRule="auto"/>
              <w:jc w:val="center"/>
            </w:pPr>
            <w:r>
              <w:rPr>
                <w:color w:val="000000"/>
                <w:position w:val="-1"/>
              </w:rPr>
              <w:t>武装经费</w:t>
            </w:r>
          </w:p>
        </w:tc>
        <w:tc>
          <w:tcPr>
            <w:tcW w:w="1264" w:type="dxa"/>
            <w:vMerge w:val="continue"/>
            <w:shd w:val="clear" w:color="auto" w:fill="auto"/>
            <w:vAlign w:val="center"/>
          </w:tcPr>
          <w:p w14:paraId="36262894">
            <w:pPr>
              <w:spacing w:line="240" w:lineRule="auto"/>
              <w:jc w:val="center"/>
            </w:pPr>
            <w:r>
              <w:rPr>
                <w:color w:val="000000"/>
                <w:position w:val="-1"/>
              </w:rPr>
              <w:t>特定目标类</w:t>
            </w:r>
          </w:p>
        </w:tc>
        <w:tc>
          <w:tcPr>
            <w:tcW w:w="968" w:type="dxa"/>
            <w:vMerge w:val="continue"/>
            <w:shd w:val="clear" w:color="auto" w:fill="auto"/>
            <w:vAlign w:val="center"/>
          </w:tcPr>
          <w:p w14:paraId="3ED8E193">
            <w:pPr>
              <w:spacing w:line="240" w:lineRule="auto"/>
              <w:jc w:val="center"/>
            </w:pPr>
            <w:r>
              <w:rPr>
                <w:color w:val="000000"/>
                <w:position w:val="-1"/>
              </w:rPr>
              <w:t>0.30</w:t>
            </w:r>
          </w:p>
        </w:tc>
        <w:tc>
          <w:tcPr>
            <w:tcW w:w="2539" w:type="dxa"/>
            <w:vMerge w:val="continue"/>
            <w:shd w:val="clear" w:color="auto" w:fill="auto"/>
            <w:vAlign w:val="center"/>
          </w:tcPr>
          <w:p w14:paraId="1A3F9007">
            <w:pPr>
              <w:spacing w:line="240" w:lineRule="auto"/>
              <w:jc w:val="center"/>
            </w:pPr>
            <w:r>
              <w:rPr>
                <w:color w:val="000000"/>
                <w:position w:val="-1"/>
              </w:rPr>
              <w:t>于征兵、宣传、慰问等方面支出，对和谐稳定、创新发展、民兵应急分队建设有力提升，组织带领民兵完成战备执勤任务,配合公安部门维护社会治安发动和组织民兵参加两个文明建设,开展以劳养武活动,完成急难险重任务。 年度民兵集训，应急抢险，年度征兵任务指标，打造基层人武部规范化建设“三室一库”，配备各种器材、装备等。</w:t>
            </w:r>
          </w:p>
        </w:tc>
        <w:tc>
          <w:tcPr>
            <w:tcW w:w="1175" w:type="dxa"/>
            <w:vMerge w:val="restart"/>
            <w:shd w:val="clear" w:color="auto" w:fill="auto"/>
            <w:vAlign w:val="center"/>
          </w:tcPr>
          <w:p w14:paraId="16089BC3">
            <w:pPr>
              <w:spacing w:line="240" w:lineRule="auto"/>
              <w:jc w:val="center"/>
            </w:pPr>
            <w:r>
              <w:rPr>
                <w:color w:val="000000"/>
                <w:position w:val="-1"/>
              </w:rPr>
              <w:t>效益指标</w:t>
            </w:r>
          </w:p>
        </w:tc>
        <w:tc>
          <w:tcPr>
            <w:tcW w:w="1312" w:type="dxa"/>
            <w:vMerge w:val="restart"/>
            <w:shd w:val="clear" w:color="auto" w:fill="auto"/>
            <w:vAlign w:val="center"/>
          </w:tcPr>
          <w:p w14:paraId="1D4D682A">
            <w:pPr>
              <w:spacing w:line="240" w:lineRule="auto"/>
              <w:jc w:val="center"/>
            </w:pPr>
            <w:r>
              <w:rPr>
                <w:color w:val="000000"/>
                <w:position w:val="-1"/>
              </w:rPr>
              <w:t>社会效益</w:t>
            </w:r>
          </w:p>
        </w:tc>
        <w:tc>
          <w:tcPr>
            <w:tcW w:w="2050" w:type="dxa"/>
            <w:shd w:val="clear" w:color="auto" w:fill="auto"/>
            <w:vAlign w:val="center"/>
          </w:tcPr>
          <w:p w14:paraId="0ED0CE2B">
            <w:pPr>
              <w:spacing w:line="240" w:lineRule="auto"/>
              <w:jc w:val="center"/>
            </w:pPr>
            <w:r>
              <w:rPr>
                <w:color w:val="000000"/>
                <w:position w:val="-1"/>
              </w:rPr>
              <w:t>民兵整组、兵役登记、征兵工作</w:t>
            </w:r>
          </w:p>
        </w:tc>
        <w:tc>
          <w:tcPr>
            <w:tcW w:w="950" w:type="dxa"/>
            <w:shd w:val="clear" w:color="auto" w:fill="auto"/>
            <w:vAlign w:val="center"/>
          </w:tcPr>
          <w:p w14:paraId="09E0F346">
            <w:pPr>
              <w:spacing w:line="240" w:lineRule="auto"/>
              <w:jc w:val="center"/>
            </w:pPr>
            <w:r>
              <w:rPr>
                <w:color w:val="000000"/>
                <w:position w:val="-1"/>
              </w:rPr>
              <w:t>定性</w:t>
            </w:r>
          </w:p>
        </w:tc>
        <w:tc>
          <w:tcPr>
            <w:tcW w:w="888" w:type="dxa"/>
            <w:shd w:val="clear" w:color="auto" w:fill="auto"/>
            <w:vAlign w:val="center"/>
          </w:tcPr>
          <w:p w14:paraId="6B3E74E1">
            <w:pPr>
              <w:spacing w:line="240" w:lineRule="auto"/>
              <w:jc w:val="center"/>
            </w:pPr>
            <w:r>
              <w:rPr>
                <w:color w:val="000000"/>
                <w:position w:val="-1"/>
              </w:rPr>
              <w:t>较好</w:t>
            </w:r>
          </w:p>
        </w:tc>
        <w:tc>
          <w:tcPr>
            <w:tcW w:w="987" w:type="dxa"/>
            <w:shd w:val="clear" w:color="auto" w:fill="auto"/>
            <w:vAlign w:val="center"/>
          </w:tcPr>
          <w:p w14:paraId="5C9D79AB">
            <w:pPr>
              <w:spacing w:line="240" w:lineRule="auto"/>
              <w:jc w:val="center"/>
            </w:pPr>
          </w:p>
        </w:tc>
        <w:tc>
          <w:tcPr>
            <w:tcW w:w="1413" w:type="dxa"/>
            <w:shd w:val="clear" w:color="auto" w:fill="auto"/>
            <w:vAlign w:val="center"/>
          </w:tcPr>
          <w:p w14:paraId="68442E6E">
            <w:pPr>
              <w:spacing w:line="240" w:lineRule="auto"/>
              <w:jc w:val="center"/>
            </w:pPr>
            <w:r>
              <w:rPr>
                <w:color w:val="000000"/>
                <w:position w:val="-1"/>
              </w:rPr>
              <w:t>15</w:t>
            </w:r>
          </w:p>
        </w:tc>
      </w:tr>
      <w:tr w14:paraId="4E71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EEF6725">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38709A7A">
            <w:pPr>
              <w:spacing w:line="240" w:lineRule="auto"/>
              <w:jc w:val="center"/>
            </w:pPr>
            <w:r>
              <w:rPr>
                <w:color w:val="000000"/>
                <w:position w:val="-1"/>
              </w:rPr>
              <w:t>武装经费</w:t>
            </w:r>
          </w:p>
        </w:tc>
        <w:tc>
          <w:tcPr>
            <w:tcW w:w="1264" w:type="dxa"/>
            <w:vMerge w:val="continue"/>
            <w:shd w:val="clear" w:color="auto" w:fill="auto"/>
            <w:vAlign w:val="center"/>
          </w:tcPr>
          <w:p w14:paraId="7F853F92">
            <w:pPr>
              <w:spacing w:line="240" w:lineRule="auto"/>
              <w:jc w:val="center"/>
            </w:pPr>
            <w:r>
              <w:rPr>
                <w:color w:val="000000"/>
                <w:position w:val="-1"/>
              </w:rPr>
              <w:t>特定目标类</w:t>
            </w:r>
          </w:p>
        </w:tc>
        <w:tc>
          <w:tcPr>
            <w:tcW w:w="968" w:type="dxa"/>
            <w:vMerge w:val="continue"/>
            <w:shd w:val="clear" w:color="auto" w:fill="auto"/>
            <w:vAlign w:val="center"/>
          </w:tcPr>
          <w:p w14:paraId="37835789">
            <w:pPr>
              <w:spacing w:line="240" w:lineRule="auto"/>
              <w:jc w:val="center"/>
            </w:pPr>
            <w:r>
              <w:rPr>
                <w:color w:val="000000"/>
                <w:position w:val="-1"/>
              </w:rPr>
              <w:t>0.30</w:t>
            </w:r>
          </w:p>
        </w:tc>
        <w:tc>
          <w:tcPr>
            <w:tcW w:w="2539" w:type="dxa"/>
            <w:vMerge w:val="continue"/>
            <w:shd w:val="clear" w:color="auto" w:fill="auto"/>
            <w:vAlign w:val="center"/>
          </w:tcPr>
          <w:p w14:paraId="250E0166">
            <w:pPr>
              <w:spacing w:line="240" w:lineRule="auto"/>
              <w:jc w:val="center"/>
            </w:pPr>
            <w:r>
              <w:rPr>
                <w:color w:val="000000"/>
                <w:position w:val="-1"/>
              </w:rPr>
              <w:t>于征兵、宣传、慰问等方面支出，对和谐稳定、创新发展、民兵应急分队建设有力提升，组织带领民兵完成战备执勤任务,配合公安部门维护社会治安发动和组织民兵参加两个文明建设,开展以劳养武活动,完成急难险重任务。 年度民兵集训，应急抢险，年度征兵任务指标，打造基层人武部规范化建设“三室一库”，配备各种器材、装备等。</w:t>
            </w:r>
          </w:p>
        </w:tc>
        <w:tc>
          <w:tcPr>
            <w:tcW w:w="1175" w:type="dxa"/>
            <w:vMerge w:val="continue"/>
            <w:shd w:val="clear" w:color="auto" w:fill="auto"/>
            <w:vAlign w:val="center"/>
          </w:tcPr>
          <w:p w14:paraId="010A79AE">
            <w:pPr>
              <w:spacing w:line="240" w:lineRule="auto"/>
              <w:jc w:val="center"/>
            </w:pPr>
            <w:r>
              <w:rPr>
                <w:color w:val="000000"/>
                <w:position w:val="-1"/>
              </w:rPr>
              <w:t>效益指标</w:t>
            </w:r>
          </w:p>
        </w:tc>
        <w:tc>
          <w:tcPr>
            <w:tcW w:w="1312" w:type="dxa"/>
            <w:vMerge w:val="restart"/>
            <w:shd w:val="clear" w:color="auto" w:fill="auto"/>
            <w:vAlign w:val="center"/>
          </w:tcPr>
          <w:p w14:paraId="01579BD9">
            <w:pPr>
              <w:spacing w:line="240" w:lineRule="auto"/>
              <w:jc w:val="center"/>
            </w:pPr>
            <w:r>
              <w:rPr>
                <w:color w:val="000000"/>
                <w:position w:val="-1"/>
              </w:rPr>
              <w:t>可持续影响</w:t>
            </w:r>
          </w:p>
        </w:tc>
        <w:tc>
          <w:tcPr>
            <w:tcW w:w="2050" w:type="dxa"/>
            <w:shd w:val="clear" w:color="auto" w:fill="auto"/>
            <w:vAlign w:val="center"/>
          </w:tcPr>
          <w:p w14:paraId="736260CA">
            <w:pPr>
              <w:spacing w:line="240" w:lineRule="auto"/>
              <w:jc w:val="center"/>
            </w:pPr>
            <w:r>
              <w:rPr>
                <w:color w:val="000000"/>
                <w:position w:val="-1"/>
              </w:rPr>
              <w:t>通过兵役法的宣传提高辖区居民知晓率</w:t>
            </w:r>
          </w:p>
        </w:tc>
        <w:tc>
          <w:tcPr>
            <w:tcW w:w="950" w:type="dxa"/>
            <w:shd w:val="clear" w:color="auto" w:fill="auto"/>
            <w:vAlign w:val="center"/>
          </w:tcPr>
          <w:p w14:paraId="0330C5DE">
            <w:pPr>
              <w:spacing w:line="240" w:lineRule="auto"/>
              <w:jc w:val="center"/>
            </w:pPr>
            <w:r>
              <w:rPr>
                <w:color w:val="000000"/>
                <w:position w:val="-1"/>
              </w:rPr>
              <w:t>定性</w:t>
            </w:r>
          </w:p>
        </w:tc>
        <w:tc>
          <w:tcPr>
            <w:tcW w:w="888" w:type="dxa"/>
            <w:shd w:val="clear" w:color="auto" w:fill="auto"/>
            <w:vAlign w:val="center"/>
          </w:tcPr>
          <w:p w14:paraId="580419DA">
            <w:pPr>
              <w:spacing w:line="240" w:lineRule="auto"/>
              <w:jc w:val="center"/>
            </w:pPr>
            <w:r>
              <w:rPr>
                <w:color w:val="000000"/>
                <w:position w:val="-1"/>
              </w:rPr>
              <w:t>长期</w:t>
            </w:r>
          </w:p>
        </w:tc>
        <w:tc>
          <w:tcPr>
            <w:tcW w:w="987" w:type="dxa"/>
            <w:shd w:val="clear" w:color="auto" w:fill="auto"/>
            <w:vAlign w:val="center"/>
          </w:tcPr>
          <w:p w14:paraId="7DDC8B6D">
            <w:pPr>
              <w:spacing w:line="240" w:lineRule="auto"/>
              <w:jc w:val="center"/>
            </w:pPr>
          </w:p>
        </w:tc>
        <w:tc>
          <w:tcPr>
            <w:tcW w:w="1413" w:type="dxa"/>
            <w:shd w:val="clear" w:color="auto" w:fill="auto"/>
            <w:vAlign w:val="center"/>
          </w:tcPr>
          <w:p w14:paraId="3712EC7A">
            <w:pPr>
              <w:spacing w:line="240" w:lineRule="auto"/>
              <w:jc w:val="center"/>
            </w:pPr>
            <w:r>
              <w:rPr>
                <w:color w:val="000000"/>
                <w:position w:val="-1"/>
              </w:rPr>
              <w:t>15</w:t>
            </w:r>
          </w:p>
        </w:tc>
      </w:tr>
      <w:tr w14:paraId="30A1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F46F08D">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6D5BE35">
            <w:pPr>
              <w:spacing w:line="240" w:lineRule="auto"/>
              <w:jc w:val="center"/>
            </w:pPr>
            <w:r>
              <w:rPr>
                <w:color w:val="000000"/>
                <w:position w:val="-1"/>
              </w:rPr>
              <w:t>武装经费</w:t>
            </w:r>
          </w:p>
        </w:tc>
        <w:tc>
          <w:tcPr>
            <w:tcW w:w="1264" w:type="dxa"/>
            <w:vMerge w:val="continue"/>
            <w:shd w:val="clear" w:color="auto" w:fill="auto"/>
            <w:vAlign w:val="center"/>
          </w:tcPr>
          <w:p w14:paraId="12AA87B2">
            <w:pPr>
              <w:spacing w:line="240" w:lineRule="auto"/>
              <w:jc w:val="center"/>
            </w:pPr>
            <w:r>
              <w:rPr>
                <w:color w:val="000000"/>
                <w:position w:val="-1"/>
              </w:rPr>
              <w:t>特定目标类</w:t>
            </w:r>
          </w:p>
        </w:tc>
        <w:tc>
          <w:tcPr>
            <w:tcW w:w="968" w:type="dxa"/>
            <w:vMerge w:val="continue"/>
            <w:shd w:val="clear" w:color="auto" w:fill="auto"/>
            <w:vAlign w:val="center"/>
          </w:tcPr>
          <w:p w14:paraId="558C11E8">
            <w:pPr>
              <w:spacing w:line="240" w:lineRule="auto"/>
              <w:jc w:val="center"/>
            </w:pPr>
            <w:r>
              <w:rPr>
                <w:color w:val="000000"/>
                <w:position w:val="-1"/>
              </w:rPr>
              <w:t>0.30</w:t>
            </w:r>
          </w:p>
        </w:tc>
        <w:tc>
          <w:tcPr>
            <w:tcW w:w="2539" w:type="dxa"/>
            <w:vMerge w:val="continue"/>
            <w:shd w:val="clear" w:color="auto" w:fill="auto"/>
            <w:vAlign w:val="center"/>
          </w:tcPr>
          <w:p w14:paraId="02772AD6">
            <w:pPr>
              <w:spacing w:line="240" w:lineRule="auto"/>
              <w:jc w:val="center"/>
            </w:pPr>
            <w:r>
              <w:rPr>
                <w:color w:val="000000"/>
                <w:position w:val="-1"/>
              </w:rPr>
              <w:t>于征兵、宣传、慰问等方面支出，对和谐稳定、创新发展、民兵应急分队建设有力提升，组织带领民兵完成战备执勤任务,配合公安部门维护社会治安发动和组织民兵参加两个文明建设,开展以劳养武活动,完成急难险重任务。 年度民兵集训，应急抢险，年度征兵任务指标，打造基层人武部规范化建设“三室一库”，配备各种器材、装备等。</w:t>
            </w:r>
          </w:p>
        </w:tc>
        <w:tc>
          <w:tcPr>
            <w:tcW w:w="1175" w:type="dxa"/>
            <w:shd w:val="clear" w:color="auto" w:fill="auto"/>
            <w:vAlign w:val="center"/>
          </w:tcPr>
          <w:p w14:paraId="3D018114">
            <w:pPr>
              <w:spacing w:line="240" w:lineRule="auto"/>
              <w:jc w:val="center"/>
            </w:pPr>
            <w:r>
              <w:rPr>
                <w:color w:val="000000"/>
                <w:position w:val="-1"/>
              </w:rPr>
              <w:t>满意度指标</w:t>
            </w:r>
          </w:p>
        </w:tc>
        <w:tc>
          <w:tcPr>
            <w:tcW w:w="1312" w:type="dxa"/>
            <w:shd w:val="clear" w:color="auto" w:fill="auto"/>
            <w:vAlign w:val="center"/>
          </w:tcPr>
          <w:p w14:paraId="3166F134">
            <w:pPr>
              <w:spacing w:line="240" w:lineRule="auto"/>
              <w:jc w:val="center"/>
            </w:pPr>
            <w:r>
              <w:rPr>
                <w:color w:val="000000"/>
                <w:position w:val="-1"/>
              </w:rPr>
              <w:t>服务对象满意度</w:t>
            </w:r>
          </w:p>
        </w:tc>
        <w:tc>
          <w:tcPr>
            <w:tcW w:w="2050" w:type="dxa"/>
            <w:shd w:val="clear" w:color="auto" w:fill="auto"/>
            <w:vAlign w:val="center"/>
          </w:tcPr>
          <w:p w14:paraId="6C216266">
            <w:pPr>
              <w:spacing w:line="240" w:lineRule="auto"/>
              <w:jc w:val="center"/>
            </w:pPr>
            <w:r>
              <w:rPr>
                <w:color w:val="000000"/>
                <w:position w:val="-1"/>
              </w:rPr>
              <w:t>民兵满意度</w:t>
            </w:r>
          </w:p>
        </w:tc>
        <w:tc>
          <w:tcPr>
            <w:tcW w:w="950" w:type="dxa"/>
            <w:shd w:val="clear" w:color="auto" w:fill="auto"/>
            <w:vAlign w:val="center"/>
          </w:tcPr>
          <w:p w14:paraId="54B5D022">
            <w:pPr>
              <w:spacing w:line="240" w:lineRule="auto"/>
              <w:jc w:val="center"/>
            </w:pPr>
            <w:r>
              <w:rPr>
                <w:color w:val="000000"/>
                <w:position w:val="-1"/>
              </w:rPr>
              <w:t>≥</w:t>
            </w:r>
          </w:p>
        </w:tc>
        <w:tc>
          <w:tcPr>
            <w:tcW w:w="888" w:type="dxa"/>
            <w:shd w:val="clear" w:color="auto" w:fill="auto"/>
            <w:vAlign w:val="center"/>
          </w:tcPr>
          <w:p w14:paraId="527DDCFA">
            <w:pPr>
              <w:spacing w:line="240" w:lineRule="auto"/>
              <w:jc w:val="center"/>
            </w:pPr>
            <w:r>
              <w:rPr>
                <w:color w:val="000000"/>
                <w:position w:val="-1"/>
              </w:rPr>
              <w:t>95</w:t>
            </w:r>
          </w:p>
        </w:tc>
        <w:tc>
          <w:tcPr>
            <w:tcW w:w="987" w:type="dxa"/>
            <w:shd w:val="clear" w:color="auto" w:fill="auto"/>
            <w:vAlign w:val="center"/>
          </w:tcPr>
          <w:p w14:paraId="0A7FA802">
            <w:pPr>
              <w:spacing w:line="240" w:lineRule="auto"/>
              <w:jc w:val="center"/>
            </w:pPr>
            <w:r>
              <w:rPr>
                <w:color w:val="000000"/>
                <w:position w:val="-1"/>
              </w:rPr>
              <w:t>%</w:t>
            </w:r>
          </w:p>
        </w:tc>
        <w:tc>
          <w:tcPr>
            <w:tcW w:w="1413" w:type="dxa"/>
            <w:shd w:val="clear" w:color="auto" w:fill="auto"/>
            <w:vAlign w:val="center"/>
          </w:tcPr>
          <w:p w14:paraId="4F097B4E">
            <w:pPr>
              <w:spacing w:line="240" w:lineRule="auto"/>
              <w:jc w:val="center"/>
            </w:pPr>
            <w:r>
              <w:rPr>
                <w:color w:val="000000"/>
                <w:position w:val="-1"/>
              </w:rPr>
              <w:t>10</w:t>
            </w:r>
          </w:p>
        </w:tc>
      </w:tr>
      <w:tr w14:paraId="2D9F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4EA5F1B">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14F43E18">
            <w:pPr>
              <w:spacing w:line="240" w:lineRule="auto"/>
              <w:jc w:val="center"/>
            </w:pPr>
            <w:r>
              <w:rPr>
                <w:color w:val="000000"/>
                <w:position w:val="-1"/>
              </w:rPr>
              <w:t>司法经费</w:t>
            </w:r>
          </w:p>
        </w:tc>
        <w:tc>
          <w:tcPr>
            <w:tcW w:w="1264" w:type="dxa"/>
            <w:vMerge w:val="restart"/>
            <w:shd w:val="clear" w:color="auto" w:fill="auto"/>
            <w:vAlign w:val="center"/>
          </w:tcPr>
          <w:p w14:paraId="167669EF">
            <w:pPr>
              <w:spacing w:line="240" w:lineRule="auto"/>
              <w:jc w:val="center"/>
            </w:pPr>
            <w:r>
              <w:rPr>
                <w:color w:val="000000"/>
                <w:position w:val="-1"/>
              </w:rPr>
              <w:t>特定目标类</w:t>
            </w:r>
          </w:p>
        </w:tc>
        <w:tc>
          <w:tcPr>
            <w:tcW w:w="968" w:type="dxa"/>
            <w:vMerge w:val="restart"/>
            <w:shd w:val="clear" w:color="auto" w:fill="auto"/>
            <w:vAlign w:val="center"/>
          </w:tcPr>
          <w:p w14:paraId="0DBC6E62">
            <w:pPr>
              <w:spacing w:line="240" w:lineRule="auto"/>
              <w:jc w:val="center"/>
            </w:pPr>
            <w:r>
              <w:rPr>
                <w:color w:val="000000"/>
                <w:position w:val="-1"/>
              </w:rPr>
              <w:t>0.30</w:t>
            </w:r>
          </w:p>
        </w:tc>
        <w:tc>
          <w:tcPr>
            <w:tcW w:w="2539" w:type="dxa"/>
            <w:vMerge w:val="restart"/>
            <w:shd w:val="clear" w:color="auto" w:fill="auto"/>
            <w:vAlign w:val="center"/>
          </w:tcPr>
          <w:p w14:paraId="0F790189">
            <w:pPr>
              <w:spacing w:line="240" w:lineRule="auto"/>
              <w:jc w:val="center"/>
            </w:pPr>
            <w:r>
              <w:rPr>
                <w:color w:val="000000"/>
                <w:position w:val="-1"/>
              </w:rPr>
              <w:t>通过办事处、社区开展法律八进活动制作宣传手册，加强辖区居民对宪法的认识，达到了宪法进社区的目的，增强了居民的法治意识和自我保护能力，形成了学习宪法、敬畏宪法、遵守宪法的浓厚氛围。</w:t>
            </w:r>
          </w:p>
        </w:tc>
        <w:tc>
          <w:tcPr>
            <w:tcW w:w="1175" w:type="dxa"/>
            <w:vMerge w:val="restart"/>
            <w:shd w:val="clear" w:color="auto" w:fill="auto"/>
            <w:vAlign w:val="center"/>
          </w:tcPr>
          <w:p w14:paraId="075A1A59">
            <w:pPr>
              <w:spacing w:line="240" w:lineRule="auto"/>
              <w:jc w:val="center"/>
            </w:pPr>
            <w:r>
              <w:rPr>
                <w:color w:val="000000"/>
                <w:position w:val="-1"/>
              </w:rPr>
              <w:t>产出指标</w:t>
            </w:r>
          </w:p>
        </w:tc>
        <w:tc>
          <w:tcPr>
            <w:tcW w:w="1312" w:type="dxa"/>
            <w:vMerge w:val="restart"/>
            <w:shd w:val="clear" w:color="auto" w:fill="auto"/>
            <w:vAlign w:val="center"/>
          </w:tcPr>
          <w:p w14:paraId="79BCB0AF">
            <w:pPr>
              <w:spacing w:line="240" w:lineRule="auto"/>
              <w:jc w:val="center"/>
            </w:pPr>
            <w:r>
              <w:rPr>
                <w:color w:val="000000"/>
                <w:position w:val="-1"/>
              </w:rPr>
              <w:t>数量指标</w:t>
            </w:r>
          </w:p>
        </w:tc>
        <w:tc>
          <w:tcPr>
            <w:tcW w:w="2050" w:type="dxa"/>
            <w:shd w:val="clear" w:color="auto" w:fill="auto"/>
            <w:vAlign w:val="center"/>
          </w:tcPr>
          <w:p w14:paraId="51F7538A">
            <w:pPr>
              <w:spacing w:line="240" w:lineRule="auto"/>
              <w:jc w:val="center"/>
            </w:pPr>
            <w:r>
              <w:rPr>
                <w:color w:val="000000"/>
                <w:position w:val="-1"/>
              </w:rPr>
              <w:t>对社区矫正（监外执行）人员实施管理</w:t>
            </w:r>
          </w:p>
        </w:tc>
        <w:tc>
          <w:tcPr>
            <w:tcW w:w="950" w:type="dxa"/>
            <w:shd w:val="clear" w:color="auto" w:fill="auto"/>
            <w:vAlign w:val="center"/>
          </w:tcPr>
          <w:p w14:paraId="5C99469D">
            <w:pPr>
              <w:spacing w:line="240" w:lineRule="auto"/>
              <w:jc w:val="center"/>
            </w:pPr>
            <w:r>
              <w:rPr>
                <w:color w:val="000000"/>
                <w:position w:val="-1"/>
              </w:rPr>
              <w:t>定性</w:t>
            </w:r>
          </w:p>
        </w:tc>
        <w:tc>
          <w:tcPr>
            <w:tcW w:w="888" w:type="dxa"/>
            <w:shd w:val="clear" w:color="auto" w:fill="auto"/>
            <w:vAlign w:val="center"/>
          </w:tcPr>
          <w:p w14:paraId="3F11E095">
            <w:pPr>
              <w:spacing w:line="240" w:lineRule="auto"/>
              <w:jc w:val="center"/>
            </w:pPr>
            <w:r>
              <w:rPr>
                <w:color w:val="000000"/>
                <w:position w:val="-1"/>
              </w:rPr>
              <w:t>完成本年下发人员任务</w:t>
            </w:r>
          </w:p>
        </w:tc>
        <w:tc>
          <w:tcPr>
            <w:tcW w:w="987" w:type="dxa"/>
            <w:shd w:val="clear" w:color="auto" w:fill="auto"/>
            <w:vAlign w:val="center"/>
          </w:tcPr>
          <w:p w14:paraId="449C5A95">
            <w:pPr>
              <w:spacing w:line="240" w:lineRule="auto"/>
              <w:jc w:val="center"/>
            </w:pPr>
          </w:p>
        </w:tc>
        <w:tc>
          <w:tcPr>
            <w:tcW w:w="1413" w:type="dxa"/>
            <w:shd w:val="clear" w:color="auto" w:fill="auto"/>
            <w:vAlign w:val="center"/>
          </w:tcPr>
          <w:p w14:paraId="5161F83B">
            <w:pPr>
              <w:spacing w:line="240" w:lineRule="auto"/>
              <w:jc w:val="center"/>
            </w:pPr>
            <w:r>
              <w:rPr>
                <w:color w:val="000000"/>
                <w:position w:val="-1"/>
              </w:rPr>
              <w:t>50</w:t>
            </w:r>
          </w:p>
        </w:tc>
      </w:tr>
      <w:tr w14:paraId="124F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3282614">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22718D31">
            <w:pPr>
              <w:spacing w:line="240" w:lineRule="auto"/>
              <w:jc w:val="center"/>
            </w:pPr>
            <w:r>
              <w:rPr>
                <w:color w:val="000000"/>
                <w:position w:val="-1"/>
              </w:rPr>
              <w:t>司法经费</w:t>
            </w:r>
          </w:p>
        </w:tc>
        <w:tc>
          <w:tcPr>
            <w:tcW w:w="1264" w:type="dxa"/>
            <w:vMerge w:val="continue"/>
            <w:shd w:val="clear" w:color="auto" w:fill="auto"/>
            <w:vAlign w:val="center"/>
          </w:tcPr>
          <w:p w14:paraId="5817D821">
            <w:pPr>
              <w:spacing w:line="240" w:lineRule="auto"/>
              <w:jc w:val="center"/>
            </w:pPr>
            <w:r>
              <w:rPr>
                <w:color w:val="000000"/>
                <w:position w:val="-1"/>
              </w:rPr>
              <w:t>特定目标类</w:t>
            </w:r>
          </w:p>
        </w:tc>
        <w:tc>
          <w:tcPr>
            <w:tcW w:w="968" w:type="dxa"/>
            <w:vMerge w:val="continue"/>
            <w:shd w:val="clear" w:color="auto" w:fill="auto"/>
            <w:vAlign w:val="center"/>
          </w:tcPr>
          <w:p w14:paraId="2D90EE08">
            <w:pPr>
              <w:spacing w:line="240" w:lineRule="auto"/>
              <w:jc w:val="center"/>
            </w:pPr>
            <w:r>
              <w:rPr>
                <w:color w:val="000000"/>
                <w:position w:val="-1"/>
              </w:rPr>
              <w:t>0.30</w:t>
            </w:r>
          </w:p>
        </w:tc>
        <w:tc>
          <w:tcPr>
            <w:tcW w:w="2539" w:type="dxa"/>
            <w:vMerge w:val="continue"/>
            <w:shd w:val="clear" w:color="auto" w:fill="auto"/>
            <w:vAlign w:val="center"/>
          </w:tcPr>
          <w:p w14:paraId="72AE6B3C">
            <w:pPr>
              <w:spacing w:line="240" w:lineRule="auto"/>
              <w:jc w:val="center"/>
            </w:pPr>
            <w:r>
              <w:rPr>
                <w:color w:val="000000"/>
                <w:position w:val="-1"/>
              </w:rPr>
              <w:t>通过办事处、社区开展法律八进活动制作宣传手册，加强辖区居民对宪法的认识，达到了宪法进社区的目的，增强了居民的法治意识和自我保护能力，形成了学习宪法、敬畏宪法、遵守宪法的浓厚氛围。用于开展法律八进活动。</w:t>
            </w:r>
          </w:p>
        </w:tc>
        <w:tc>
          <w:tcPr>
            <w:tcW w:w="1175" w:type="dxa"/>
            <w:vMerge w:val="restart"/>
            <w:shd w:val="clear" w:color="auto" w:fill="auto"/>
            <w:vAlign w:val="center"/>
          </w:tcPr>
          <w:p w14:paraId="6FE184F7">
            <w:pPr>
              <w:spacing w:line="240" w:lineRule="auto"/>
              <w:jc w:val="center"/>
            </w:pPr>
            <w:r>
              <w:rPr>
                <w:color w:val="000000"/>
                <w:position w:val="-1"/>
              </w:rPr>
              <w:t>效益指标</w:t>
            </w:r>
          </w:p>
        </w:tc>
        <w:tc>
          <w:tcPr>
            <w:tcW w:w="1312" w:type="dxa"/>
            <w:vMerge w:val="restart"/>
            <w:shd w:val="clear" w:color="auto" w:fill="auto"/>
            <w:vAlign w:val="center"/>
          </w:tcPr>
          <w:p w14:paraId="5F181636">
            <w:pPr>
              <w:spacing w:line="240" w:lineRule="auto"/>
              <w:jc w:val="center"/>
            </w:pPr>
            <w:r>
              <w:rPr>
                <w:color w:val="000000"/>
                <w:position w:val="-1"/>
              </w:rPr>
              <w:t>经济效益</w:t>
            </w:r>
          </w:p>
        </w:tc>
        <w:tc>
          <w:tcPr>
            <w:tcW w:w="2050" w:type="dxa"/>
            <w:shd w:val="clear" w:color="auto" w:fill="auto"/>
            <w:vAlign w:val="center"/>
          </w:tcPr>
          <w:p w14:paraId="6836C958">
            <w:pPr>
              <w:spacing w:line="240" w:lineRule="auto"/>
              <w:jc w:val="center"/>
            </w:pPr>
            <w:r>
              <w:rPr>
                <w:color w:val="000000"/>
                <w:position w:val="-1"/>
              </w:rPr>
              <w:t>宣传普法能力宣传率</w:t>
            </w:r>
          </w:p>
        </w:tc>
        <w:tc>
          <w:tcPr>
            <w:tcW w:w="950" w:type="dxa"/>
            <w:shd w:val="clear" w:color="auto" w:fill="auto"/>
            <w:vAlign w:val="center"/>
          </w:tcPr>
          <w:p w14:paraId="582EC55B">
            <w:pPr>
              <w:spacing w:line="240" w:lineRule="auto"/>
              <w:jc w:val="center"/>
            </w:pPr>
            <w:r>
              <w:rPr>
                <w:color w:val="000000"/>
                <w:position w:val="-1"/>
              </w:rPr>
              <w:t>≥</w:t>
            </w:r>
          </w:p>
        </w:tc>
        <w:tc>
          <w:tcPr>
            <w:tcW w:w="888" w:type="dxa"/>
            <w:shd w:val="clear" w:color="auto" w:fill="auto"/>
            <w:vAlign w:val="center"/>
          </w:tcPr>
          <w:p w14:paraId="6DC7AA5A">
            <w:pPr>
              <w:spacing w:line="240" w:lineRule="auto"/>
              <w:jc w:val="center"/>
            </w:pPr>
            <w:r>
              <w:rPr>
                <w:color w:val="000000"/>
                <w:position w:val="-1"/>
              </w:rPr>
              <w:t>95</w:t>
            </w:r>
          </w:p>
        </w:tc>
        <w:tc>
          <w:tcPr>
            <w:tcW w:w="987" w:type="dxa"/>
            <w:shd w:val="clear" w:color="auto" w:fill="auto"/>
            <w:vAlign w:val="center"/>
          </w:tcPr>
          <w:p w14:paraId="689313C0">
            <w:pPr>
              <w:spacing w:line="240" w:lineRule="auto"/>
              <w:jc w:val="center"/>
            </w:pPr>
            <w:r>
              <w:rPr>
                <w:color w:val="000000"/>
                <w:position w:val="-1"/>
              </w:rPr>
              <w:t>%</w:t>
            </w:r>
          </w:p>
        </w:tc>
        <w:tc>
          <w:tcPr>
            <w:tcW w:w="1413" w:type="dxa"/>
            <w:shd w:val="clear" w:color="auto" w:fill="auto"/>
            <w:vAlign w:val="center"/>
          </w:tcPr>
          <w:p w14:paraId="2971F61B">
            <w:pPr>
              <w:spacing w:line="240" w:lineRule="auto"/>
              <w:jc w:val="center"/>
            </w:pPr>
            <w:r>
              <w:rPr>
                <w:color w:val="000000"/>
                <w:position w:val="-1"/>
              </w:rPr>
              <w:t>5</w:t>
            </w:r>
          </w:p>
        </w:tc>
      </w:tr>
      <w:tr w14:paraId="1C89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247585F">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A8CA699">
            <w:pPr>
              <w:spacing w:line="240" w:lineRule="auto"/>
              <w:jc w:val="center"/>
            </w:pPr>
            <w:r>
              <w:rPr>
                <w:color w:val="000000"/>
                <w:position w:val="-1"/>
              </w:rPr>
              <w:t>司法经费</w:t>
            </w:r>
          </w:p>
        </w:tc>
        <w:tc>
          <w:tcPr>
            <w:tcW w:w="1264" w:type="dxa"/>
            <w:vMerge w:val="continue"/>
            <w:shd w:val="clear" w:color="auto" w:fill="auto"/>
            <w:vAlign w:val="center"/>
          </w:tcPr>
          <w:p w14:paraId="3F3264E4">
            <w:pPr>
              <w:spacing w:line="240" w:lineRule="auto"/>
              <w:jc w:val="center"/>
            </w:pPr>
            <w:r>
              <w:rPr>
                <w:color w:val="000000"/>
                <w:position w:val="-1"/>
              </w:rPr>
              <w:t>特定目标类</w:t>
            </w:r>
          </w:p>
        </w:tc>
        <w:tc>
          <w:tcPr>
            <w:tcW w:w="968" w:type="dxa"/>
            <w:vMerge w:val="continue"/>
            <w:shd w:val="clear" w:color="auto" w:fill="auto"/>
            <w:vAlign w:val="center"/>
          </w:tcPr>
          <w:p w14:paraId="5FF405E1">
            <w:pPr>
              <w:spacing w:line="240" w:lineRule="auto"/>
              <w:jc w:val="center"/>
            </w:pPr>
            <w:r>
              <w:rPr>
                <w:color w:val="000000"/>
                <w:position w:val="-1"/>
              </w:rPr>
              <w:t>0.30</w:t>
            </w:r>
          </w:p>
        </w:tc>
        <w:tc>
          <w:tcPr>
            <w:tcW w:w="2539" w:type="dxa"/>
            <w:vMerge w:val="continue"/>
            <w:shd w:val="clear" w:color="auto" w:fill="auto"/>
            <w:vAlign w:val="center"/>
          </w:tcPr>
          <w:p w14:paraId="37AF1F7A">
            <w:pPr>
              <w:spacing w:line="240" w:lineRule="auto"/>
              <w:jc w:val="center"/>
            </w:pPr>
            <w:r>
              <w:rPr>
                <w:color w:val="000000"/>
                <w:position w:val="-1"/>
              </w:rPr>
              <w:t>通过办事处、社区开展法律八进活动制作宣传手册，加强辖区居民对宪法的认识，达到了宪法进社区的目的，增强了居民的法治意识和自我保护能力，形成了学习宪法、敬畏宪法、遵守宪法的浓厚氛围。用于开展法律八进活动。</w:t>
            </w:r>
          </w:p>
        </w:tc>
        <w:tc>
          <w:tcPr>
            <w:tcW w:w="1175" w:type="dxa"/>
            <w:vMerge w:val="continue"/>
            <w:shd w:val="clear" w:color="auto" w:fill="auto"/>
            <w:vAlign w:val="center"/>
          </w:tcPr>
          <w:p w14:paraId="5C3DAE59">
            <w:pPr>
              <w:spacing w:line="240" w:lineRule="auto"/>
              <w:jc w:val="center"/>
            </w:pPr>
            <w:r>
              <w:rPr>
                <w:color w:val="000000"/>
                <w:position w:val="-1"/>
              </w:rPr>
              <w:t>效益指标</w:t>
            </w:r>
          </w:p>
        </w:tc>
        <w:tc>
          <w:tcPr>
            <w:tcW w:w="1312" w:type="dxa"/>
            <w:vMerge w:val="restart"/>
            <w:shd w:val="clear" w:color="auto" w:fill="auto"/>
            <w:vAlign w:val="center"/>
          </w:tcPr>
          <w:p w14:paraId="00F995DD">
            <w:pPr>
              <w:spacing w:line="240" w:lineRule="auto"/>
              <w:jc w:val="center"/>
            </w:pPr>
            <w:r>
              <w:rPr>
                <w:color w:val="000000"/>
                <w:position w:val="-1"/>
              </w:rPr>
              <w:t>社会效益</w:t>
            </w:r>
          </w:p>
        </w:tc>
        <w:tc>
          <w:tcPr>
            <w:tcW w:w="2050" w:type="dxa"/>
            <w:shd w:val="clear" w:color="auto" w:fill="auto"/>
            <w:vAlign w:val="center"/>
          </w:tcPr>
          <w:p w14:paraId="648C0206">
            <w:pPr>
              <w:spacing w:line="240" w:lineRule="auto"/>
              <w:jc w:val="center"/>
            </w:pPr>
            <w:r>
              <w:rPr>
                <w:color w:val="000000"/>
                <w:position w:val="-1"/>
              </w:rPr>
              <w:t>积级组建普法志愿者群体，吸纳公众参与普法司法工作参与率</w:t>
            </w:r>
          </w:p>
        </w:tc>
        <w:tc>
          <w:tcPr>
            <w:tcW w:w="950" w:type="dxa"/>
            <w:shd w:val="clear" w:color="auto" w:fill="auto"/>
            <w:vAlign w:val="center"/>
          </w:tcPr>
          <w:p w14:paraId="4D8C2A65">
            <w:pPr>
              <w:spacing w:line="240" w:lineRule="auto"/>
              <w:jc w:val="center"/>
            </w:pPr>
            <w:r>
              <w:rPr>
                <w:color w:val="000000"/>
                <w:position w:val="-1"/>
              </w:rPr>
              <w:t>定性</w:t>
            </w:r>
          </w:p>
        </w:tc>
        <w:tc>
          <w:tcPr>
            <w:tcW w:w="888" w:type="dxa"/>
            <w:shd w:val="clear" w:color="auto" w:fill="auto"/>
            <w:vAlign w:val="center"/>
          </w:tcPr>
          <w:p w14:paraId="2A6D0FCF">
            <w:pPr>
              <w:spacing w:line="240" w:lineRule="auto"/>
              <w:jc w:val="center"/>
            </w:pPr>
            <w:r>
              <w:rPr>
                <w:color w:val="000000"/>
                <w:position w:val="-1"/>
              </w:rPr>
              <w:t>较好</w:t>
            </w:r>
          </w:p>
        </w:tc>
        <w:tc>
          <w:tcPr>
            <w:tcW w:w="987" w:type="dxa"/>
            <w:shd w:val="clear" w:color="auto" w:fill="auto"/>
            <w:vAlign w:val="center"/>
          </w:tcPr>
          <w:p w14:paraId="61C81357">
            <w:pPr>
              <w:spacing w:line="240" w:lineRule="auto"/>
              <w:jc w:val="center"/>
            </w:pPr>
          </w:p>
        </w:tc>
        <w:tc>
          <w:tcPr>
            <w:tcW w:w="1413" w:type="dxa"/>
            <w:shd w:val="clear" w:color="auto" w:fill="auto"/>
            <w:vAlign w:val="center"/>
          </w:tcPr>
          <w:p w14:paraId="11094AF0">
            <w:pPr>
              <w:spacing w:line="240" w:lineRule="auto"/>
              <w:jc w:val="center"/>
            </w:pPr>
            <w:r>
              <w:rPr>
                <w:color w:val="000000"/>
                <w:position w:val="-1"/>
              </w:rPr>
              <w:t>5</w:t>
            </w:r>
          </w:p>
        </w:tc>
      </w:tr>
      <w:tr w14:paraId="068D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1455DCC">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5C0456E0">
            <w:pPr>
              <w:spacing w:line="240" w:lineRule="auto"/>
              <w:jc w:val="center"/>
            </w:pPr>
            <w:r>
              <w:rPr>
                <w:color w:val="000000"/>
                <w:position w:val="-1"/>
              </w:rPr>
              <w:t>司法经费</w:t>
            </w:r>
          </w:p>
        </w:tc>
        <w:tc>
          <w:tcPr>
            <w:tcW w:w="1264" w:type="dxa"/>
            <w:vMerge w:val="continue"/>
            <w:shd w:val="clear" w:color="auto" w:fill="auto"/>
            <w:vAlign w:val="center"/>
          </w:tcPr>
          <w:p w14:paraId="19C11763">
            <w:pPr>
              <w:spacing w:line="240" w:lineRule="auto"/>
              <w:jc w:val="center"/>
            </w:pPr>
            <w:r>
              <w:rPr>
                <w:color w:val="000000"/>
                <w:position w:val="-1"/>
              </w:rPr>
              <w:t>特定目标类</w:t>
            </w:r>
          </w:p>
        </w:tc>
        <w:tc>
          <w:tcPr>
            <w:tcW w:w="968" w:type="dxa"/>
            <w:vMerge w:val="continue"/>
            <w:shd w:val="clear" w:color="auto" w:fill="auto"/>
            <w:vAlign w:val="center"/>
          </w:tcPr>
          <w:p w14:paraId="0F3DE5B1">
            <w:pPr>
              <w:spacing w:line="240" w:lineRule="auto"/>
              <w:jc w:val="center"/>
            </w:pPr>
            <w:r>
              <w:rPr>
                <w:color w:val="000000"/>
                <w:position w:val="-1"/>
              </w:rPr>
              <w:t>0.30</w:t>
            </w:r>
          </w:p>
        </w:tc>
        <w:tc>
          <w:tcPr>
            <w:tcW w:w="2539" w:type="dxa"/>
            <w:vMerge w:val="continue"/>
            <w:shd w:val="clear" w:color="auto" w:fill="auto"/>
            <w:vAlign w:val="center"/>
          </w:tcPr>
          <w:p w14:paraId="6409BF0C">
            <w:pPr>
              <w:spacing w:line="240" w:lineRule="auto"/>
              <w:jc w:val="center"/>
            </w:pPr>
            <w:r>
              <w:rPr>
                <w:color w:val="000000"/>
                <w:position w:val="-1"/>
              </w:rPr>
              <w:t>通过办事处、社区开展法律八进活动制作宣传手册，加强辖区居民对宪法的认识，达到了宪法进社区的目的，增强了居民的法治意识和自我保护能力，形成了学习宪法、敬畏宪法、遵守宪法的浓厚氛围。用于开展法律八进活动。</w:t>
            </w:r>
          </w:p>
        </w:tc>
        <w:tc>
          <w:tcPr>
            <w:tcW w:w="1175" w:type="dxa"/>
            <w:vMerge w:val="continue"/>
            <w:shd w:val="clear" w:color="auto" w:fill="auto"/>
            <w:vAlign w:val="center"/>
          </w:tcPr>
          <w:p w14:paraId="7B6B3417">
            <w:pPr>
              <w:spacing w:line="240" w:lineRule="auto"/>
              <w:jc w:val="center"/>
            </w:pPr>
            <w:r>
              <w:rPr>
                <w:color w:val="000000"/>
                <w:position w:val="-1"/>
              </w:rPr>
              <w:t>效益指标</w:t>
            </w:r>
          </w:p>
        </w:tc>
        <w:tc>
          <w:tcPr>
            <w:tcW w:w="1312" w:type="dxa"/>
            <w:vMerge w:val="restart"/>
            <w:shd w:val="clear" w:color="auto" w:fill="auto"/>
            <w:vAlign w:val="center"/>
          </w:tcPr>
          <w:p w14:paraId="4178DDE2">
            <w:pPr>
              <w:spacing w:line="240" w:lineRule="auto"/>
              <w:jc w:val="center"/>
            </w:pPr>
            <w:r>
              <w:rPr>
                <w:color w:val="000000"/>
                <w:position w:val="-1"/>
              </w:rPr>
              <w:t>生态效益</w:t>
            </w:r>
          </w:p>
        </w:tc>
        <w:tc>
          <w:tcPr>
            <w:tcW w:w="2050" w:type="dxa"/>
            <w:shd w:val="clear" w:color="auto" w:fill="auto"/>
            <w:vAlign w:val="center"/>
          </w:tcPr>
          <w:p w14:paraId="0CC334C5">
            <w:pPr>
              <w:spacing w:line="240" w:lineRule="auto"/>
              <w:jc w:val="center"/>
            </w:pPr>
            <w:r>
              <w:rPr>
                <w:color w:val="000000"/>
                <w:position w:val="-1"/>
              </w:rPr>
              <w:t>有效改善人民居家环境，人民幸福生活</w:t>
            </w:r>
          </w:p>
        </w:tc>
        <w:tc>
          <w:tcPr>
            <w:tcW w:w="950" w:type="dxa"/>
            <w:shd w:val="clear" w:color="auto" w:fill="auto"/>
            <w:vAlign w:val="center"/>
          </w:tcPr>
          <w:p w14:paraId="750BBCFB">
            <w:pPr>
              <w:spacing w:line="240" w:lineRule="auto"/>
              <w:jc w:val="center"/>
            </w:pPr>
            <w:r>
              <w:rPr>
                <w:color w:val="000000"/>
                <w:position w:val="-1"/>
              </w:rPr>
              <w:t>定性</w:t>
            </w:r>
          </w:p>
        </w:tc>
        <w:tc>
          <w:tcPr>
            <w:tcW w:w="888" w:type="dxa"/>
            <w:shd w:val="clear" w:color="auto" w:fill="auto"/>
            <w:vAlign w:val="center"/>
          </w:tcPr>
          <w:p w14:paraId="266E1135">
            <w:pPr>
              <w:spacing w:line="240" w:lineRule="auto"/>
              <w:jc w:val="center"/>
            </w:pPr>
            <w:r>
              <w:rPr>
                <w:color w:val="000000"/>
                <w:position w:val="-1"/>
              </w:rPr>
              <w:t>较好</w:t>
            </w:r>
          </w:p>
        </w:tc>
        <w:tc>
          <w:tcPr>
            <w:tcW w:w="987" w:type="dxa"/>
            <w:shd w:val="clear" w:color="auto" w:fill="auto"/>
            <w:vAlign w:val="center"/>
          </w:tcPr>
          <w:p w14:paraId="0CE7A070">
            <w:pPr>
              <w:spacing w:line="240" w:lineRule="auto"/>
              <w:jc w:val="center"/>
            </w:pPr>
          </w:p>
        </w:tc>
        <w:tc>
          <w:tcPr>
            <w:tcW w:w="1413" w:type="dxa"/>
            <w:shd w:val="clear" w:color="auto" w:fill="auto"/>
            <w:vAlign w:val="center"/>
          </w:tcPr>
          <w:p w14:paraId="3AF5B2D1">
            <w:pPr>
              <w:spacing w:line="240" w:lineRule="auto"/>
              <w:jc w:val="center"/>
            </w:pPr>
            <w:r>
              <w:rPr>
                <w:color w:val="000000"/>
                <w:position w:val="-1"/>
              </w:rPr>
              <w:t>10</w:t>
            </w:r>
          </w:p>
        </w:tc>
      </w:tr>
      <w:tr w14:paraId="1A11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49AD4BD">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237F3FFC">
            <w:pPr>
              <w:spacing w:line="240" w:lineRule="auto"/>
              <w:jc w:val="center"/>
            </w:pPr>
            <w:r>
              <w:rPr>
                <w:color w:val="000000"/>
                <w:position w:val="-1"/>
              </w:rPr>
              <w:t>司法经费</w:t>
            </w:r>
          </w:p>
        </w:tc>
        <w:tc>
          <w:tcPr>
            <w:tcW w:w="1264" w:type="dxa"/>
            <w:vMerge w:val="continue"/>
            <w:shd w:val="clear" w:color="auto" w:fill="auto"/>
            <w:vAlign w:val="center"/>
          </w:tcPr>
          <w:p w14:paraId="0AB030AC">
            <w:pPr>
              <w:spacing w:line="240" w:lineRule="auto"/>
              <w:jc w:val="center"/>
            </w:pPr>
            <w:r>
              <w:rPr>
                <w:color w:val="000000"/>
                <w:position w:val="-1"/>
              </w:rPr>
              <w:t>特定目标类</w:t>
            </w:r>
          </w:p>
        </w:tc>
        <w:tc>
          <w:tcPr>
            <w:tcW w:w="968" w:type="dxa"/>
            <w:vMerge w:val="continue"/>
            <w:shd w:val="clear" w:color="auto" w:fill="auto"/>
            <w:vAlign w:val="center"/>
          </w:tcPr>
          <w:p w14:paraId="2B42B87D">
            <w:pPr>
              <w:spacing w:line="240" w:lineRule="auto"/>
              <w:jc w:val="center"/>
            </w:pPr>
            <w:r>
              <w:rPr>
                <w:color w:val="000000"/>
                <w:position w:val="-1"/>
              </w:rPr>
              <w:t>0.30</w:t>
            </w:r>
          </w:p>
        </w:tc>
        <w:tc>
          <w:tcPr>
            <w:tcW w:w="2539" w:type="dxa"/>
            <w:vMerge w:val="continue"/>
            <w:shd w:val="clear" w:color="auto" w:fill="auto"/>
            <w:vAlign w:val="center"/>
          </w:tcPr>
          <w:p w14:paraId="1C25FA91">
            <w:pPr>
              <w:spacing w:line="240" w:lineRule="auto"/>
              <w:jc w:val="center"/>
            </w:pPr>
            <w:r>
              <w:rPr>
                <w:color w:val="000000"/>
                <w:position w:val="-1"/>
              </w:rPr>
              <w:t>通过办事处、社区开展法律八进活动制作宣传手册，加强辖区居民对宪法的认识，达到了宪法进社区的目的，增强了居民的法治意识和自我保护能力，形成了学习宪法、敬畏宪法、遵守宪法的浓厚氛围。用于开展法律八进活动。</w:t>
            </w:r>
          </w:p>
        </w:tc>
        <w:tc>
          <w:tcPr>
            <w:tcW w:w="1175" w:type="dxa"/>
            <w:vMerge w:val="continue"/>
            <w:shd w:val="clear" w:color="auto" w:fill="auto"/>
            <w:vAlign w:val="center"/>
          </w:tcPr>
          <w:p w14:paraId="74716BF9">
            <w:pPr>
              <w:spacing w:line="240" w:lineRule="auto"/>
              <w:jc w:val="center"/>
            </w:pPr>
            <w:r>
              <w:rPr>
                <w:color w:val="000000"/>
                <w:position w:val="-1"/>
              </w:rPr>
              <w:t>效益指标</w:t>
            </w:r>
          </w:p>
        </w:tc>
        <w:tc>
          <w:tcPr>
            <w:tcW w:w="1312" w:type="dxa"/>
            <w:vMerge w:val="restart"/>
            <w:shd w:val="clear" w:color="auto" w:fill="auto"/>
            <w:vAlign w:val="center"/>
          </w:tcPr>
          <w:p w14:paraId="2AE01414">
            <w:pPr>
              <w:spacing w:line="240" w:lineRule="auto"/>
              <w:jc w:val="center"/>
            </w:pPr>
            <w:r>
              <w:rPr>
                <w:color w:val="000000"/>
                <w:position w:val="-1"/>
              </w:rPr>
              <w:t>可持续影响</w:t>
            </w:r>
          </w:p>
        </w:tc>
        <w:tc>
          <w:tcPr>
            <w:tcW w:w="2050" w:type="dxa"/>
            <w:shd w:val="clear" w:color="auto" w:fill="auto"/>
            <w:vAlign w:val="center"/>
          </w:tcPr>
          <w:p w14:paraId="42E4B2ED">
            <w:pPr>
              <w:spacing w:line="240" w:lineRule="auto"/>
              <w:jc w:val="center"/>
            </w:pPr>
            <w:r>
              <w:rPr>
                <w:color w:val="000000"/>
                <w:position w:val="-1"/>
              </w:rPr>
              <w:t>提高辖区居民普法、用法能力</w:t>
            </w:r>
          </w:p>
        </w:tc>
        <w:tc>
          <w:tcPr>
            <w:tcW w:w="950" w:type="dxa"/>
            <w:shd w:val="clear" w:color="auto" w:fill="auto"/>
            <w:vAlign w:val="center"/>
          </w:tcPr>
          <w:p w14:paraId="2870A42C">
            <w:pPr>
              <w:spacing w:line="240" w:lineRule="auto"/>
              <w:jc w:val="center"/>
            </w:pPr>
            <w:r>
              <w:rPr>
                <w:color w:val="000000"/>
                <w:position w:val="-1"/>
              </w:rPr>
              <w:t>定性</w:t>
            </w:r>
          </w:p>
        </w:tc>
        <w:tc>
          <w:tcPr>
            <w:tcW w:w="888" w:type="dxa"/>
            <w:shd w:val="clear" w:color="auto" w:fill="auto"/>
            <w:vAlign w:val="center"/>
          </w:tcPr>
          <w:p w14:paraId="230B684D">
            <w:pPr>
              <w:spacing w:line="240" w:lineRule="auto"/>
              <w:jc w:val="center"/>
            </w:pPr>
            <w:r>
              <w:rPr>
                <w:color w:val="000000"/>
                <w:position w:val="-1"/>
              </w:rPr>
              <w:t>长期</w:t>
            </w:r>
          </w:p>
        </w:tc>
        <w:tc>
          <w:tcPr>
            <w:tcW w:w="987" w:type="dxa"/>
            <w:shd w:val="clear" w:color="auto" w:fill="auto"/>
            <w:vAlign w:val="center"/>
          </w:tcPr>
          <w:p w14:paraId="53197CFE">
            <w:pPr>
              <w:spacing w:line="240" w:lineRule="auto"/>
              <w:jc w:val="center"/>
            </w:pPr>
          </w:p>
        </w:tc>
        <w:tc>
          <w:tcPr>
            <w:tcW w:w="1413" w:type="dxa"/>
            <w:shd w:val="clear" w:color="auto" w:fill="auto"/>
            <w:vAlign w:val="center"/>
          </w:tcPr>
          <w:p w14:paraId="39814FFC">
            <w:pPr>
              <w:spacing w:line="240" w:lineRule="auto"/>
              <w:jc w:val="center"/>
            </w:pPr>
            <w:r>
              <w:rPr>
                <w:color w:val="000000"/>
                <w:position w:val="-1"/>
              </w:rPr>
              <w:t>10</w:t>
            </w:r>
          </w:p>
        </w:tc>
      </w:tr>
      <w:tr w14:paraId="5A1A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FFFEC5C">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205A5940">
            <w:pPr>
              <w:spacing w:line="240" w:lineRule="auto"/>
              <w:jc w:val="center"/>
            </w:pPr>
            <w:r>
              <w:rPr>
                <w:color w:val="000000"/>
                <w:position w:val="-1"/>
              </w:rPr>
              <w:t>司法经费</w:t>
            </w:r>
          </w:p>
        </w:tc>
        <w:tc>
          <w:tcPr>
            <w:tcW w:w="1264" w:type="dxa"/>
            <w:vMerge w:val="continue"/>
            <w:shd w:val="clear" w:color="auto" w:fill="auto"/>
            <w:vAlign w:val="center"/>
          </w:tcPr>
          <w:p w14:paraId="383EC647">
            <w:pPr>
              <w:spacing w:line="240" w:lineRule="auto"/>
              <w:jc w:val="center"/>
            </w:pPr>
            <w:r>
              <w:rPr>
                <w:color w:val="000000"/>
                <w:position w:val="-1"/>
              </w:rPr>
              <w:t>特定目标类</w:t>
            </w:r>
          </w:p>
        </w:tc>
        <w:tc>
          <w:tcPr>
            <w:tcW w:w="968" w:type="dxa"/>
            <w:vMerge w:val="continue"/>
            <w:shd w:val="clear" w:color="auto" w:fill="auto"/>
            <w:vAlign w:val="center"/>
          </w:tcPr>
          <w:p w14:paraId="44EF53F1">
            <w:pPr>
              <w:spacing w:line="240" w:lineRule="auto"/>
              <w:jc w:val="center"/>
            </w:pPr>
            <w:r>
              <w:rPr>
                <w:color w:val="000000"/>
                <w:position w:val="-1"/>
              </w:rPr>
              <w:t>0.30</w:t>
            </w:r>
          </w:p>
        </w:tc>
        <w:tc>
          <w:tcPr>
            <w:tcW w:w="2539" w:type="dxa"/>
            <w:vMerge w:val="continue"/>
            <w:shd w:val="clear" w:color="auto" w:fill="auto"/>
            <w:vAlign w:val="center"/>
          </w:tcPr>
          <w:p w14:paraId="2FBDEF74">
            <w:pPr>
              <w:spacing w:line="240" w:lineRule="auto"/>
              <w:jc w:val="center"/>
            </w:pPr>
            <w:r>
              <w:rPr>
                <w:color w:val="000000"/>
                <w:position w:val="-1"/>
              </w:rPr>
              <w:t>通过办事处、社区开展法律八进活动制作宣传手册，加强辖区居民对宪法的认识，达到了宪法进社区的目的，增强了居民的法治意识和自我保护能力，形成了学习宪法、敬畏宪法、遵守宪法的浓厚氛围。用于开展法律八进活动。</w:t>
            </w:r>
          </w:p>
        </w:tc>
        <w:tc>
          <w:tcPr>
            <w:tcW w:w="1175" w:type="dxa"/>
            <w:shd w:val="clear" w:color="auto" w:fill="auto"/>
            <w:vAlign w:val="center"/>
          </w:tcPr>
          <w:p w14:paraId="7772854B">
            <w:pPr>
              <w:spacing w:line="240" w:lineRule="auto"/>
              <w:jc w:val="center"/>
            </w:pPr>
            <w:r>
              <w:rPr>
                <w:color w:val="000000"/>
                <w:position w:val="-1"/>
              </w:rPr>
              <w:t>满意度指标</w:t>
            </w:r>
          </w:p>
        </w:tc>
        <w:tc>
          <w:tcPr>
            <w:tcW w:w="1312" w:type="dxa"/>
            <w:shd w:val="clear" w:color="auto" w:fill="auto"/>
            <w:vAlign w:val="center"/>
          </w:tcPr>
          <w:p w14:paraId="68814088">
            <w:pPr>
              <w:spacing w:line="240" w:lineRule="auto"/>
              <w:jc w:val="center"/>
            </w:pPr>
            <w:r>
              <w:rPr>
                <w:color w:val="000000"/>
                <w:position w:val="-1"/>
              </w:rPr>
              <w:t>服务对象满意度</w:t>
            </w:r>
          </w:p>
        </w:tc>
        <w:tc>
          <w:tcPr>
            <w:tcW w:w="2050" w:type="dxa"/>
            <w:shd w:val="clear" w:color="auto" w:fill="auto"/>
            <w:vAlign w:val="center"/>
          </w:tcPr>
          <w:p w14:paraId="10718A5E">
            <w:pPr>
              <w:spacing w:line="240" w:lineRule="auto"/>
              <w:jc w:val="center"/>
            </w:pPr>
            <w:r>
              <w:rPr>
                <w:color w:val="000000"/>
                <w:position w:val="-1"/>
              </w:rPr>
              <w:t>矫正人员满意度</w:t>
            </w:r>
          </w:p>
        </w:tc>
        <w:tc>
          <w:tcPr>
            <w:tcW w:w="950" w:type="dxa"/>
            <w:shd w:val="clear" w:color="auto" w:fill="auto"/>
            <w:vAlign w:val="center"/>
          </w:tcPr>
          <w:p w14:paraId="52D8E382">
            <w:pPr>
              <w:spacing w:line="240" w:lineRule="auto"/>
              <w:jc w:val="center"/>
            </w:pPr>
            <w:r>
              <w:rPr>
                <w:color w:val="000000"/>
                <w:position w:val="-1"/>
              </w:rPr>
              <w:t>≥</w:t>
            </w:r>
          </w:p>
        </w:tc>
        <w:tc>
          <w:tcPr>
            <w:tcW w:w="888" w:type="dxa"/>
            <w:shd w:val="clear" w:color="auto" w:fill="auto"/>
            <w:vAlign w:val="center"/>
          </w:tcPr>
          <w:p w14:paraId="6AA60EE3">
            <w:pPr>
              <w:spacing w:line="240" w:lineRule="auto"/>
              <w:jc w:val="center"/>
            </w:pPr>
            <w:r>
              <w:rPr>
                <w:color w:val="000000"/>
                <w:position w:val="-1"/>
              </w:rPr>
              <w:t>95</w:t>
            </w:r>
          </w:p>
        </w:tc>
        <w:tc>
          <w:tcPr>
            <w:tcW w:w="987" w:type="dxa"/>
            <w:shd w:val="clear" w:color="auto" w:fill="auto"/>
            <w:vAlign w:val="center"/>
          </w:tcPr>
          <w:p w14:paraId="460442F3">
            <w:pPr>
              <w:spacing w:line="240" w:lineRule="auto"/>
              <w:jc w:val="center"/>
            </w:pPr>
            <w:r>
              <w:rPr>
                <w:color w:val="000000"/>
                <w:position w:val="-1"/>
              </w:rPr>
              <w:t>%</w:t>
            </w:r>
          </w:p>
        </w:tc>
        <w:tc>
          <w:tcPr>
            <w:tcW w:w="1413" w:type="dxa"/>
            <w:shd w:val="clear" w:color="auto" w:fill="auto"/>
            <w:vAlign w:val="center"/>
          </w:tcPr>
          <w:p w14:paraId="2A186712">
            <w:pPr>
              <w:spacing w:line="240" w:lineRule="auto"/>
              <w:jc w:val="center"/>
            </w:pPr>
            <w:r>
              <w:rPr>
                <w:color w:val="000000"/>
                <w:position w:val="-1"/>
              </w:rPr>
              <w:t>10</w:t>
            </w:r>
          </w:p>
        </w:tc>
      </w:tr>
      <w:tr w14:paraId="3AB8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9E3F8DC">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1F25FD60">
            <w:pPr>
              <w:spacing w:line="240" w:lineRule="auto"/>
              <w:jc w:val="center"/>
            </w:pPr>
            <w:r>
              <w:rPr>
                <w:color w:val="000000"/>
                <w:position w:val="-1"/>
              </w:rPr>
              <w:t>禁毒经费</w:t>
            </w:r>
          </w:p>
        </w:tc>
        <w:tc>
          <w:tcPr>
            <w:tcW w:w="1264" w:type="dxa"/>
            <w:vMerge w:val="restart"/>
            <w:shd w:val="clear" w:color="auto" w:fill="auto"/>
            <w:vAlign w:val="center"/>
          </w:tcPr>
          <w:p w14:paraId="5C7191B2">
            <w:pPr>
              <w:spacing w:line="240" w:lineRule="auto"/>
              <w:jc w:val="center"/>
            </w:pPr>
            <w:r>
              <w:rPr>
                <w:color w:val="000000"/>
                <w:position w:val="-1"/>
              </w:rPr>
              <w:t>特定目标类</w:t>
            </w:r>
          </w:p>
        </w:tc>
        <w:tc>
          <w:tcPr>
            <w:tcW w:w="968" w:type="dxa"/>
            <w:vMerge w:val="restart"/>
            <w:shd w:val="clear" w:color="auto" w:fill="auto"/>
            <w:vAlign w:val="center"/>
          </w:tcPr>
          <w:p w14:paraId="6104B6AF">
            <w:pPr>
              <w:spacing w:line="240" w:lineRule="auto"/>
              <w:jc w:val="center"/>
            </w:pPr>
            <w:r>
              <w:rPr>
                <w:color w:val="000000"/>
                <w:position w:val="-1"/>
              </w:rPr>
              <w:t>0.20</w:t>
            </w:r>
          </w:p>
        </w:tc>
        <w:tc>
          <w:tcPr>
            <w:tcW w:w="2539" w:type="dxa"/>
            <w:vMerge w:val="restart"/>
            <w:shd w:val="clear" w:color="auto" w:fill="auto"/>
            <w:vAlign w:val="center"/>
          </w:tcPr>
          <w:p w14:paraId="2B3688DE">
            <w:pPr>
              <w:spacing w:line="240" w:lineRule="auto"/>
              <w:jc w:val="center"/>
            </w:pPr>
            <w:r>
              <w:rPr>
                <w:color w:val="000000"/>
                <w:position w:val="-1"/>
              </w:rPr>
              <w:t>根据上级要求打造社区戒毒社区康复工作站标准化建设；社区戒毒社区康复人员日常各项工作开展；跟踪帮扶，帮助戒毒人员重新尽快融入社会，降低戒毒人员“复吸率”，也是加强特殊人群的社会管理，预防和减少重新违法犯罪，维护社会和谐稳定。</w:t>
            </w:r>
          </w:p>
        </w:tc>
        <w:tc>
          <w:tcPr>
            <w:tcW w:w="1175" w:type="dxa"/>
            <w:vMerge w:val="restart"/>
            <w:shd w:val="clear" w:color="auto" w:fill="auto"/>
            <w:vAlign w:val="center"/>
          </w:tcPr>
          <w:p w14:paraId="3FE3D9B1">
            <w:pPr>
              <w:spacing w:line="240" w:lineRule="auto"/>
              <w:jc w:val="center"/>
            </w:pPr>
            <w:r>
              <w:rPr>
                <w:color w:val="000000"/>
                <w:position w:val="-1"/>
              </w:rPr>
              <w:t>产出指标</w:t>
            </w:r>
          </w:p>
        </w:tc>
        <w:tc>
          <w:tcPr>
            <w:tcW w:w="1312" w:type="dxa"/>
            <w:vMerge w:val="restart"/>
            <w:shd w:val="clear" w:color="auto" w:fill="auto"/>
            <w:vAlign w:val="center"/>
          </w:tcPr>
          <w:p w14:paraId="7269479F">
            <w:pPr>
              <w:spacing w:line="240" w:lineRule="auto"/>
              <w:jc w:val="center"/>
            </w:pPr>
            <w:r>
              <w:rPr>
                <w:color w:val="000000"/>
                <w:position w:val="-1"/>
              </w:rPr>
              <w:t>数量指标</w:t>
            </w:r>
          </w:p>
        </w:tc>
        <w:tc>
          <w:tcPr>
            <w:tcW w:w="2050" w:type="dxa"/>
            <w:shd w:val="clear" w:color="auto" w:fill="auto"/>
            <w:vAlign w:val="center"/>
          </w:tcPr>
          <w:p w14:paraId="120CA9A2">
            <w:pPr>
              <w:spacing w:line="240" w:lineRule="auto"/>
              <w:jc w:val="center"/>
            </w:pPr>
            <w:r>
              <w:rPr>
                <w:color w:val="000000"/>
                <w:position w:val="-1"/>
              </w:rPr>
              <w:t>解毒指导覆盖吸毒人员</w:t>
            </w:r>
          </w:p>
        </w:tc>
        <w:tc>
          <w:tcPr>
            <w:tcW w:w="950" w:type="dxa"/>
            <w:shd w:val="clear" w:color="auto" w:fill="auto"/>
            <w:vAlign w:val="center"/>
          </w:tcPr>
          <w:p w14:paraId="4640C2A4">
            <w:pPr>
              <w:spacing w:line="240" w:lineRule="auto"/>
              <w:jc w:val="center"/>
            </w:pPr>
            <w:r>
              <w:rPr>
                <w:color w:val="000000"/>
                <w:position w:val="-1"/>
              </w:rPr>
              <w:t>≥</w:t>
            </w:r>
          </w:p>
        </w:tc>
        <w:tc>
          <w:tcPr>
            <w:tcW w:w="888" w:type="dxa"/>
            <w:shd w:val="clear" w:color="auto" w:fill="auto"/>
            <w:vAlign w:val="center"/>
          </w:tcPr>
          <w:p w14:paraId="2E0ED3B2">
            <w:pPr>
              <w:spacing w:line="240" w:lineRule="auto"/>
              <w:jc w:val="center"/>
            </w:pPr>
            <w:r>
              <w:rPr>
                <w:color w:val="000000"/>
                <w:position w:val="-1"/>
              </w:rPr>
              <w:t>90</w:t>
            </w:r>
          </w:p>
        </w:tc>
        <w:tc>
          <w:tcPr>
            <w:tcW w:w="987" w:type="dxa"/>
            <w:shd w:val="clear" w:color="auto" w:fill="auto"/>
            <w:vAlign w:val="center"/>
          </w:tcPr>
          <w:p w14:paraId="5189857C">
            <w:pPr>
              <w:spacing w:line="240" w:lineRule="auto"/>
              <w:jc w:val="center"/>
            </w:pPr>
            <w:r>
              <w:rPr>
                <w:color w:val="000000"/>
                <w:position w:val="-1"/>
              </w:rPr>
              <w:t>%</w:t>
            </w:r>
          </w:p>
        </w:tc>
        <w:tc>
          <w:tcPr>
            <w:tcW w:w="1413" w:type="dxa"/>
            <w:shd w:val="clear" w:color="auto" w:fill="auto"/>
            <w:vAlign w:val="center"/>
          </w:tcPr>
          <w:p w14:paraId="0BBD601B">
            <w:pPr>
              <w:spacing w:line="240" w:lineRule="auto"/>
              <w:jc w:val="center"/>
            </w:pPr>
            <w:r>
              <w:rPr>
                <w:color w:val="000000"/>
                <w:position w:val="-1"/>
              </w:rPr>
              <w:t>30</w:t>
            </w:r>
          </w:p>
        </w:tc>
      </w:tr>
      <w:tr w14:paraId="0454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A8483A7">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54EE798D">
            <w:pPr>
              <w:spacing w:line="240" w:lineRule="auto"/>
              <w:jc w:val="center"/>
            </w:pPr>
            <w:r>
              <w:rPr>
                <w:color w:val="000000"/>
                <w:position w:val="-1"/>
              </w:rPr>
              <w:t>禁毒经费</w:t>
            </w:r>
          </w:p>
        </w:tc>
        <w:tc>
          <w:tcPr>
            <w:tcW w:w="1264" w:type="dxa"/>
            <w:vMerge w:val="continue"/>
            <w:shd w:val="clear" w:color="auto" w:fill="auto"/>
            <w:vAlign w:val="center"/>
          </w:tcPr>
          <w:p w14:paraId="0EB65C31">
            <w:pPr>
              <w:spacing w:line="240" w:lineRule="auto"/>
              <w:jc w:val="center"/>
            </w:pPr>
            <w:r>
              <w:rPr>
                <w:color w:val="000000"/>
                <w:position w:val="-1"/>
              </w:rPr>
              <w:t>特定目标类</w:t>
            </w:r>
          </w:p>
        </w:tc>
        <w:tc>
          <w:tcPr>
            <w:tcW w:w="968" w:type="dxa"/>
            <w:vMerge w:val="continue"/>
            <w:shd w:val="clear" w:color="auto" w:fill="auto"/>
            <w:vAlign w:val="center"/>
          </w:tcPr>
          <w:p w14:paraId="5518D458">
            <w:pPr>
              <w:spacing w:line="240" w:lineRule="auto"/>
              <w:jc w:val="center"/>
            </w:pPr>
            <w:r>
              <w:rPr>
                <w:color w:val="000000"/>
                <w:position w:val="-1"/>
              </w:rPr>
              <w:t>0.20</w:t>
            </w:r>
          </w:p>
        </w:tc>
        <w:tc>
          <w:tcPr>
            <w:tcW w:w="2539" w:type="dxa"/>
            <w:vMerge w:val="continue"/>
            <w:shd w:val="clear" w:color="auto" w:fill="auto"/>
            <w:vAlign w:val="center"/>
          </w:tcPr>
          <w:p w14:paraId="7BF1E5E7">
            <w:pPr>
              <w:spacing w:line="240" w:lineRule="auto"/>
              <w:jc w:val="center"/>
            </w:pPr>
            <w:r>
              <w:rPr>
                <w:color w:val="000000"/>
                <w:position w:val="-1"/>
              </w:rPr>
              <w:t>根据上级要求打造社区戒毒社区康复工作站标准化建设；社区戒毒社区康复人员日常各项工作开展；跟踪帮扶，帮助戒毒人员重新尽快融入社会，降低戒毒人员“复吸率”，也是加强特殊人群的社会管理，预防和减少重新违法犯罪，维护社会和谐稳定。</w:t>
            </w:r>
          </w:p>
        </w:tc>
        <w:tc>
          <w:tcPr>
            <w:tcW w:w="1175" w:type="dxa"/>
            <w:vMerge w:val="continue"/>
            <w:shd w:val="clear" w:color="auto" w:fill="auto"/>
            <w:vAlign w:val="center"/>
          </w:tcPr>
          <w:p w14:paraId="5F2DEC30">
            <w:pPr>
              <w:spacing w:line="240" w:lineRule="auto"/>
              <w:jc w:val="center"/>
            </w:pPr>
            <w:r>
              <w:rPr>
                <w:color w:val="000000"/>
                <w:position w:val="-1"/>
              </w:rPr>
              <w:t>产出指标</w:t>
            </w:r>
          </w:p>
        </w:tc>
        <w:tc>
          <w:tcPr>
            <w:tcW w:w="1312" w:type="dxa"/>
            <w:vMerge w:val="restart"/>
            <w:shd w:val="clear" w:color="auto" w:fill="auto"/>
            <w:vAlign w:val="center"/>
          </w:tcPr>
          <w:p w14:paraId="69FCFBF6">
            <w:pPr>
              <w:spacing w:line="240" w:lineRule="auto"/>
              <w:jc w:val="center"/>
            </w:pPr>
            <w:r>
              <w:rPr>
                <w:color w:val="000000"/>
                <w:position w:val="-1"/>
              </w:rPr>
              <w:t>质量指标</w:t>
            </w:r>
          </w:p>
        </w:tc>
        <w:tc>
          <w:tcPr>
            <w:tcW w:w="2050" w:type="dxa"/>
            <w:shd w:val="clear" w:color="auto" w:fill="auto"/>
            <w:vAlign w:val="center"/>
          </w:tcPr>
          <w:p w14:paraId="70AD3213">
            <w:pPr>
              <w:spacing w:line="240" w:lineRule="auto"/>
              <w:jc w:val="center"/>
            </w:pPr>
            <w:r>
              <w:rPr>
                <w:color w:val="000000"/>
                <w:position w:val="-1"/>
              </w:rPr>
              <w:t>依托社区资源，建立戒毒治疗、康复指导、救助服务的工作体系，从而帮助吸毒成瘾人员戒除毒瘾，重新回归家庭和社会。戒毒宣传覆盖率</w:t>
            </w:r>
          </w:p>
        </w:tc>
        <w:tc>
          <w:tcPr>
            <w:tcW w:w="950" w:type="dxa"/>
            <w:shd w:val="clear" w:color="auto" w:fill="auto"/>
            <w:vAlign w:val="center"/>
          </w:tcPr>
          <w:p w14:paraId="0578F150">
            <w:pPr>
              <w:spacing w:line="240" w:lineRule="auto"/>
              <w:jc w:val="center"/>
            </w:pPr>
            <w:r>
              <w:rPr>
                <w:color w:val="000000"/>
                <w:position w:val="-1"/>
              </w:rPr>
              <w:t>≥</w:t>
            </w:r>
          </w:p>
        </w:tc>
        <w:tc>
          <w:tcPr>
            <w:tcW w:w="888" w:type="dxa"/>
            <w:shd w:val="clear" w:color="auto" w:fill="auto"/>
            <w:vAlign w:val="center"/>
          </w:tcPr>
          <w:p w14:paraId="227CB938">
            <w:pPr>
              <w:spacing w:line="240" w:lineRule="auto"/>
              <w:jc w:val="center"/>
            </w:pPr>
            <w:r>
              <w:rPr>
                <w:color w:val="000000"/>
                <w:position w:val="-1"/>
              </w:rPr>
              <w:t>95</w:t>
            </w:r>
          </w:p>
        </w:tc>
        <w:tc>
          <w:tcPr>
            <w:tcW w:w="987" w:type="dxa"/>
            <w:shd w:val="clear" w:color="auto" w:fill="auto"/>
            <w:vAlign w:val="center"/>
          </w:tcPr>
          <w:p w14:paraId="076C74F9">
            <w:pPr>
              <w:spacing w:line="240" w:lineRule="auto"/>
              <w:jc w:val="center"/>
            </w:pPr>
            <w:r>
              <w:rPr>
                <w:color w:val="000000"/>
                <w:position w:val="-1"/>
              </w:rPr>
              <w:t>%</w:t>
            </w:r>
          </w:p>
        </w:tc>
        <w:tc>
          <w:tcPr>
            <w:tcW w:w="1413" w:type="dxa"/>
            <w:shd w:val="clear" w:color="auto" w:fill="auto"/>
            <w:vAlign w:val="center"/>
          </w:tcPr>
          <w:p w14:paraId="75FCC46A">
            <w:pPr>
              <w:spacing w:line="240" w:lineRule="auto"/>
              <w:jc w:val="center"/>
            </w:pPr>
            <w:r>
              <w:rPr>
                <w:color w:val="000000"/>
                <w:position w:val="-1"/>
              </w:rPr>
              <w:t>20</w:t>
            </w:r>
          </w:p>
        </w:tc>
      </w:tr>
      <w:tr w14:paraId="1D3A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4B107D4">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03C158C">
            <w:pPr>
              <w:spacing w:line="240" w:lineRule="auto"/>
              <w:jc w:val="center"/>
            </w:pPr>
            <w:r>
              <w:rPr>
                <w:color w:val="000000"/>
                <w:position w:val="-1"/>
              </w:rPr>
              <w:t>禁毒经费</w:t>
            </w:r>
          </w:p>
        </w:tc>
        <w:tc>
          <w:tcPr>
            <w:tcW w:w="1264" w:type="dxa"/>
            <w:vMerge w:val="continue"/>
            <w:shd w:val="clear" w:color="auto" w:fill="auto"/>
            <w:vAlign w:val="center"/>
          </w:tcPr>
          <w:p w14:paraId="5762D093">
            <w:pPr>
              <w:spacing w:line="240" w:lineRule="auto"/>
              <w:jc w:val="center"/>
            </w:pPr>
            <w:r>
              <w:rPr>
                <w:color w:val="000000"/>
                <w:position w:val="-1"/>
              </w:rPr>
              <w:t>特定目标类</w:t>
            </w:r>
          </w:p>
        </w:tc>
        <w:tc>
          <w:tcPr>
            <w:tcW w:w="968" w:type="dxa"/>
            <w:vMerge w:val="continue"/>
            <w:shd w:val="clear" w:color="auto" w:fill="auto"/>
            <w:vAlign w:val="center"/>
          </w:tcPr>
          <w:p w14:paraId="0D50C224">
            <w:pPr>
              <w:spacing w:line="240" w:lineRule="auto"/>
              <w:jc w:val="center"/>
            </w:pPr>
            <w:r>
              <w:rPr>
                <w:color w:val="000000"/>
                <w:position w:val="-1"/>
              </w:rPr>
              <w:t>0.20</w:t>
            </w:r>
          </w:p>
        </w:tc>
        <w:tc>
          <w:tcPr>
            <w:tcW w:w="2539" w:type="dxa"/>
            <w:vMerge w:val="continue"/>
            <w:shd w:val="clear" w:color="auto" w:fill="auto"/>
            <w:vAlign w:val="center"/>
          </w:tcPr>
          <w:p w14:paraId="6E3A41A9">
            <w:pPr>
              <w:spacing w:line="240" w:lineRule="auto"/>
              <w:jc w:val="center"/>
            </w:pPr>
            <w:r>
              <w:rPr>
                <w:color w:val="000000"/>
                <w:position w:val="-1"/>
              </w:rPr>
              <w:t>根据上级要求打造社区戒毒社区康复工作站标准化建设；社区戒毒社区康复人员日常各项工作开展；跟踪帮扶，帮助戒毒人员重新尽快融入社会，降低戒毒人员“复吸率”，也是加强特殊人群的社会管理，预防和减少重新违法犯罪，维护社会和谐稳定。</w:t>
            </w:r>
          </w:p>
        </w:tc>
        <w:tc>
          <w:tcPr>
            <w:tcW w:w="1175" w:type="dxa"/>
            <w:vMerge w:val="restart"/>
            <w:shd w:val="clear" w:color="auto" w:fill="auto"/>
            <w:vAlign w:val="center"/>
          </w:tcPr>
          <w:p w14:paraId="2F6FC581">
            <w:pPr>
              <w:spacing w:line="240" w:lineRule="auto"/>
              <w:jc w:val="center"/>
            </w:pPr>
            <w:r>
              <w:rPr>
                <w:color w:val="000000"/>
                <w:position w:val="-1"/>
              </w:rPr>
              <w:t>效益指标</w:t>
            </w:r>
          </w:p>
        </w:tc>
        <w:tc>
          <w:tcPr>
            <w:tcW w:w="1312" w:type="dxa"/>
            <w:vMerge w:val="restart"/>
            <w:shd w:val="clear" w:color="auto" w:fill="auto"/>
            <w:vAlign w:val="center"/>
          </w:tcPr>
          <w:p w14:paraId="0FAD0D1B">
            <w:pPr>
              <w:spacing w:line="240" w:lineRule="auto"/>
              <w:jc w:val="center"/>
            </w:pPr>
            <w:r>
              <w:rPr>
                <w:color w:val="000000"/>
                <w:position w:val="-1"/>
              </w:rPr>
              <w:t>社会效益</w:t>
            </w:r>
          </w:p>
        </w:tc>
        <w:tc>
          <w:tcPr>
            <w:tcW w:w="2050" w:type="dxa"/>
            <w:shd w:val="clear" w:color="auto" w:fill="auto"/>
            <w:vAlign w:val="center"/>
          </w:tcPr>
          <w:p w14:paraId="0F076360">
            <w:pPr>
              <w:spacing w:line="240" w:lineRule="auto"/>
              <w:jc w:val="center"/>
            </w:pPr>
            <w:r>
              <w:rPr>
                <w:color w:val="000000"/>
                <w:position w:val="-1"/>
              </w:rPr>
              <w:t>跟踪帮扶，帮助戒毒人员重新尽快融入社会，降低戒毒人员“复吸率”，也是加强特殊人群的社会管理，预防和减少重新违法犯罪，维护社会和谐稳定。</w:t>
            </w:r>
          </w:p>
        </w:tc>
        <w:tc>
          <w:tcPr>
            <w:tcW w:w="950" w:type="dxa"/>
            <w:shd w:val="clear" w:color="auto" w:fill="auto"/>
            <w:vAlign w:val="center"/>
          </w:tcPr>
          <w:p w14:paraId="72634040">
            <w:pPr>
              <w:spacing w:line="240" w:lineRule="auto"/>
              <w:jc w:val="center"/>
            </w:pPr>
            <w:r>
              <w:rPr>
                <w:color w:val="000000"/>
                <w:position w:val="-1"/>
              </w:rPr>
              <w:t>定性</w:t>
            </w:r>
          </w:p>
        </w:tc>
        <w:tc>
          <w:tcPr>
            <w:tcW w:w="888" w:type="dxa"/>
            <w:shd w:val="clear" w:color="auto" w:fill="auto"/>
            <w:vAlign w:val="center"/>
          </w:tcPr>
          <w:p w14:paraId="68EC52E6">
            <w:pPr>
              <w:spacing w:line="240" w:lineRule="auto"/>
              <w:jc w:val="center"/>
            </w:pPr>
            <w:r>
              <w:rPr>
                <w:color w:val="000000"/>
                <w:position w:val="-1"/>
              </w:rPr>
              <w:t>较好</w:t>
            </w:r>
          </w:p>
        </w:tc>
        <w:tc>
          <w:tcPr>
            <w:tcW w:w="987" w:type="dxa"/>
            <w:shd w:val="clear" w:color="auto" w:fill="auto"/>
            <w:vAlign w:val="center"/>
          </w:tcPr>
          <w:p w14:paraId="2665AA27">
            <w:pPr>
              <w:spacing w:line="240" w:lineRule="auto"/>
              <w:jc w:val="center"/>
            </w:pPr>
          </w:p>
        </w:tc>
        <w:tc>
          <w:tcPr>
            <w:tcW w:w="1413" w:type="dxa"/>
            <w:shd w:val="clear" w:color="auto" w:fill="auto"/>
            <w:vAlign w:val="center"/>
          </w:tcPr>
          <w:p w14:paraId="3D7657F4">
            <w:pPr>
              <w:spacing w:line="240" w:lineRule="auto"/>
              <w:jc w:val="center"/>
            </w:pPr>
            <w:r>
              <w:rPr>
                <w:color w:val="000000"/>
                <w:position w:val="-1"/>
              </w:rPr>
              <w:t>15</w:t>
            </w:r>
          </w:p>
        </w:tc>
      </w:tr>
      <w:tr w14:paraId="7588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BF8EDE8">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4CD4F8C3">
            <w:pPr>
              <w:spacing w:line="240" w:lineRule="auto"/>
              <w:jc w:val="center"/>
            </w:pPr>
            <w:r>
              <w:rPr>
                <w:color w:val="000000"/>
                <w:position w:val="-1"/>
              </w:rPr>
              <w:t>禁毒经费</w:t>
            </w:r>
          </w:p>
        </w:tc>
        <w:tc>
          <w:tcPr>
            <w:tcW w:w="1264" w:type="dxa"/>
            <w:vMerge w:val="continue"/>
            <w:shd w:val="clear" w:color="auto" w:fill="auto"/>
            <w:vAlign w:val="center"/>
          </w:tcPr>
          <w:p w14:paraId="40E564A9">
            <w:pPr>
              <w:spacing w:line="240" w:lineRule="auto"/>
              <w:jc w:val="center"/>
            </w:pPr>
            <w:r>
              <w:rPr>
                <w:color w:val="000000"/>
                <w:position w:val="-1"/>
              </w:rPr>
              <w:t>特定目标类</w:t>
            </w:r>
          </w:p>
        </w:tc>
        <w:tc>
          <w:tcPr>
            <w:tcW w:w="968" w:type="dxa"/>
            <w:vMerge w:val="continue"/>
            <w:shd w:val="clear" w:color="auto" w:fill="auto"/>
            <w:vAlign w:val="center"/>
          </w:tcPr>
          <w:p w14:paraId="20C723CE">
            <w:pPr>
              <w:spacing w:line="240" w:lineRule="auto"/>
              <w:jc w:val="center"/>
            </w:pPr>
            <w:r>
              <w:rPr>
                <w:color w:val="000000"/>
                <w:position w:val="-1"/>
              </w:rPr>
              <w:t>0.20</w:t>
            </w:r>
          </w:p>
        </w:tc>
        <w:tc>
          <w:tcPr>
            <w:tcW w:w="2539" w:type="dxa"/>
            <w:vMerge w:val="continue"/>
            <w:shd w:val="clear" w:color="auto" w:fill="auto"/>
            <w:vAlign w:val="center"/>
          </w:tcPr>
          <w:p w14:paraId="54C65119">
            <w:pPr>
              <w:spacing w:line="240" w:lineRule="auto"/>
              <w:jc w:val="center"/>
            </w:pPr>
            <w:r>
              <w:rPr>
                <w:color w:val="000000"/>
                <w:position w:val="-1"/>
              </w:rPr>
              <w:t>根据上级要求打造社区戒毒社区康复工作站标准化建设；社区戒毒社区康复人员日常各项工作开展；跟踪帮扶，帮助戒毒人员重新尽快融入社会，降低戒毒人员“复吸率”，也是加强特殊人群的社会管理，预防和减少重新违法犯罪，维护社会和谐稳定。</w:t>
            </w:r>
          </w:p>
        </w:tc>
        <w:tc>
          <w:tcPr>
            <w:tcW w:w="1175" w:type="dxa"/>
            <w:vMerge w:val="continue"/>
            <w:shd w:val="clear" w:color="auto" w:fill="auto"/>
            <w:vAlign w:val="center"/>
          </w:tcPr>
          <w:p w14:paraId="74D56D6C">
            <w:pPr>
              <w:spacing w:line="240" w:lineRule="auto"/>
              <w:jc w:val="center"/>
            </w:pPr>
            <w:r>
              <w:rPr>
                <w:color w:val="000000"/>
                <w:position w:val="-1"/>
              </w:rPr>
              <w:t>效益指标</w:t>
            </w:r>
          </w:p>
        </w:tc>
        <w:tc>
          <w:tcPr>
            <w:tcW w:w="1312" w:type="dxa"/>
            <w:vMerge w:val="restart"/>
            <w:shd w:val="clear" w:color="auto" w:fill="auto"/>
            <w:vAlign w:val="center"/>
          </w:tcPr>
          <w:p w14:paraId="247B8658">
            <w:pPr>
              <w:spacing w:line="240" w:lineRule="auto"/>
              <w:jc w:val="center"/>
            </w:pPr>
            <w:r>
              <w:rPr>
                <w:color w:val="000000"/>
                <w:position w:val="-1"/>
              </w:rPr>
              <w:t>可持续影响</w:t>
            </w:r>
          </w:p>
        </w:tc>
        <w:tc>
          <w:tcPr>
            <w:tcW w:w="2050" w:type="dxa"/>
            <w:shd w:val="clear" w:color="auto" w:fill="auto"/>
            <w:vAlign w:val="center"/>
          </w:tcPr>
          <w:p w14:paraId="0F39593D">
            <w:pPr>
              <w:spacing w:line="240" w:lineRule="auto"/>
              <w:jc w:val="center"/>
            </w:pPr>
            <w:r>
              <w:rPr>
                <w:color w:val="000000"/>
                <w:position w:val="-1"/>
              </w:rPr>
              <w:t>通过长期跟踪帮扶，帮助戒毒人员重新尽快融入社会，降低戒毒人员“复吸率”</w:t>
            </w:r>
          </w:p>
        </w:tc>
        <w:tc>
          <w:tcPr>
            <w:tcW w:w="950" w:type="dxa"/>
            <w:shd w:val="clear" w:color="auto" w:fill="auto"/>
            <w:vAlign w:val="center"/>
          </w:tcPr>
          <w:p w14:paraId="18D79771">
            <w:pPr>
              <w:spacing w:line="240" w:lineRule="auto"/>
              <w:jc w:val="center"/>
            </w:pPr>
            <w:r>
              <w:rPr>
                <w:color w:val="000000"/>
                <w:position w:val="-1"/>
              </w:rPr>
              <w:t>定性</w:t>
            </w:r>
          </w:p>
        </w:tc>
        <w:tc>
          <w:tcPr>
            <w:tcW w:w="888" w:type="dxa"/>
            <w:shd w:val="clear" w:color="auto" w:fill="auto"/>
            <w:vAlign w:val="center"/>
          </w:tcPr>
          <w:p w14:paraId="0BB33EEA">
            <w:pPr>
              <w:spacing w:line="240" w:lineRule="auto"/>
              <w:jc w:val="center"/>
            </w:pPr>
            <w:r>
              <w:rPr>
                <w:color w:val="000000"/>
                <w:position w:val="-1"/>
              </w:rPr>
              <w:t>长期</w:t>
            </w:r>
          </w:p>
        </w:tc>
        <w:tc>
          <w:tcPr>
            <w:tcW w:w="987" w:type="dxa"/>
            <w:shd w:val="clear" w:color="auto" w:fill="auto"/>
            <w:vAlign w:val="center"/>
          </w:tcPr>
          <w:p w14:paraId="210E2EDE">
            <w:pPr>
              <w:spacing w:line="240" w:lineRule="auto"/>
              <w:jc w:val="center"/>
            </w:pPr>
          </w:p>
        </w:tc>
        <w:tc>
          <w:tcPr>
            <w:tcW w:w="1413" w:type="dxa"/>
            <w:shd w:val="clear" w:color="auto" w:fill="auto"/>
            <w:vAlign w:val="center"/>
          </w:tcPr>
          <w:p w14:paraId="497BF216">
            <w:pPr>
              <w:spacing w:line="240" w:lineRule="auto"/>
              <w:jc w:val="center"/>
            </w:pPr>
            <w:r>
              <w:rPr>
                <w:color w:val="000000"/>
                <w:position w:val="-1"/>
              </w:rPr>
              <w:t>15</w:t>
            </w:r>
          </w:p>
        </w:tc>
      </w:tr>
      <w:tr w14:paraId="1C07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B63CA11">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83F540D">
            <w:pPr>
              <w:spacing w:line="240" w:lineRule="auto"/>
              <w:jc w:val="center"/>
            </w:pPr>
            <w:r>
              <w:rPr>
                <w:color w:val="000000"/>
                <w:position w:val="-1"/>
              </w:rPr>
              <w:t>禁毒经费</w:t>
            </w:r>
          </w:p>
        </w:tc>
        <w:tc>
          <w:tcPr>
            <w:tcW w:w="1264" w:type="dxa"/>
            <w:vMerge w:val="continue"/>
            <w:shd w:val="clear" w:color="auto" w:fill="auto"/>
            <w:vAlign w:val="center"/>
          </w:tcPr>
          <w:p w14:paraId="5B3AC240">
            <w:pPr>
              <w:spacing w:line="240" w:lineRule="auto"/>
              <w:jc w:val="center"/>
            </w:pPr>
            <w:r>
              <w:rPr>
                <w:color w:val="000000"/>
                <w:position w:val="-1"/>
              </w:rPr>
              <w:t>特定目标类</w:t>
            </w:r>
          </w:p>
        </w:tc>
        <w:tc>
          <w:tcPr>
            <w:tcW w:w="968" w:type="dxa"/>
            <w:vMerge w:val="continue"/>
            <w:shd w:val="clear" w:color="auto" w:fill="auto"/>
            <w:vAlign w:val="center"/>
          </w:tcPr>
          <w:p w14:paraId="6B3FBBF2">
            <w:pPr>
              <w:spacing w:line="240" w:lineRule="auto"/>
              <w:jc w:val="center"/>
            </w:pPr>
            <w:r>
              <w:rPr>
                <w:color w:val="000000"/>
                <w:position w:val="-1"/>
              </w:rPr>
              <w:t>0.20</w:t>
            </w:r>
          </w:p>
        </w:tc>
        <w:tc>
          <w:tcPr>
            <w:tcW w:w="2539" w:type="dxa"/>
            <w:vMerge w:val="continue"/>
            <w:shd w:val="clear" w:color="auto" w:fill="auto"/>
            <w:vAlign w:val="center"/>
          </w:tcPr>
          <w:p w14:paraId="4D63DBC3">
            <w:pPr>
              <w:spacing w:line="240" w:lineRule="auto"/>
              <w:jc w:val="center"/>
            </w:pPr>
            <w:r>
              <w:rPr>
                <w:color w:val="000000"/>
                <w:position w:val="-1"/>
              </w:rPr>
              <w:t>根据上级要求打造社区戒毒社区康复工作站标准化建设；社区戒毒社区康复人员日常各项工作开展；跟踪帮扶，帮助戒毒人员重新尽快融入社会，降低戒毒人员“复吸率”，也是加强特殊人群的社会管理，预防和减少重新违法犯罪，维护社会和谐稳定。</w:t>
            </w:r>
          </w:p>
        </w:tc>
        <w:tc>
          <w:tcPr>
            <w:tcW w:w="1175" w:type="dxa"/>
            <w:shd w:val="clear" w:color="auto" w:fill="auto"/>
            <w:vAlign w:val="center"/>
          </w:tcPr>
          <w:p w14:paraId="50B39773">
            <w:pPr>
              <w:spacing w:line="240" w:lineRule="auto"/>
              <w:jc w:val="center"/>
            </w:pPr>
            <w:r>
              <w:rPr>
                <w:color w:val="000000"/>
                <w:position w:val="-1"/>
              </w:rPr>
              <w:t>满意度指标</w:t>
            </w:r>
          </w:p>
        </w:tc>
        <w:tc>
          <w:tcPr>
            <w:tcW w:w="1312" w:type="dxa"/>
            <w:shd w:val="clear" w:color="auto" w:fill="auto"/>
            <w:vAlign w:val="center"/>
          </w:tcPr>
          <w:p w14:paraId="02EC97A3">
            <w:pPr>
              <w:spacing w:line="240" w:lineRule="auto"/>
              <w:jc w:val="center"/>
            </w:pPr>
            <w:r>
              <w:rPr>
                <w:color w:val="000000"/>
                <w:position w:val="-1"/>
              </w:rPr>
              <w:t>服务对象满意度</w:t>
            </w:r>
          </w:p>
        </w:tc>
        <w:tc>
          <w:tcPr>
            <w:tcW w:w="2050" w:type="dxa"/>
            <w:shd w:val="clear" w:color="auto" w:fill="auto"/>
            <w:vAlign w:val="center"/>
          </w:tcPr>
          <w:p w14:paraId="509D3009">
            <w:pPr>
              <w:spacing w:line="240" w:lineRule="auto"/>
              <w:jc w:val="center"/>
            </w:pPr>
            <w:r>
              <w:rPr>
                <w:color w:val="000000"/>
                <w:position w:val="-1"/>
              </w:rPr>
              <w:t>矫正人员满意度</w:t>
            </w:r>
          </w:p>
        </w:tc>
        <w:tc>
          <w:tcPr>
            <w:tcW w:w="950" w:type="dxa"/>
            <w:shd w:val="clear" w:color="auto" w:fill="auto"/>
            <w:vAlign w:val="center"/>
          </w:tcPr>
          <w:p w14:paraId="64C3F10C">
            <w:pPr>
              <w:spacing w:line="240" w:lineRule="auto"/>
              <w:jc w:val="center"/>
            </w:pPr>
            <w:r>
              <w:rPr>
                <w:color w:val="000000"/>
                <w:position w:val="-1"/>
              </w:rPr>
              <w:t>≥</w:t>
            </w:r>
          </w:p>
        </w:tc>
        <w:tc>
          <w:tcPr>
            <w:tcW w:w="888" w:type="dxa"/>
            <w:shd w:val="clear" w:color="auto" w:fill="auto"/>
            <w:vAlign w:val="center"/>
          </w:tcPr>
          <w:p w14:paraId="711E2E9C">
            <w:pPr>
              <w:spacing w:line="240" w:lineRule="auto"/>
              <w:jc w:val="center"/>
            </w:pPr>
            <w:r>
              <w:rPr>
                <w:color w:val="000000"/>
                <w:position w:val="-1"/>
              </w:rPr>
              <w:t>95</w:t>
            </w:r>
          </w:p>
        </w:tc>
        <w:tc>
          <w:tcPr>
            <w:tcW w:w="987" w:type="dxa"/>
            <w:shd w:val="clear" w:color="auto" w:fill="auto"/>
            <w:vAlign w:val="center"/>
          </w:tcPr>
          <w:p w14:paraId="4662C362">
            <w:pPr>
              <w:spacing w:line="240" w:lineRule="auto"/>
              <w:jc w:val="center"/>
            </w:pPr>
            <w:r>
              <w:rPr>
                <w:color w:val="000000"/>
                <w:position w:val="-1"/>
              </w:rPr>
              <w:t>%</w:t>
            </w:r>
          </w:p>
        </w:tc>
        <w:tc>
          <w:tcPr>
            <w:tcW w:w="1413" w:type="dxa"/>
            <w:shd w:val="clear" w:color="auto" w:fill="auto"/>
            <w:vAlign w:val="center"/>
          </w:tcPr>
          <w:p w14:paraId="3631B174">
            <w:pPr>
              <w:spacing w:line="240" w:lineRule="auto"/>
              <w:jc w:val="center"/>
            </w:pPr>
            <w:r>
              <w:rPr>
                <w:color w:val="000000"/>
                <w:position w:val="-1"/>
              </w:rPr>
              <w:t>10</w:t>
            </w:r>
          </w:p>
        </w:tc>
      </w:tr>
      <w:tr w14:paraId="0C88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3EE8FC3">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4700D119">
            <w:pPr>
              <w:spacing w:line="240" w:lineRule="auto"/>
              <w:jc w:val="center"/>
            </w:pPr>
            <w:r>
              <w:rPr>
                <w:color w:val="000000"/>
                <w:position w:val="-1"/>
              </w:rPr>
              <w:t>文体经费</w:t>
            </w:r>
          </w:p>
        </w:tc>
        <w:tc>
          <w:tcPr>
            <w:tcW w:w="1264" w:type="dxa"/>
            <w:vMerge w:val="restart"/>
            <w:shd w:val="clear" w:color="auto" w:fill="auto"/>
            <w:vAlign w:val="center"/>
          </w:tcPr>
          <w:p w14:paraId="2927A65C">
            <w:pPr>
              <w:spacing w:line="240" w:lineRule="auto"/>
              <w:jc w:val="center"/>
            </w:pPr>
            <w:r>
              <w:rPr>
                <w:color w:val="000000"/>
                <w:position w:val="-1"/>
              </w:rPr>
              <w:t>特定目标类</w:t>
            </w:r>
          </w:p>
        </w:tc>
        <w:tc>
          <w:tcPr>
            <w:tcW w:w="968" w:type="dxa"/>
            <w:vMerge w:val="restart"/>
            <w:shd w:val="clear" w:color="auto" w:fill="auto"/>
            <w:vAlign w:val="center"/>
          </w:tcPr>
          <w:p w14:paraId="4E70FB3A">
            <w:pPr>
              <w:spacing w:line="240" w:lineRule="auto"/>
              <w:jc w:val="center"/>
            </w:pPr>
            <w:r>
              <w:rPr>
                <w:color w:val="000000"/>
                <w:position w:val="-1"/>
              </w:rPr>
              <w:t>0.30</w:t>
            </w:r>
          </w:p>
        </w:tc>
        <w:tc>
          <w:tcPr>
            <w:tcW w:w="2539" w:type="dxa"/>
            <w:vMerge w:val="restart"/>
            <w:shd w:val="clear" w:color="auto" w:fill="auto"/>
            <w:vAlign w:val="center"/>
          </w:tcPr>
          <w:p w14:paraId="54C84A82">
            <w:pPr>
              <w:spacing w:line="240" w:lineRule="auto"/>
              <w:jc w:val="center"/>
            </w:pPr>
            <w:r>
              <w:rPr>
                <w:color w:val="000000"/>
                <w:position w:val="-1"/>
              </w:rPr>
              <w:t>用于丰富职工群众文艺活动，做好节日职工文化活动的顺利开展，提高干部职工文化素质，营造健康向上、朝气蓬勃的文化氛围，增强团队凝聚力、激发工作积极性、加强员工之间的沟通协作，全力以赴完成各项工作，以便在接下来的工作中保质保量按时完成。</w:t>
            </w:r>
          </w:p>
        </w:tc>
        <w:tc>
          <w:tcPr>
            <w:tcW w:w="1175" w:type="dxa"/>
            <w:vMerge w:val="restart"/>
            <w:shd w:val="clear" w:color="auto" w:fill="auto"/>
            <w:vAlign w:val="center"/>
          </w:tcPr>
          <w:p w14:paraId="10234C70">
            <w:pPr>
              <w:spacing w:line="240" w:lineRule="auto"/>
              <w:jc w:val="center"/>
            </w:pPr>
            <w:r>
              <w:rPr>
                <w:color w:val="000000"/>
                <w:position w:val="-1"/>
              </w:rPr>
              <w:t>产出指标</w:t>
            </w:r>
          </w:p>
        </w:tc>
        <w:tc>
          <w:tcPr>
            <w:tcW w:w="1312" w:type="dxa"/>
            <w:vMerge w:val="restart"/>
            <w:shd w:val="clear" w:color="auto" w:fill="auto"/>
            <w:vAlign w:val="center"/>
          </w:tcPr>
          <w:p w14:paraId="2730667C">
            <w:pPr>
              <w:spacing w:line="240" w:lineRule="auto"/>
              <w:jc w:val="center"/>
            </w:pPr>
            <w:r>
              <w:rPr>
                <w:color w:val="000000"/>
                <w:position w:val="-1"/>
              </w:rPr>
              <w:t>数量指标</w:t>
            </w:r>
          </w:p>
        </w:tc>
        <w:tc>
          <w:tcPr>
            <w:tcW w:w="2050" w:type="dxa"/>
            <w:shd w:val="clear" w:color="auto" w:fill="auto"/>
            <w:vAlign w:val="center"/>
          </w:tcPr>
          <w:p w14:paraId="4F4AEB83">
            <w:pPr>
              <w:spacing w:line="240" w:lineRule="auto"/>
              <w:jc w:val="center"/>
            </w:pPr>
            <w:r>
              <w:rPr>
                <w:color w:val="000000"/>
                <w:position w:val="-1"/>
              </w:rPr>
              <w:t>两节文艺汇演宣传次数</w:t>
            </w:r>
          </w:p>
        </w:tc>
        <w:tc>
          <w:tcPr>
            <w:tcW w:w="950" w:type="dxa"/>
            <w:shd w:val="clear" w:color="auto" w:fill="auto"/>
            <w:vAlign w:val="center"/>
          </w:tcPr>
          <w:p w14:paraId="56BFD391">
            <w:pPr>
              <w:spacing w:line="240" w:lineRule="auto"/>
              <w:jc w:val="center"/>
            </w:pPr>
            <w:r>
              <w:rPr>
                <w:color w:val="000000"/>
                <w:position w:val="-1"/>
              </w:rPr>
              <w:t>=</w:t>
            </w:r>
          </w:p>
        </w:tc>
        <w:tc>
          <w:tcPr>
            <w:tcW w:w="888" w:type="dxa"/>
            <w:shd w:val="clear" w:color="auto" w:fill="auto"/>
            <w:vAlign w:val="center"/>
          </w:tcPr>
          <w:p w14:paraId="4FBFB1CB">
            <w:pPr>
              <w:spacing w:line="240" w:lineRule="auto"/>
              <w:jc w:val="center"/>
            </w:pPr>
            <w:r>
              <w:rPr>
                <w:color w:val="000000"/>
                <w:position w:val="-1"/>
              </w:rPr>
              <w:t>1</w:t>
            </w:r>
          </w:p>
        </w:tc>
        <w:tc>
          <w:tcPr>
            <w:tcW w:w="987" w:type="dxa"/>
            <w:shd w:val="clear" w:color="auto" w:fill="auto"/>
            <w:vAlign w:val="center"/>
          </w:tcPr>
          <w:p w14:paraId="06891F2F">
            <w:pPr>
              <w:spacing w:line="240" w:lineRule="auto"/>
              <w:jc w:val="center"/>
            </w:pPr>
            <w:r>
              <w:rPr>
                <w:color w:val="000000"/>
                <w:position w:val="-1"/>
              </w:rPr>
              <w:t>次</w:t>
            </w:r>
          </w:p>
        </w:tc>
        <w:tc>
          <w:tcPr>
            <w:tcW w:w="1413" w:type="dxa"/>
            <w:shd w:val="clear" w:color="auto" w:fill="auto"/>
            <w:vAlign w:val="center"/>
          </w:tcPr>
          <w:p w14:paraId="07E7388E">
            <w:pPr>
              <w:spacing w:line="240" w:lineRule="auto"/>
              <w:jc w:val="center"/>
            </w:pPr>
            <w:r>
              <w:rPr>
                <w:color w:val="000000"/>
                <w:position w:val="-1"/>
              </w:rPr>
              <w:t>50</w:t>
            </w:r>
          </w:p>
        </w:tc>
      </w:tr>
      <w:tr w14:paraId="1A5C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358B500">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73A672BF">
            <w:pPr>
              <w:spacing w:line="240" w:lineRule="auto"/>
              <w:jc w:val="center"/>
            </w:pPr>
            <w:r>
              <w:rPr>
                <w:color w:val="000000"/>
                <w:position w:val="-1"/>
              </w:rPr>
              <w:t>文体经费</w:t>
            </w:r>
          </w:p>
        </w:tc>
        <w:tc>
          <w:tcPr>
            <w:tcW w:w="1264" w:type="dxa"/>
            <w:vMerge w:val="continue"/>
            <w:shd w:val="clear" w:color="auto" w:fill="auto"/>
            <w:vAlign w:val="center"/>
          </w:tcPr>
          <w:p w14:paraId="414D97DC">
            <w:pPr>
              <w:spacing w:line="240" w:lineRule="auto"/>
              <w:jc w:val="center"/>
            </w:pPr>
            <w:r>
              <w:rPr>
                <w:color w:val="000000"/>
                <w:position w:val="-1"/>
              </w:rPr>
              <w:t>特定目标类</w:t>
            </w:r>
          </w:p>
        </w:tc>
        <w:tc>
          <w:tcPr>
            <w:tcW w:w="968" w:type="dxa"/>
            <w:vMerge w:val="continue"/>
            <w:shd w:val="clear" w:color="auto" w:fill="auto"/>
            <w:vAlign w:val="center"/>
          </w:tcPr>
          <w:p w14:paraId="73BBF528">
            <w:pPr>
              <w:spacing w:line="240" w:lineRule="auto"/>
              <w:jc w:val="center"/>
            </w:pPr>
            <w:r>
              <w:rPr>
                <w:color w:val="000000"/>
                <w:position w:val="-1"/>
              </w:rPr>
              <w:t>0.30</w:t>
            </w:r>
          </w:p>
        </w:tc>
        <w:tc>
          <w:tcPr>
            <w:tcW w:w="2539" w:type="dxa"/>
            <w:vMerge w:val="continue"/>
            <w:shd w:val="clear" w:color="auto" w:fill="auto"/>
            <w:vAlign w:val="center"/>
          </w:tcPr>
          <w:p w14:paraId="05E138BF">
            <w:pPr>
              <w:spacing w:line="240" w:lineRule="auto"/>
              <w:jc w:val="center"/>
            </w:pPr>
            <w:r>
              <w:rPr>
                <w:color w:val="000000"/>
                <w:position w:val="-1"/>
              </w:rPr>
              <w:t>用于丰富职工群众文艺活动，做好节日职工文化活动的顺利开展，提高干部职工文化素质，营造健康向上、朝气蓬勃的文化氛围，增强团队凝聚力、激发工作积极性、加强员工之间的沟通协作，全力以赴完成各项工作，以便在接下来的工作中保质保量按时完成。</w:t>
            </w:r>
          </w:p>
        </w:tc>
        <w:tc>
          <w:tcPr>
            <w:tcW w:w="1175" w:type="dxa"/>
            <w:vMerge w:val="restart"/>
            <w:shd w:val="clear" w:color="auto" w:fill="auto"/>
            <w:vAlign w:val="center"/>
          </w:tcPr>
          <w:p w14:paraId="19AE636C">
            <w:pPr>
              <w:spacing w:line="240" w:lineRule="auto"/>
              <w:jc w:val="center"/>
            </w:pPr>
            <w:r>
              <w:rPr>
                <w:color w:val="000000"/>
                <w:position w:val="-1"/>
              </w:rPr>
              <w:t>效益指标</w:t>
            </w:r>
          </w:p>
        </w:tc>
        <w:tc>
          <w:tcPr>
            <w:tcW w:w="1312" w:type="dxa"/>
            <w:vMerge w:val="restart"/>
            <w:shd w:val="clear" w:color="auto" w:fill="auto"/>
            <w:vAlign w:val="center"/>
          </w:tcPr>
          <w:p w14:paraId="65BA79F3">
            <w:pPr>
              <w:spacing w:line="240" w:lineRule="auto"/>
              <w:jc w:val="center"/>
            </w:pPr>
            <w:r>
              <w:rPr>
                <w:color w:val="000000"/>
                <w:position w:val="-1"/>
              </w:rPr>
              <w:t>社会效益</w:t>
            </w:r>
          </w:p>
        </w:tc>
        <w:tc>
          <w:tcPr>
            <w:tcW w:w="2050" w:type="dxa"/>
            <w:shd w:val="clear" w:color="auto" w:fill="auto"/>
            <w:vAlign w:val="center"/>
          </w:tcPr>
          <w:p w14:paraId="0FFD6CB7">
            <w:pPr>
              <w:spacing w:line="240" w:lineRule="auto"/>
              <w:jc w:val="center"/>
            </w:pPr>
            <w:r>
              <w:rPr>
                <w:color w:val="000000"/>
                <w:position w:val="-1"/>
              </w:rPr>
              <w:t>提高职工文化活动素养</w:t>
            </w:r>
          </w:p>
        </w:tc>
        <w:tc>
          <w:tcPr>
            <w:tcW w:w="950" w:type="dxa"/>
            <w:shd w:val="clear" w:color="auto" w:fill="auto"/>
            <w:vAlign w:val="center"/>
          </w:tcPr>
          <w:p w14:paraId="7631CD69">
            <w:pPr>
              <w:spacing w:line="240" w:lineRule="auto"/>
              <w:jc w:val="center"/>
            </w:pPr>
            <w:r>
              <w:rPr>
                <w:color w:val="000000"/>
                <w:position w:val="-1"/>
              </w:rPr>
              <w:t>定性</w:t>
            </w:r>
          </w:p>
        </w:tc>
        <w:tc>
          <w:tcPr>
            <w:tcW w:w="888" w:type="dxa"/>
            <w:shd w:val="clear" w:color="auto" w:fill="auto"/>
            <w:vAlign w:val="center"/>
          </w:tcPr>
          <w:p w14:paraId="21B0B95E">
            <w:pPr>
              <w:spacing w:line="240" w:lineRule="auto"/>
              <w:jc w:val="center"/>
            </w:pPr>
            <w:r>
              <w:rPr>
                <w:color w:val="000000"/>
                <w:position w:val="-1"/>
              </w:rPr>
              <w:t>较好</w:t>
            </w:r>
          </w:p>
        </w:tc>
        <w:tc>
          <w:tcPr>
            <w:tcW w:w="987" w:type="dxa"/>
            <w:shd w:val="clear" w:color="auto" w:fill="auto"/>
            <w:vAlign w:val="center"/>
          </w:tcPr>
          <w:p w14:paraId="119AD621">
            <w:pPr>
              <w:spacing w:line="240" w:lineRule="auto"/>
              <w:jc w:val="center"/>
            </w:pPr>
          </w:p>
        </w:tc>
        <w:tc>
          <w:tcPr>
            <w:tcW w:w="1413" w:type="dxa"/>
            <w:shd w:val="clear" w:color="auto" w:fill="auto"/>
            <w:vAlign w:val="center"/>
          </w:tcPr>
          <w:p w14:paraId="09C2F815">
            <w:pPr>
              <w:spacing w:line="240" w:lineRule="auto"/>
              <w:jc w:val="center"/>
            </w:pPr>
            <w:r>
              <w:rPr>
                <w:color w:val="000000"/>
                <w:position w:val="-1"/>
              </w:rPr>
              <w:t>15</w:t>
            </w:r>
          </w:p>
        </w:tc>
      </w:tr>
      <w:tr w14:paraId="78F8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D7DEDC4">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3A05F095">
            <w:pPr>
              <w:spacing w:line="240" w:lineRule="auto"/>
              <w:jc w:val="center"/>
            </w:pPr>
            <w:r>
              <w:rPr>
                <w:color w:val="000000"/>
                <w:position w:val="-1"/>
              </w:rPr>
              <w:t>文体经费</w:t>
            </w:r>
          </w:p>
        </w:tc>
        <w:tc>
          <w:tcPr>
            <w:tcW w:w="1264" w:type="dxa"/>
            <w:vMerge w:val="continue"/>
            <w:shd w:val="clear" w:color="auto" w:fill="auto"/>
            <w:vAlign w:val="center"/>
          </w:tcPr>
          <w:p w14:paraId="77C591FA">
            <w:pPr>
              <w:spacing w:line="240" w:lineRule="auto"/>
              <w:jc w:val="center"/>
            </w:pPr>
            <w:r>
              <w:rPr>
                <w:color w:val="000000"/>
                <w:position w:val="-1"/>
              </w:rPr>
              <w:t>特定目标类</w:t>
            </w:r>
          </w:p>
        </w:tc>
        <w:tc>
          <w:tcPr>
            <w:tcW w:w="968" w:type="dxa"/>
            <w:vMerge w:val="continue"/>
            <w:shd w:val="clear" w:color="auto" w:fill="auto"/>
            <w:vAlign w:val="center"/>
          </w:tcPr>
          <w:p w14:paraId="0EBF11A4">
            <w:pPr>
              <w:spacing w:line="240" w:lineRule="auto"/>
              <w:jc w:val="center"/>
            </w:pPr>
            <w:r>
              <w:rPr>
                <w:color w:val="000000"/>
                <w:position w:val="-1"/>
              </w:rPr>
              <w:t>0.30</w:t>
            </w:r>
          </w:p>
        </w:tc>
        <w:tc>
          <w:tcPr>
            <w:tcW w:w="2539" w:type="dxa"/>
            <w:vMerge w:val="continue"/>
            <w:shd w:val="clear" w:color="auto" w:fill="auto"/>
            <w:vAlign w:val="center"/>
          </w:tcPr>
          <w:p w14:paraId="2B57C9F8">
            <w:pPr>
              <w:spacing w:line="240" w:lineRule="auto"/>
              <w:jc w:val="center"/>
            </w:pPr>
            <w:r>
              <w:rPr>
                <w:color w:val="000000"/>
                <w:position w:val="-1"/>
              </w:rPr>
              <w:t>用于丰富职工群众文艺活动，做好节日职工文化活动的顺利开展，提高干部职工文化素质，营造健康向上、朝气蓬勃的文化氛围，增强团队凝聚力、激发工作积极性、加强员工之间的沟通协作，全力以赴完成各项工作，以便在接下来的工作中保质保量按时完成。</w:t>
            </w:r>
          </w:p>
        </w:tc>
        <w:tc>
          <w:tcPr>
            <w:tcW w:w="1175" w:type="dxa"/>
            <w:vMerge w:val="continue"/>
            <w:shd w:val="clear" w:color="auto" w:fill="auto"/>
            <w:vAlign w:val="center"/>
          </w:tcPr>
          <w:p w14:paraId="4D7B822E">
            <w:pPr>
              <w:spacing w:line="240" w:lineRule="auto"/>
              <w:jc w:val="center"/>
            </w:pPr>
            <w:r>
              <w:rPr>
                <w:color w:val="000000"/>
                <w:position w:val="-1"/>
              </w:rPr>
              <w:t>效益指标</w:t>
            </w:r>
          </w:p>
        </w:tc>
        <w:tc>
          <w:tcPr>
            <w:tcW w:w="1312" w:type="dxa"/>
            <w:vMerge w:val="restart"/>
            <w:shd w:val="clear" w:color="auto" w:fill="auto"/>
            <w:vAlign w:val="center"/>
          </w:tcPr>
          <w:p w14:paraId="05243460">
            <w:pPr>
              <w:spacing w:line="240" w:lineRule="auto"/>
              <w:jc w:val="center"/>
            </w:pPr>
            <w:r>
              <w:rPr>
                <w:color w:val="000000"/>
                <w:position w:val="-1"/>
              </w:rPr>
              <w:t>可持续影响</w:t>
            </w:r>
          </w:p>
        </w:tc>
        <w:tc>
          <w:tcPr>
            <w:tcW w:w="2050" w:type="dxa"/>
            <w:shd w:val="clear" w:color="auto" w:fill="auto"/>
            <w:vAlign w:val="center"/>
          </w:tcPr>
          <w:p w14:paraId="6215CDBD">
            <w:pPr>
              <w:spacing w:line="240" w:lineRule="auto"/>
              <w:jc w:val="center"/>
            </w:pPr>
            <w:r>
              <w:rPr>
                <w:color w:val="000000"/>
                <w:position w:val="-1"/>
              </w:rPr>
              <w:t>推动街道文化活动，并做好节日期间职工文化活动</w:t>
            </w:r>
          </w:p>
        </w:tc>
        <w:tc>
          <w:tcPr>
            <w:tcW w:w="950" w:type="dxa"/>
            <w:shd w:val="clear" w:color="auto" w:fill="auto"/>
            <w:vAlign w:val="center"/>
          </w:tcPr>
          <w:p w14:paraId="6FE4F7EE">
            <w:pPr>
              <w:spacing w:line="240" w:lineRule="auto"/>
              <w:jc w:val="center"/>
            </w:pPr>
            <w:r>
              <w:rPr>
                <w:color w:val="000000"/>
                <w:position w:val="-1"/>
              </w:rPr>
              <w:t>定性</w:t>
            </w:r>
          </w:p>
        </w:tc>
        <w:tc>
          <w:tcPr>
            <w:tcW w:w="888" w:type="dxa"/>
            <w:shd w:val="clear" w:color="auto" w:fill="auto"/>
            <w:vAlign w:val="center"/>
          </w:tcPr>
          <w:p w14:paraId="6F085A2A">
            <w:pPr>
              <w:spacing w:line="240" w:lineRule="auto"/>
              <w:jc w:val="center"/>
            </w:pPr>
            <w:r>
              <w:rPr>
                <w:color w:val="000000"/>
                <w:position w:val="-1"/>
              </w:rPr>
              <w:t>长期</w:t>
            </w:r>
          </w:p>
        </w:tc>
        <w:tc>
          <w:tcPr>
            <w:tcW w:w="987" w:type="dxa"/>
            <w:shd w:val="clear" w:color="auto" w:fill="auto"/>
            <w:vAlign w:val="center"/>
          </w:tcPr>
          <w:p w14:paraId="310550D6">
            <w:pPr>
              <w:spacing w:line="240" w:lineRule="auto"/>
              <w:jc w:val="center"/>
            </w:pPr>
          </w:p>
        </w:tc>
        <w:tc>
          <w:tcPr>
            <w:tcW w:w="1413" w:type="dxa"/>
            <w:shd w:val="clear" w:color="auto" w:fill="auto"/>
            <w:vAlign w:val="center"/>
          </w:tcPr>
          <w:p w14:paraId="220A1C32">
            <w:pPr>
              <w:spacing w:line="240" w:lineRule="auto"/>
              <w:jc w:val="center"/>
            </w:pPr>
            <w:r>
              <w:rPr>
                <w:color w:val="000000"/>
                <w:position w:val="-1"/>
              </w:rPr>
              <w:t>15</w:t>
            </w:r>
          </w:p>
        </w:tc>
      </w:tr>
      <w:tr w14:paraId="596B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DD21AF3">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79BA06B9">
            <w:pPr>
              <w:spacing w:line="240" w:lineRule="auto"/>
              <w:jc w:val="center"/>
            </w:pPr>
            <w:r>
              <w:rPr>
                <w:color w:val="000000"/>
                <w:position w:val="-1"/>
              </w:rPr>
              <w:t>文体经费</w:t>
            </w:r>
          </w:p>
        </w:tc>
        <w:tc>
          <w:tcPr>
            <w:tcW w:w="1264" w:type="dxa"/>
            <w:vMerge w:val="continue"/>
            <w:shd w:val="clear" w:color="auto" w:fill="auto"/>
            <w:vAlign w:val="center"/>
          </w:tcPr>
          <w:p w14:paraId="71471A1D">
            <w:pPr>
              <w:spacing w:line="240" w:lineRule="auto"/>
              <w:jc w:val="center"/>
            </w:pPr>
            <w:r>
              <w:rPr>
                <w:color w:val="000000"/>
                <w:position w:val="-1"/>
              </w:rPr>
              <w:t>特定目标类</w:t>
            </w:r>
          </w:p>
        </w:tc>
        <w:tc>
          <w:tcPr>
            <w:tcW w:w="968" w:type="dxa"/>
            <w:vMerge w:val="continue"/>
            <w:shd w:val="clear" w:color="auto" w:fill="auto"/>
            <w:vAlign w:val="center"/>
          </w:tcPr>
          <w:p w14:paraId="555ACE27">
            <w:pPr>
              <w:spacing w:line="240" w:lineRule="auto"/>
              <w:jc w:val="center"/>
            </w:pPr>
            <w:r>
              <w:rPr>
                <w:color w:val="000000"/>
                <w:position w:val="-1"/>
              </w:rPr>
              <w:t>0.30</w:t>
            </w:r>
          </w:p>
        </w:tc>
        <w:tc>
          <w:tcPr>
            <w:tcW w:w="2539" w:type="dxa"/>
            <w:vMerge w:val="continue"/>
            <w:shd w:val="clear" w:color="auto" w:fill="auto"/>
            <w:vAlign w:val="center"/>
          </w:tcPr>
          <w:p w14:paraId="216BD471">
            <w:pPr>
              <w:spacing w:line="240" w:lineRule="auto"/>
              <w:jc w:val="center"/>
            </w:pPr>
            <w:r>
              <w:rPr>
                <w:color w:val="000000"/>
                <w:position w:val="-1"/>
              </w:rPr>
              <w:t>用于丰富职工群众文艺活动，做好节日职工文化活动的顺利开展，提高干部职工文化素质，营造健康向上、朝气蓬勃的文化氛围，增强团队凝聚力、激发工作积极性、加强员工之间的沟通协作，全力以赴完成各项工作，以便在接下来的工作中保质保量按时完成。</w:t>
            </w:r>
          </w:p>
        </w:tc>
        <w:tc>
          <w:tcPr>
            <w:tcW w:w="1175" w:type="dxa"/>
            <w:shd w:val="clear" w:color="auto" w:fill="auto"/>
            <w:vAlign w:val="center"/>
          </w:tcPr>
          <w:p w14:paraId="206325B4">
            <w:pPr>
              <w:spacing w:line="240" w:lineRule="auto"/>
              <w:jc w:val="center"/>
            </w:pPr>
            <w:r>
              <w:rPr>
                <w:color w:val="000000"/>
                <w:position w:val="-1"/>
              </w:rPr>
              <w:t>满意度指标</w:t>
            </w:r>
          </w:p>
        </w:tc>
        <w:tc>
          <w:tcPr>
            <w:tcW w:w="1312" w:type="dxa"/>
            <w:shd w:val="clear" w:color="auto" w:fill="auto"/>
            <w:vAlign w:val="center"/>
          </w:tcPr>
          <w:p w14:paraId="7636DD72">
            <w:pPr>
              <w:spacing w:line="240" w:lineRule="auto"/>
              <w:jc w:val="center"/>
            </w:pPr>
            <w:r>
              <w:rPr>
                <w:color w:val="000000"/>
                <w:position w:val="-1"/>
              </w:rPr>
              <w:t>服务对象满意度</w:t>
            </w:r>
          </w:p>
        </w:tc>
        <w:tc>
          <w:tcPr>
            <w:tcW w:w="2050" w:type="dxa"/>
            <w:shd w:val="clear" w:color="auto" w:fill="auto"/>
            <w:vAlign w:val="center"/>
          </w:tcPr>
          <w:p w14:paraId="629B9B1B">
            <w:pPr>
              <w:spacing w:line="240" w:lineRule="auto"/>
              <w:jc w:val="center"/>
            </w:pPr>
            <w:r>
              <w:rPr>
                <w:color w:val="000000"/>
                <w:position w:val="-1"/>
              </w:rPr>
              <w:t>社会公共满意率</w:t>
            </w:r>
          </w:p>
        </w:tc>
        <w:tc>
          <w:tcPr>
            <w:tcW w:w="950" w:type="dxa"/>
            <w:shd w:val="clear" w:color="auto" w:fill="auto"/>
            <w:vAlign w:val="center"/>
          </w:tcPr>
          <w:p w14:paraId="1E43234E">
            <w:pPr>
              <w:spacing w:line="240" w:lineRule="auto"/>
              <w:jc w:val="center"/>
            </w:pPr>
            <w:r>
              <w:rPr>
                <w:color w:val="000000"/>
                <w:position w:val="-1"/>
              </w:rPr>
              <w:t>≥</w:t>
            </w:r>
          </w:p>
        </w:tc>
        <w:tc>
          <w:tcPr>
            <w:tcW w:w="888" w:type="dxa"/>
            <w:shd w:val="clear" w:color="auto" w:fill="auto"/>
            <w:vAlign w:val="center"/>
          </w:tcPr>
          <w:p w14:paraId="3C19E0B0">
            <w:pPr>
              <w:spacing w:line="240" w:lineRule="auto"/>
              <w:jc w:val="center"/>
            </w:pPr>
            <w:r>
              <w:rPr>
                <w:color w:val="000000"/>
                <w:position w:val="-1"/>
              </w:rPr>
              <w:t>95</w:t>
            </w:r>
          </w:p>
        </w:tc>
        <w:tc>
          <w:tcPr>
            <w:tcW w:w="987" w:type="dxa"/>
            <w:shd w:val="clear" w:color="auto" w:fill="auto"/>
            <w:vAlign w:val="center"/>
          </w:tcPr>
          <w:p w14:paraId="34509EC9">
            <w:pPr>
              <w:spacing w:line="240" w:lineRule="auto"/>
              <w:jc w:val="center"/>
            </w:pPr>
            <w:r>
              <w:rPr>
                <w:color w:val="000000"/>
                <w:position w:val="-1"/>
              </w:rPr>
              <w:t>%</w:t>
            </w:r>
          </w:p>
        </w:tc>
        <w:tc>
          <w:tcPr>
            <w:tcW w:w="1413" w:type="dxa"/>
            <w:shd w:val="clear" w:color="auto" w:fill="auto"/>
            <w:vAlign w:val="center"/>
          </w:tcPr>
          <w:p w14:paraId="6D42B0D8">
            <w:pPr>
              <w:spacing w:line="240" w:lineRule="auto"/>
              <w:jc w:val="center"/>
            </w:pPr>
            <w:r>
              <w:rPr>
                <w:color w:val="000000"/>
                <w:position w:val="-1"/>
              </w:rPr>
              <w:t>10</w:t>
            </w:r>
          </w:p>
        </w:tc>
      </w:tr>
      <w:tr w14:paraId="297D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58574A1">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02E86961">
            <w:pPr>
              <w:spacing w:line="240" w:lineRule="auto"/>
              <w:jc w:val="center"/>
            </w:pPr>
            <w:r>
              <w:rPr>
                <w:color w:val="000000"/>
                <w:position w:val="-1"/>
              </w:rPr>
              <w:t>民政经费</w:t>
            </w:r>
          </w:p>
        </w:tc>
        <w:tc>
          <w:tcPr>
            <w:tcW w:w="1264" w:type="dxa"/>
            <w:vMerge w:val="restart"/>
            <w:shd w:val="clear" w:color="auto" w:fill="auto"/>
            <w:vAlign w:val="center"/>
          </w:tcPr>
          <w:p w14:paraId="2D31E2C1">
            <w:pPr>
              <w:spacing w:line="240" w:lineRule="auto"/>
              <w:jc w:val="center"/>
            </w:pPr>
            <w:r>
              <w:rPr>
                <w:color w:val="000000"/>
                <w:position w:val="-1"/>
              </w:rPr>
              <w:t>特定目标类</w:t>
            </w:r>
          </w:p>
        </w:tc>
        <w:tc>
          <w:tcPr>
            <w:tcW w:w="968" w:type="dxa"/>
            <w:vMerge w:val="restart"/>
            <w:shd w:val="clear" w:color="auto" w:fill="auto"/>
            <w:vAlign w:val="center"/>
          </w:tcPr>
          <w:p w14:paraId="759770A1">
            <w:pPr>
              <w:spacing w:line="240" w:lineRule="auto"/>
              <w:jc w:val="center"/>
            </w:pPr>
            <w:r>
              <w:rPr>
                <w:color w:val="000000"/>
                <w:position w:val="-1"/>
              </w:rPr>
              <w:t>0.30</w:t>
            </w:r>
          </w:p>
        </w:tc>
        <w:tc>
          <w:tcPr>
            <w:tcW w:w="2539" w:type="dxa"/>
            <w:vMerge w:val="restart"/>
            <w:shd w:val="clear" w:color="auto" w:fill="auto"/>
            <w:vAlign w:val="center"/>
          </w:tcPr>
          <w:p w14:paraId="2A228BBC">
            <w:pPr>
              <w:spacing w:line="240" w:lineRule="auto"/>
              <w:jc w:val="center"/>
            </w:pPr>
            <w:r>
              <w:rPr>
                <w:color w:val="000000"/>
                <w:position w:val="-1"/>
              </w:rPr>
              <w:t>留守儿童关爱保护、志愿服务、大健康发展规划等民政事务工作，通过项目的实施，宣传民政政策 ，提升民政工作的社会透明度。对困难老年人进行重阳节慰问活动、通过老年书画协会组织开展老年书画活动。</w:t>
            </w:r>
          </w:p>
        </w:tc>
        <w:tc>
          <w:tcPr>
            <w:tcW w:w="1175" w:type="dxa"/>
            <w:vMerge w:val="restart"/>
            <w:shd w:val="clear" w:color="auto" w:fill="auto"/>
            <w:vAlign w:val="center"/>
          </w:tcPr>
          <w:p w14:paraId="1EEC2E81">
            <w:pPr>
              <w:spacing w:line="240" w:lineRule="auto"/>
              <w:jc w:val="center"/>
            </w:pPr>
            <w:r>
              <w:rPr>
                <w:color w:val="000000"/>
                <w:position w:val="-1"/>
              </w:rPr>
              <w:t>产出指标</w:t>
            </w:r>
          </w:p>
        </w:tc>
        <w:tc>
          <w:tcPr>
            <w:tcW w:w="1312" w:type="dxa"/>
            <w:vMerge w:val="restart"/>
            <w:shd w:val="clear" w:color="auto" w:fill="auto"/>
            <w:vAlign w:val="center"/>
          </w:tcPr>
          <w:p w14:paraId="31BBAE24">
            <w:pPr>
              <w:spacing w:line="240" w:lineRule="auto"/>
              <w:jc w:val="center"/>
            </w:pPr>
            <w:r>
              <w:rPr>
                <w:color w:val="000000"/>
                <w:position w:val="-1"/>
              </w:rPr>
              <w:t>数量指标</w:t>
            </w:r>
          </w:p>
        </w:tc>
        <w:tc>
          <w:tcPr>
            <w:tcW w:w="2050" w:type="dxa"/>
            <w:shd w:val="clear" w:color="auto" w:fill="auto"/>
            <w:vAlign w:val="center"/>
          </w:tcPr>
          <w:p w14:paraId="163EAAF2">
            <w:pPr>
              <w:spacing w:line="240" w:lineRule="auto"/>
              <w:jc w:val="center"/>
            </w:pPr>
            <w:r>
              <w:rPr>
                <w:color w:val="000000"/>
                <w:position w:val="-1"/>
              </w:rPr>
              <w:t>组织志愿者开展志愿服务，完成度需达100%</w:t>
            </w:r>
          </w:p>
        </w:tc>
        <w:tc>
          <w:tcPr>
            <w:tcW w:w="950" w:type="dxa"/>
            <w:shd w:val="clear" w:color="auto" w:fill="auto"/>
            <w:vAlign w:val="center"/>
          </w:tcPr>
          <w:p w14:paraId="6BC5C75E">
            <w:pPr>
              <w:spacing w:line="240" w:lineRule="auto"/>
              <w:jc w:val="center"/>
            </w:pPr>
            <w:r>
              <w:rPr>
                <w:color w:val="000000"/>
                <w:position w:val="-1"/>
              </w:rPr>
              <w:t>≥</w:t>
            </w:r>
          </w:p>
        </w:tc>
        <w:tc>
          <w:tcPr>
            <w:tcW w:w="888" w:type="dxa"/>
            <w:shd w:val="clear" w:color="auto" w:fill="auto"/>
            <w:vAlign w:val="center"/>
          </w:tcPr>
          <w:p w14:paraId="7CE51544">
            <w:pPr>
              <w:spacing w:line="240" w:lineRule="auto"/>
              <w:jc w:val="center"/>
            </w:pPr>
            <w:r>
              <w:rPr>
                <w:color w:val="000000"/>
                <w:position w:val="-1"/>
              </w:rPr>
              <w:t>95</w:t>
            </w:r>
          </w:p>
        </w:tc>
        <w:tc>
          <w:tcPr>
            <w:tcW w:w="987" w:type="dxa"/>
            <w:shd w:val="clear" w:color="auto" w:fill="auto"/>
            <w:vAlign w:val="center"/>
          </w:tcPr>
          <w:p w14:paraId="712276C8">
            <w:pPr>
              <w:spacing w:line="240" w:lineRule="auto"/>
              <w:jc w:val="center"/>
            </w:pPr>
            <w:r>
              <w:rPr>
                <w:color w:val="000000"/>
                <w:position w:val="-1"/>
              </w:rPr>
              <w:t>%</w:t>
            </w:r>
          </w:p>
        </w:tc>
        <w:tc>
          <w:tcPr>
            <w:tcW w:w="1413" w:type="dxa"/>
            <w:shd w:val="clear" w:color="auto" w:fill="auto"/>
            <w:vAlign w:val="center"/>
          </w:tcPr>
          <w:p w14:paraId="4380AF04">
            <w:pPr>
              <w:spacing w:line="240" w:lineRule="auto"/>
              <w:jc w:val="center"/>
            </w:pPr>
            <w:r>
              <w:rPr>
                <w:color w:val="000000"/>
                <w:position w:val="-1"/>
              </w:rPr>
              <w:t>30</w:t>
            </w:r>
          </w:p>
        </w:tc>
      </w:tr>
      <w:tr w14:paraId="6234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23933C0">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72797451">
            <w:pPr>
              <w:spacing w:line="240" w:lineRule="auto"/>
              <w:jc w:val="center"/>
            </w:pPr>
            <w:r>
              <w:rPr>
                <w:color w:val="000000"/>
                <w:position w:val="-1"/>
              </w:rPr>
              <w:t>民政经费</w:t>
            </w:r>
          </w:p>
        </w:tc>
        <w:tc>
          <w:tcPr>
            <w:tcW w:w="1264" w:type="dxa"/>
            <w:vMerge w:val="continue"/>
            <w:shd w:val="clear" w:color="auto" w:fill="auto"/>
            <w:vAlign w:val="center"/>
          </w:tcPr>
          <w:p w14:paraId="336116D0">
            <w:pPr>
              <w:spacing w:line="240" w:lineRule="auto"/>
              <w:jc w:val="center"/>
            </w:pPr>
            <w:r>
              <w:rPr>
                <w:color w:val="000000"/>
                <w:position w:val="-1"/>
              </w:rPr>
              <w:t>特定目标类</w:t>
            </w:r>
          </w:p>
        </w:tc>
        <w:tc>
          <w:tcPr>
            <w:tcW w:w="968" w:type="dxa"/>
            <w:vMerge w:val="continue"/>
            <w:shd w:val="clear" w:color="auto" w:fill="auto"/>
            <w:vAlign w:val="center"/>
          </w:tcPr>
          <w:p w14:paraId="265BFEE7">
            <w:pPr>
              <w:spacing w:line="240" w:lineRule="auto"/>
              <w:jc w:val="center"/>
            </w:pPr>
            <w:r>
              <w:rPr>
                <w:color w:val="000000"/>
                <w:position w:val="-1"/>
              </w:rPr>
              <w:t>0.30</w:t>
            </w:r>
          </w:p>
        </w:tc>
        <w:tc>
          <w:tcPr>
            <w:tcW w:w="2539" w:type="dxa"/>
            <w:vMerge w:val="continue"/>
            <w:shd w:val="clear" w:color="auto" w:fill="auto"/>
            <w:vAlign w:val="center"/>
          </w:tcPr>
          <w:p w14:paraId="1D9FC1DD">
            <w:pPr>
              <w:spacing w:line="240" w:lineRule="auto"/>
              <w:jc w:val="center"/>
            </w:pPr>
            <w:r>
              <w:rPr>
                <w:color w:val="000000"/>
                <w:position w:val="-1"/>
              </w:rPr>
              <w:t>留守儿童关爱保护、志愿服务、大健康发展规划等民政事务工作，通过项目的实施，宣传民政政策 ，提升民政工作的社会透明度。对困难老年人进行重阳节慰问活动、通过老年书画协会组织开展老年书画活动。</w:t>
            </w:r>
          </w:p>
        </w:tc>
        <w:tc>
          <w:tcPr>
            <w:tcW w:w="1175" w:type="dxa"/>
            <w:vMerge w:val="continue"/>
            <w:shd w:val="clear" w:color="auto" w:fill="auto"/>
            <w:vAlign w:val="center"/>
          </w:tcPr>
          <w:p w14:paraId="41AC4CD7">
            <w:pPr>
              <w:spacing w:line="240" w:lineRule="auto"/>
              <w:jc w:val="center"/>
            </w:pPr>
            <w:r>
              <w:rPr>
                <w:color w:val="000000"/>
                <w:position w:val="-1"/>
              </w:rPr>
              <w:t>产出指标</w:t>
            </w:r>
          </w:p>
        </w:tc>
        <w:tc>
          <w:tcPr>
            <w:tcW w:w="1312" w:type="dxa"/>
            <w:vMerge w:val="restart"/>
            <w:shd w:val="clear" w:color="auto" w:fill="auto"/>
            <w:vAlign w:val="center"/>
          </w:tcPr>
          <w:p w14:paraId="4CB038CF">
            <w:pPr>
              <w:spacing w:line="240" w:lineRule="auto"/>
              <w:jc w:val="center"/>
            </w:pPr>
            <w:r>
              <w:rPr>
                <w:color w:val="000000"/>
                <w:position w:val="-1"/>
              </w:rPr>
              <w:t>质量指标</w:t>
            </w:r>
          </w:p>
        </w:tc>
        <w:tc>
          <w:tcPr>
            <w:tcW w:w="2050" w:type="dxa"/>
            <w:shd w:val="clear" w:color="auto" w:fill="auto"/>
            <w:vAlign w:val="center"/>
          </w:tcPr>
          <w:p w14:paraId="2FC920A7">
            <w:pPr>
              <w:spacing w:line="240" w:lineRule="auto"/>
              <w:jc w:val="center"/>
            </w:pPr>
            <w:r>
              <w:rPr>
                <w:color w:val="000000"/>
                <w:position w:val="-1"/>
              </w:rPr>
              <w:t>完成社会组织、社会福利、留守儿童关爱保护等工作。</w:t>
            </w:r>
          </w:p>
        </w:tc>
        <w:tc>
          <w:tcPr>
            <w:tcW w:w="950" w:type="dxa"/>
            <w:shd w:val="clear" w:color="auto" w:fill="auto"/>
            <w:vAlign w:val="center"/>
          </w:tcPr>
          <w:p w14:paraId="54E0D468">
            <w:pPr>
              <w:spacing w:line="240" w:lineRule="auto"/>
              <w:jc w:val="center"/>
            </w:pPr>
            <w:r>
              <w:rPr>
                <w:color w:val="000000"/>
                <w:position w:val="-1"/>
              </w:rPr>
              <w:t>≥</w:t>
            </w:r>
          </w:p>
        </w:tc>
        <w:tc>
          <w:tcPr>
            <w:tcW w:w="888" w:type="dxa"/>
            <w:shd w:val="clear" w:color="auto" w:fill="auto"/>
            <w:vAlign w:val="center"/>
          </w:tcPr>
          <w:p w14:paraId="1A744169">
            <w:pPr>
              <w:spacing w:line="240" w:lineRule="auto"/>
              <w:jc w:val="center"/>
            </w:pPr>
            <w:r>
              <w:rPr>
                <w:color w:val="000000"/>
                <w:position w:val="-1"/>
              </w:rPr>
              <w:t>95</w:t>
            </w:r>
          </w:p>
        </w:tc>
        <w:tc>
          <w:tcPr>
            <w:tcW w:w="987" w:type="dxa"/>
            <w:shd w:val="clear" w:color="auto" w:fill="auto"/>
            <w:vAlign w:val="center"/>
          </w:tcPr>
          <w:p w14:paraId="7A2C616E">
            <w:pPr>
              <w:spacing w:line="240" w:lineRule="auto"/>
              <w:jc w:val="center"/>
            </w:pPr>
            <w:r>
              <w:rPr>
                <w:color w:val="000000"/>
                <w:position w:val="-1"/>
              </w:rPr>
              <w:t>%</w:t>
            </w:r>
          </w:p>
        </w:tc>
        <w:tc>
          <w:tcPr>
            <w:tcW w:w="1413" w:type="dxa"/>
            <w:shd w:val="clear" w:color="auto" w:fill="auto"/>
            <w:vAlign w:val="center"/>
          </w:tcPr>
          <w:p w14:paraId="1D1CE2F5">
            <w:pPr>
              <w:spacing w:line="240" w:lineRule="auto"/>
              <w:jc w:val="center"/>
            </w:pPr>
            <w:r>
              <w:rPr>
                <w:color w:val="000000"/>
                <w:position w:val="-1"/>
              </w:rPr>
              <w:t>20</w:t>
            </w:r>
          </w:p>
        </w:tc>
      </w:tr>
      <w:tr w14:paraId="6688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A1B6AA6">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242DC203">
            <w:pPr>
              <w:spacing w:line="240" w:lineRule="auto"/>
              <w:jc w:val="center"/>
            </w:pPr>
            <w:r>
              <w:rPr>
                <w:color w:val="000000"/>
                <w:position w:val="-1"/>
              </w:rPr>
              <w:t>民政经费</w:t>
            </w:r>
          </w:p>
        </w:tc>
        <w:tc>
          <w:tcPr>
            <w:tcW w:w="1264" w:type="dxa"/>
            <w:vMerge w:val="continue"/>
            <w:shd w:val="clear" w:color="auto" w:fill="auto"/>
            <w:vAlign w:val="center"/>
          </w:tcPr>
          <w:p w14:paraId="736FB8F4">
            <w:pPr>
              <w:spacing w:line="240" w:lineRule="auto"/>
              <w:jc w:val="center"/>
            </w:pPr>
            <w:r>
              <w:rPr>
                <w:color w:val="000000"/>
                <w:position w:val="-1"/>
              </w:rPr>
              <w:t>特定目标类</w:t>
            </w:r>
          </w:p>
        </w:tc>
        <w:tc>
          <w:tcPr>
            <w:tcW w:w="968" w:type="dxa"/>
            <w:vMerge w:val="continue"/>
            <w:shd w:val="clear" w:color="auto" w:fill="auto"/>
            <w:vAlign w:val="center"/>
          </w:tcPr>
          <w:p w14:paraId="103FDC3D">
            <w:pPr>
              <w:spacing w:line="240" w:lineRule="auto"/>
              <w:jc w:val="center"/>
            </w:pPr>
            <w:r>
              <w:rPr>
                <w:color w:val="000000"/>
                <w:position w:val="-1"/>
              </w:rPr>
              <w:t>0.30</w:t>
            </w:r>
          </w:p>
        </w:tc>
        <w:tc>
          <w:tcPr>
            <w:tcW w:w="2539" w:type="dxa"/>
            <w:vMerge w:val="continue"/>
            <w:shd w:val="clear" w:color="auto" w:fill="auto"/>
            <w:vAlign w:val="center"/>
          </w:tcPr>
          <w:p w14:paraId="2E336CB2">
            <w:pPr>
              <w:spacing w:line="240" w:lineRule="auto"/>
              <w:jc w:val="center"/>
            </w:pPr>
            <w:r>
              <w:rPr>
                <w:color w:val="000000"/>
                <w:position w:val="-1"/>
              </w:rPr>
              <w:t>留守儿童关爱保护、志愿服务、大健康发展规划等民政事务工作，通过项目的实施，宣传民政政策 ，提升民政工作的社会透明度。对困难老年人进行重阳节慰问活动、通过老年书画协会组织开展老年书画活动。</w:t>
            </w:r>
          </w:p>
        </w:tc>
        <w:tc>
          <w:tcPr>
            <w:tcW w:w="1175" w:type="dxa"/>
            <w:vMerge w:val="restart"/>
            <w:shd w:val="clear" w:color="auto" w:fill="auto"/>
            <w:vAlign w:val="center"/>
          </w:tcPr>
          <w:p w14:paraId="7CCB2391">
            <w:pPr>
              <w:spacing w:line="240" w:lineRule="auto"/>
              <w:jc w:val="center"/>
            </w:pPr>
            <w:r>
              <w:rPr>
                <w:color w:val="000000"/>
                <w:position w:val="-1"/>
              </w:rPr>
              <w:t>效益指标</w:t>
            </w:r>
          </w:p>
        </w:tc>
        <w:tc>
          <w:tcPr>
            <w:tcW w:w="1312" w:type="dxa"/>
            <w:vMerge w:val="restart"/>
            <w:shd w:val="clear" w:color="auto" w:fill="auto"/>
            <w:vAlign w:val="center"/>
          </w:tcPr>
          <w:p w14:paraId="3C3E6159">
            <w:pPr>
              <w:spacing w:line="240" w:lineRule="auto"/>
              <w:jc w:val="center"/>
            </w:pPr>
            <w:r>
              <w:rPr>
                <w:color w:val="000000"/>
                <w:position w:val="-1"/>
              </w:rPr>
              <w:t>社会效益</w:t>
            </w:r>
          </w:p>
        </w:tc>
        <w:tc>
          <w:tcPr>
            <w:tcW w:w="2050" w:type="dxa"/>
            <w:shd w:val="clear" w:color="auto" w:fill="auto"/>
            <w:vAlign w:val="center"/>
          </w:tcPr>
          <w:p w14:paraId="2BC3D135">
            <w:pPr>
              <w:spacing w:line="240" w:lineRule="auto"/>
              <w:jc w:val="center"/>
            </w:pPr>
            <w:r>
              <w:rPr>
                <w:color w:val="000000"/>
                <w:position w:val="-1"/>
              </w:rPr>
              <w:t>提高民政工作社会知晓度，争取全社会关心、理解和支持民政事业发展。</w:t>
            </w:r>
          </w:p>
        </w:tc>
        <w:tc>
          <w:tcPr>
            <w:tcW w:w="950" w:type="dxa"/>
            <w:shd w:val="clear" w:color="auto" w:fill="auto"/>
            <w:vAlign w:val="center"/>
          </w:tcPr>
          <w:p w14:paraId="627ECF21">
            <w:pPr>
              <w:spacing w:line="240" w:lineRule="auto"/>
              <w:jc w:val="center"/>
            </w:pPr>
            <w:r>
              <w:rPr>
                <w:color w:val="000000"/>
                <w:position w:val="-1"/>
              </w:rPr>
              <w:t>定性</w:t>
            </w:r>
          </w:p>
        </w:tc>
        <w:tc>
          <w:tcPr>
            <w:tcW w:w="888" w:type="dxa"/>
            <w:shd w:val="clear" w:color="auto" w:fill="auto"/>
            <w:vAlign w:val="center"/>
          </w:tcPr>
          <w:p w14:paraId="51A07057">
            <w:pPr>
              <w:spacing w:line="240" w:lineRule="auto"/>
              <w:jc w:val="center"/>
            </w:pPr>
            <w:r>
              <w:rPr>
                <w:color w:val="000000"/>
                <w:position w:val="-1"/>
              </w:rPr>
              <w:t>效果明显</w:t>
            </w:r>
          </w:p>
        </w:tc>
        <w:tc>
          <w:tcPr>
            <w:tcW w:w="987" w:type="dxa"/>
            <w:shd w:val="clear" w:color="auto" w:fill="auto"/>
            <w:vAlign w:val="center"/>
          </w:tcPr>
          <w:p w14:paraId="3119E98C">
            <w:pPr>
              <w:spacing w:line="240" w:lineRule="auto"/>
              <w:jc w:val="center"/>
            </w:pPr>
          </w:p>
        </w:tc>
        <w:tc>
          <w:tcPr>
            <w:tcW w:w="1413" w:type="dxa"/>
            <w:shd w:val="clear" w:color="auto" w:fill="auto"/>
            <w:vAlign w:val="center"/>
          </w:tcPr>
          <w:p w14:paraId="30B7A5B1">
            <w:pPr>
              <w:spacing w:line="240" w:lineRule="auto"/>
              <w:jc w:val="center"/>
            </w:pPr>
            <w:r>
              <w:rPr>
                <w:color w:val="000000"/>
                <w:position w:val="-1"/>
              </w:rPr>
              <w:t>15</w:t>
            </w:r>
          </w:p>
        </w:tc>
      </w:tr>
      <w:tr w14:paraId="3115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9416C2A">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5702544C">
            <w:pPr>
              <w:spacing w:line="240" w:lineRule="auto"/>
              <w:jc w:val="center"/>
            </w:pPr>
            <w:r>
              <w:rPr>
                <w:color w:val="000000"/>
                <w:position w:val="-1"/>
              </w:rPr>
              <w:t>民政经费</w:t>
            </w:r>
          </w:p>
        </w:tc>
        <w:tc>
          <w:tcPr>
            <w:tcW w:w="1264" w:type="dxa"/>
            <w:vMerge w:val="continue"/>
            <w:shd w:val="clear" w:color="auto" w:fill="auto"/>
            <w:vAlign w:val="center"/>
          </w:tcPr>
          <w:p w14:paraId="1081971C">
            <w:pPr>
              <w:spacing w:line="240" w:lineRule="auto"/>
              <w:jc w:val="center"/>
            </w:pPr>
            <w:r>
              <w:rPr>
                <w:color w:val="000000"/>
                <w:position w:val="-1"/>
              </w:rPr>
              <w:t>特定目标类</w:t>
            </w:r>
          </w:p>
        </w:tc>
        <w:tc>
          <w:tcPr>
            <w:tcW w:w="968" w:type="dxa"/>
            <w:vMerge w:val="continue"/>
            <w:shd w:val="clear" w:color="auto" w:fill="auto"/>
            <w:vAlign w:val="center"/>
          </w:tcPr>
          <w:p w14:paraId="0D172C18">
            <w:pPr>
              <w:spacing w:line="240" w:lineRule="auto"/>
              <w:jc w:val="center"/>
            </w:pPr>
            <w:r>
              <w:rPr>
                <w:color w:val="000000"/>
                <w:position w:val="-1"/>
              </w:rPr>
              <w:t>0.30</w:t>
            </w:r>
          </w:p>
        </w:tc>
        <w:tc>
          <w:tcPr>
            <w:tcW w:w="2539" w:type="dxa"/>
            <w:vMerge w:val="continue"/>
            <w:shd w:val="clear" w:color="auto" w:fill="auto"/>
            <w:vAlign w:val="center"/>
          </w:tcPr>
          <w:p w14:paraId="65216F16">
            <w:pPr>
              <w:spacing w:line="240" w:lineRule="auto"/>
              <w:jc w:val="center"/>
            </w:pPr>
            <w:r>
              <w:rPr>
                <w:color w:val="000000"/>
                <w:position w:val="-1"/>
              </w:rPr>
              <w:t>留守儿童关爱保护、志愿服务、大健康发展规划等民政事务工作，通过项目的实施，宣传民政政策 ，提升民政工作的社会透明度。对困难老年人进行重阳节慰问活动、通过老年书画协会组织开展老年书画活动。</w:t>
            </w:r>
          </w:p>
        </w:tc>
        <w:tc>
          <w:tcPr>
            <w:tcW w:w="1175" w:type="dxa"/>
            <w:vMerge w:val="continue"/>
            <w:shd w:val="clear" w:color="auto" w:fill="auto"/>
            <w:vAlign w:val="center"/>
          </w:tcPr>
          <w:p w14:paraId="162F1A46">
            <w:pPr>
              <w:spacing w:line="240" w:lineRule="auto"/>
              <w:jc w:val="center"/>
            </w:pPr>
            <w:r>
              <w:rPr>
                <w:color w:val="000000"/>
                <w:position w:val="-1"/>
              </w:rPr>
              <w:t>效益指标</w:t>
            </w:r>
          </w:p>
        </w:tc>
        <w:tc>
          <w:tcPr>
            <w:tcW w:w="1312" w:type="dxa"/>
            <w:vMerge w:val="restart"/>
            <w:shd w:val="clear" w:color="auto" w:fill="auto"/>
            <w:vAlign w:val="center"/>
          </w:tcPr>
          <w:p w14:paraId="57541602">
            <w:pPr>
              <w:spacing w:line="240" w:lineRule="auto"/>
              <w:jc w:val="center"/>
            </w:pPr>
            <w:r>
              <w:rPr>
                <w:color w:val="000000"/>
                <w:position w:val="-1"/>
              </w:rPr>
              <w:t>可持续影响</w:t>
            </w:r>
          </w:p>
        </w:tc>
        <w:tc>
          <w:tcPr>
            <w:tcW w:w="2050" w:type="dxa"/>
            <w:shd w:val="clear" w:color="auto" w:fill="auto"/>
            <w:vAlign w:val="center"/>
          </w:tcPr>
          <w:p w14:paraId="27D95ED7">
            <w:pPr>
              <w:spacing w:line="240" w:lineRule="auto"/>
              <w:jc w:val="center"/>
            </w:pPr>
            <w:r>
              <w:rPr>
                <w:color w:val="000000"/>
                <w:position w:val="-1"/>
              </w:rPr>
              <w:t>服务群众，解决群众困难</w:t>
            </w:r>
          </w:p>
        </w:tc>
        <w:tc>
          <w:tcPr>
            <w:tcW w:w="950" w:type="dxa"/>
            <w:shd w:val="clear" w:color="auto" w:fill="auto"/>
            <w:vAlign w:val="center"/>
          </w:tcPr>
          <w:p w14:paraId="382065BE">
            <w:pPr>
              <w:spacing w:line="240" w:lineRule="auto"/>
              <w:jc w:val="center"/>
            </w:pPr>
            <w:r>
              <w:rPr>
                <w:color w:val="000000"/>
                <w:position w:val="-1"/>
              </w:rPr>
              <w:t>定性</w:t>
            </w:r>
          </w:p>
        </w:tc>
        <w:tc>
          <w:tcPr>
            <w:tcW w:w="888" w:type="dxa"/>
            <w:shd w:val="clear" w:color="auto" w:fill="auto"/>
            <w:vAlign w:val="center"/>
          </w:tcPr>
          <w:p w14:paraId="29E84CD7">
            <w:pPr>
              <w:spacing w:line="240" w:lineRule="auto"/>
              <w:jc w:val="center"/>
            </w:pPr>
            <w:r>
              <w:rPr>
                <w:color w:val="000000"/>
                <w:position w:val="-1"/>
              </w:rPr>
              <w:t>长期</w:t>
            </w:r>
          </w:p>
        </w:tc>
        <w:tc>
          <w:tcPr>
            <w:tcW w:w="987" w:type="dxa"/>
            <w:shd w:val="clear" w:color="auto" w:fill="auto"/>
            <w:vAlign w:val="center"/>
          </w:tcPr>
          <w:p w14:paraId="741E2A66">
            <w:pPr>
              <w:spacing w:line="240" w:lineRule="auto"/>
              <w:jc w:val="center"/>
            </w:pPr>
          </w:p>
        </w:tc>
        <w:tc>
          <w:tcPr>
            <w:tcW w:w="1413" w:type="dxa"/>
            <w:shd w:val="clear" w:color="auto" w:fill="auto"/>
            <w:vAlign w:val="center"/>
          </w:tcPr>
          <w:p w14:paraId="6A6C6AD1">
            <w:pPr>
              <w:spacing w:line="240" w:lineRule="auto"/>
              <w:jc w:val="center"/>
            </w:pPr>
            <w:r>
              <w:rPr>
                <w:color w:val="000000"/>
                <w:position w:val="-1"/>
              </w:rPr>
              <w:t>15</w:t>
            </w:r>
          </w:p>
        </w:tc>
      </w:tr>
      <w:tr w14:paraId="05C6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07DF82E">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36052BDC">
            <w:pPr>
              <w:spacing w:line="240" w:lineRule="auto"/>
              <w:jc w:val="center"/>
            </w:pPr>
            <w:r>
              <w:rPr>
                <w:color w:val="000000"/>
                <w:position w:val="-1"/>
              </w:rPr>
              <w:t>民政经费</w:t>
            </w:r>
          </w:p>
        </w:tc>
        <w:tc>
          <w:tcPr>
            <w:tcW w:w="1264" w:type="dxa"/>
            <w:vMerge w:val="continue"/>
            <w:shd w:val="clear" w:color="auto" w:fill="auto"/>
            <w:vAlign w:val="center"/>
          </w:tcPr>
          <w:p w14:paraId="708B8ED3">
            <w:pPr>
              <w:spacing w:line="240" w:lineRule="auto"/>
              <w:jc w:val="center"/>
            </w:pPr>
            <w:r>
              <w:rPr>
                <w:color w:val="000000"/>
                <w:position w:val="-1"/>
              </w:rPr>
              <w:t>特定目标类</w:t>
            </w:r>
          </w:p>
        </w:tc>
        <w:tc>
          <w:tcPr>
            <w:tcW w:w="968" w:type="dxa"/>
            <w:vMerge w:val="continue"/>
            <w:shd w:val="clear" w:color="auto" w:fill="auto"/>
            <w:vAlign w:val="center"/>
          </w:tcPr>
          <w:p w14:paraId="07A4DA08">
            <w:pPr>
              <w:spacing w:line="240" w:lineRule="auto"/>
              <w:jc w:val="center"/>
            </w:pPr>
            <w:r>
              <w:rPr>
                <w:color w:val="000000"/>
                <w:position w:val="-1"/>
              </w:rPr>
              <w:t>0.30</w:t>
            </w:r>
          </w:p>
        </w:tc>
        <w:tc>
          <w:tcPr>
            <w:tcW w:w="2539" w:type="dxa"/>
            <w:vMerge w:val="continue"/>
            <w:shd w:val="clear" w:color="auto" w:fill="auto"/>
            <w:vAlign w:val="center"/>
          </w:tcPr>
          <w:p w14:paraId="0D9508F4">
            <w:pPr>
              <w:spacing w:line="240" w:lineRule="auto"/>
              <w:jc w:val="center"/>
            </w:pPr>
            <w:r>
              <w:rPr>
                <w:color w:val="000000"/>
                <w:position w:val="-1"/>
              </w:rPr>
              <w:t>留守儿童关爱保护、志愿服务、大健康发展规划等民政事务工作，通过项目的实施，宣传民政政策 ，提升民政工作的社会透明度。对困难老年人进行重阳节慰问活动、通过老年书画协会组织开展老年书画活动。</w:t>
            </w:r>
          </w:p>
        </w:tc>
        <w:tc>
          <w:tcPr>
            <w:tcW w:w="1175" w:type="dxa"/>
            <w:shd w:val="clear" w:color="auto" w:fill="auto"/>
            <w:vAlign w:val="center"/>
          </w:tcPr>
          <w:p w14:paraId="2A166B88">
            <w:pPr>
              <w:spacing w:line="240" w:lineRule="auto"/>
              <w:jc w:val="center"/>
            </w:pPr>
            <w:r>
              <w:rPr>
                <w:color w:val="000000"/>
                <w:position w:val="-1"/>
              </w:rPr>
              <w:t>满意度指标</w:t>
            </w:r>
          </w:p>
        </w:tc>
        <w:tc>
          <w:tcPr>
            <w:tcW w:w="1312" w:type="dxa"/>
            <w:shd w:val="clear" w:color="auto" w:fill="auto"/>
            <w:vAlign w:val="center"/>
          </w:tcPr>
          <w:p w14:paraId="5660FCE9">
            <w:pPr>
              <w:spacing w:line="240" w:lineRule="auto"/>
              <w:jc w:val="center"/>
            </w:pPr>
            <w:r>
              <w:rPr>
                <w:color w:val="000000"/>
                <w:position w:val="-1"/>
              </w:rPr>
              <w:t>服务对象满意度</w:t>
            </w:r>
          </w:p>
        </w:tc>
        <w:tc>
          <w:tcPr>
            <w:tcW w:w="2050" w:type="dxa"/>
            <w:shd w:val="clear" w:color="auto" w:fill="auto"/>
            <w:vAlign w:val="center"/>
          </w:tcPr>
          <w:p w14:paraId="50753E84">
            <w:pPr>
              <w:spacing w:line="240" w:lineRule="auto"/>
              <w:jc w:val="center"/>
            </w:pPr>
            <w:r>
              <w:rPr>
                <w:color w:val="000000"/>
                <w:position w:val="-1"/>
              </w:rPr>
              <w:t>群众满意度</w:t>
            </w:r>
          </w:p>
        </w:tc>
        <w:tc>
          <w:tcPr>
            <w:tcW w:w="950" w:type="dxa"/>
            <w:shd w:val="clear" w:color="auto" w:fill="auto"/>
            <w:vAlign w:val="center"/>
          </w:tcPr>
          <w:p w14:paraId="38B73B0F">
            <w:pPr>
              <w:spacing w:line="240" w:lineRule="auto"/>
              <w:jc w:val="center"/>
            </w:pPr>
            <w:r>
              <w:rPr>
                <w:color w:val="000000"/>
                <w:position w:val="-1"/>
              </w:rPr>
              <w:t>≥</w:t>
            </w:r>
          </w:p>
        </w:tc>
        <w:tc>
          <w:tcPr>
            <w:tcW w:w="888" w:type="dxa"/>
            <w:shd w:val="clear" w:color="auto" w:fill="auto"/>
            <w:vAlign w:val="center"/>
          </w:tcPr>
          <w:p w14:paraId="260619FE">
            <w:pPr>
              <w:spacing w:line="240" w:lineRule="auto"/>
              <w:jc w:val="center"/>
            </w:pPr>
            <w:r>
              <w:rPr>
                <w:color w:val="000000"/>
                <w:position w:val="-1"/>
              </w:rPr>
              <w:t>95</w:t>
            </w:r>
          </w:p>
        </w:tc>
        <w:tc>
          <w:tcPr>
            <w:tcW w:w="987" w:type="dxa"/>
            <w:shd w:val="clear" w:color="auto" w:fill="auto"/>
            <w:vAlign w:val="center"/>
          </w:tcPr>
          <w:p w14:paraId="680ABD04">
            <w:pPr>
              <w:spacing w:line="240" w:lineRule="auto"/>
              <w:jc w:val="center"/>
            </w:pPr>
            <w:r>
              <w:rPr>
                <w:color w:val="000000"/>
                <w:position w:val="-1"/>
              </w:rPr>
              <w:t>%</w:t>
            </w:r>
          </w:p>
        </w:tc>
        <w:tc>
          <w:tcPr>
            <w:tcW w:w="1413" w:type="dxa"/>
            <w:shd w:val="clear" w:color="auto" w:fill="auto"/>
            <w:vAlign w:val="center"/>
          </w:tcPr>
          <w:p w14:paraId="53B2C9D4">
            <w:pPr>
              <w:spacing w:line="240" w:lineRule="auto"/>
              <w:jc w:val="center"/>
            </w:pPr>
            <w:r>
              <w:rPr>
                <w:color w:val="000000"/>
                <w:position w:val="-1"/>
              </w:rPr>
              <w:t>10</w:t>
            </w:r>
          </w:p>
        </w:tc>
      </w:tr>
      <w:tr w14:paraId="446D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BC26230">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1A40E61A">
            <w:pPr>
              <w:spacing w:line="240" w:lineRule="auto"/>
              <w:jc w:val="center"/>
            </w:pPr>
            <w:r>
              <w:rPr>
                <w:color w:val="000000"/>
                <w:position w:val="-1"/>
              </w:rPr>
              <w:t>困难救助</w:t>
            </w:r>
          </w:p>
        </w:tc>
        <w:tc>
          <w:tcPr>
            <w:tcW w:w="1264" w:type="dxa"/>
            <w:vMerge w:val="restart"/>
            <w:shd w:val="clear" w:color="auto" w:fill="auto"/>
            <w:vAlign w:val="center"/>
          </w:tcPr>
          <w:p w14:paraId="014BCEBA">
            <w:pPr>
              <w:spacing w:line="240" w:lineRule="auto"/>
              <w:jc w:val="center"/>
            </w:pPr>
            <w:r>
              <w:rPr>
                <w:color w:val="000000"/>
                <w:position w:val="-1"/>
              </w:rPr>
              <w:t>特定目标类</w:t>
            </w:r>
          </w:p>
        </w:tc>
        <w:tc>
          <w:tcPr>
            <w:tcW w:w="968" w:type="dxa"/>
            <w:vMerge w:val="restart"/>
            <w:shd w:val="clear" w:color="auto" w:fill="auto"/>
            <w:vAlign w:val="center"/>
          </w:tcPr>
          <w:p w14:paraId="370A43A5">
            <w:pPr>
              <w:spacing w:line="240" w:lineRule="auto"/>
              <w:jc w:val="center"/>
            </w:pPr>
            <w:r>
              <w:rPr>
                <w:color w:val="000000"/>
                <w:position w:val="-1"/>
              </w:rPr>
              <w:t>1.00</w:t>
            </w:r>
          </w:p>
        </w:tc>
        <w:tc>
          <w:tcPr>
            <w:tcW w:w="2539" w:type="dxa"/>
            <w:vMerge w:val="restart"/>
            <w:shd w:val="clear" w:color="auto" w:fill="auto"/>
            <w:vAlign w:val="center"/>
          </w:tcPr>
          <w:p w14:paraId="758F6E71">
            <w:pPr>
              <w:spacing w:line="240" w:lineRule="auto"/>
              <w:jc w:val="center"/>
            </w:pPr>
            <w:r>
              <w:rPr>
                <w:color w:val="000000"/>
                <w:position w:val="-1"/>
              </w:rPr>
              <w:t>充分利用宣传栏、新媒体等平台,做好政策宣传,加强舆论引导,多角度宣传开展救助保障工作的作用意义，全力组织辖区企业、个体私营户、广大党员干部和辖区爱心人士，为困难群众和特殊人群捐款捐物，及时把各项救助资金和物资发放到困难群众手中。在群众中树立国策观念，法制观念，责任观念建立完整的救助台帐，做好流动人口和人户分离跟踪管理工作。充分发挥社会救助作用，不断增强民主管理，民主监督能力。</w:t>
            </w:r>
          </w:p>
        </w:tc>
        <w:tc>
          <w:tcPr>
            <w:tcW w:w="1175" w:type="dxa"/>
            <w:vMerge w:val="restart"/>
            <w:shd w:val="clear" w:color="auto" w:fill="auto"/>
            <w:vAlign w:val="center"/>
          </w:tcPr>
          <w:p w14:paraId="0327A8B4">
            <w:pPr>
              <w:spacing w:line="240" w:lineRule="auto"/>
              <w:jc w:val="center"/>
            </w:pPr>
            <w:r>
              <w:rPr>
                <w:color w:val="000000"/>
                <w:position w:val="-1"/>
              </w:rPr>
              <w:t>产出指标</w:t>
            </w:r>
          </w:p>
        </w:tc>
        <w:tc>
          <w:tcPr>
            <w:tcW w:w="1312" w:type="dxa"/>
            <w:vMerge w:val="restart"/>
            <w:shd w:val="clear" w:color="auto" w:fill="auto"/>
            <w:vAlign w:val="center"/>
          </w:tcPr>
          <w:p w14:paraId="211BBA75">
            <w:pPr>
              <w:spacing w:line="240" w:lineRule="auto"/>
              <w:jc w:val="center"/>
            </w:pPr>
            <w:r>
              <w:rPr>
                <w:color w:val="000000"/>
                <w:position w:val="-1"/>
              </w:rPr>
              <w:t>数量指标</w:t>
            </w:r>
          </w:p>
        </w:tc>
        <w:tc>
          <w:tcPr>
            <w:tcW w:w="2050" w:type="dxa"/>
            <w:shd w:val="clear" w:color="auto" w:fill="auto"/>
            <w:vAlign w:val="center"/>
          </w:tcPr>
          <w:p w14:paraId="52531246">
            <w:pPr>
              <w:spacing w:line="240" w:lineRule="auto"/>
              <w:jc w:val="center"/>
            </w:pPr>
            <w:r>
              <w:rPr>
                <w:color w:val="000000"/>
                <w:position w:val="-1"/>
              </w:rPr>
              <w:t>困难人群慰问数量</w:t>
            </w:r>
          </w:p>
        </w:tc>
        <w:tc>
          <w:tcPr>
            <w:tcW w:w="950" w:type="dxa"/>
            <w:shd w:val="clear" w:color="auto" w:fill="auto"/>
            <w:vAlign w:val="center"/>
          </w:tcPr>
          <w:p w14:paraId="4064C253">
            <w:pPr>
              <w:spacing w:line="240" w:lineRule="auto"/>
              <w:jc w:val="center"/>
            </w:pPr>
            <w:r>
              <w:rPr>
                <w:color w:val="000000"/>
                <w:position w:val="-1"/>
              </w:rPr>
              <w:t>≥</w:t>
            </w:r>
          </w:p>
        </w:tc>
        <w:tc>
          <w:tcPr>
            <w:tcW w:w="888" w:type="dxa"/>
            <w:shd w:val="clear" w:color="auto" w:fill="auto"/>
            <w:vAlign w:val="center"/>
          </w:tcPr>
          <w:p w14:paraId="4823ADB8">
            <w:pPr>
              <w:spacing w:line="240" w:lineRule="auto"/>
              <w:jc w:val="center"/>
            </w:pPr>
            <w:r>
              <w:rPr>
                <w:color w:val="000000"/>
                <w:position w:val="-1"/>
              </w:rPr>
              <w:t>35</w:t>
            </w:r>
          </w:p>
        </w:tc>
        <w:tc>
          <w:tcPr>
            <w:tcW w:w="987" w:type="dxa"/>
            <w:shd w:val="clear" w:color="auto" w:fill="auto"/>
            <w:vAlign w:val="center"/>
          </w:tcPr>
          <w:p w14:paraId="49998B82">
            <w:pPr>
              <w:spacing w:line="240" w:lineRule="auto"/>
              <w:jc w:val="center"/>
            </w:pPr>
            <w:r>
              <w:rPr>
                <w:color w:val="000000"/>
                <w:position w:val="-1"/>
              </w:rPr>
              <w:t>户</w:t>
            </w:r>
          </w:p>
        </w:tc>
        <w:tc>
          <w:tcPr>
            <w:tcW w:w="1413" w:type="dxa"/>
            <w:shd w:val="clear" w:color="auto" w:fill="auto"/>
            <w:vAlign w:val="center"/>
          </w:tcPr>
          <w:p w14:paraId="176117DF">
            <w:pPr>
              <w:spacing w:line="240" w:lineRule="auto"/>
              <w:jc w:val="center"/>
            </w:pPr>
            <w:r>
              <w:rPr>
                <w:color w:val="000000"/>
                <w:position w:val="-1"/>
              </w:rPr>
              <w:t>50</w:t>
            </w:r>
          </w:p>
        </w:tc>
      </w:tr>
      <w:tr w14:paraId="3F0D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ADF3AE1">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308BB552">
            <w:pPr>
              <w:spacing w:line="240" w:lineRule="auto"/>
              <w:jc w:val="center"/>
            </w:pPr>
            <w:r>
              <w:rPr>
                <w:color w:val="000000"/>
                <w:position w:val="-1"/>
              </w:rPr>
              <w:t>困难救助</w:t>
            </w:r>
          </w:p>
        </w:tc>
        <w:tc>
          <w:tcPr>
            <w:tcW w:w="1264" w:type="dxa"/>
            <w:vMerge w:val="continue"/>
            <w:shd w:val="clear" w:color="auto" w:fill="auto"/>
            <w:vAlign w:val="center"/>
          </w:tcPr>
          <w:p w14:paraId="45E5EB18">
            <w:pPr>
              <w:spacing w:line="240" w:lineRule="auto"/>
              <w:jc w:val="center"/>
            </w:pPr>
            <w:r>
              <w:rPr>
                <w:color w:val="000000"/>
                <w:position w:val="-1"/>
              </w:rPr>
              <w:t>特定目标类</w:t>
            </w:r>
          </w:p>
        </w:tc>
        <w:tc>
          <w:tcPr>
            <w:tcW w:w="968" w:type="dxa"/>
            <w:vMerge w:val="continue"/>
            <w:shd w:val="clear" w:color="auto" w:fill="auto"/>
            <w:vAlign w:val="center"/>
          </w:tcPr>
          <w:p w14:paraId="679DAA91">
            <w:pPr>
              <w:spacing w:line="240" w:lineRule="auto"/>
              <w:jc w:val="center"/>
            </w:pPr>
            <w:r>
              <w:rPr>
                <w:color w:val="000000"/>
                <w:position w:val="-1"/>
              </w:rPr>
              <w:t>1.00</w:t>
            </w:r>
          </w:p>
        </w:tc>
        <w:tc>
          <w:tcPr>
            <w:tcW w:w="2539" w:type="dxa"/>
            <w:vMerge w:val="continue"/>
            <w:shd w:val="clear" w:color="auto" w:fill="auto"/>
            <w:vAlign w:val="center"/>
          </w:tcPr>
          <w:p w14:paraId="237BB1F5">
            <w:pPr>
              <w:spacing w:line="240" w:lineRule="auto"/>
              <w:jc w:val="center"/>
            </w:pPr>
            <w:r>
              <w:rPr>
                <w:color w:val="000000"/>
                <w:position w:val="-1"/>
              </w:rPr>
              <w:t>充分利用宣传栏、新媒体等平台,做好政策宣传,加强舆论引导,多角度宣传开展救助保障工作的作用意义，全力组织辖区企业、个体私营户、广大党员干部和辖区爱心人士，为困难群众和特殊人群捐款捐物，及时把各项救助资金和物资发放到困难群众手中。在群众中树立国策观念，法制观念，责任观念建立完整的救助台帐，做好流动人口和人户分离跟踪管理工作。充分发挥社会救助作用，不断增强民主管理，民主监督能力。</w:t>
            </w:r>
          </w:p>
        </w:tc>
        <w:tc>
          <w:tcPr>
            <w:tcW w:w="1175" w:type="dxa"/>
            <w:vMerge w:val="restart"/>
            <w:shd w:val="clear" w:color="auto" w:fill="auto"/>
            <w:vAlign w:val="center"/>
          </w:tcPr>
          <w:p w14:paraId="0209D5AE">
            <w:pPr>
              <w:spacing w:line="240" w:lineRule="auto"/>
              <w:jc w:val="center"/>
            </w:pPr>
            <w:r>
              <w:rPr>
                <w:color w:val="000000"/>
                <w:position w:val="-1"/>
              </w:rPr>
              <w:t>效益指标</w:t>
            </w:r>
          </w:p>
        </w:tc>
        <w:tc>
          <w:tcPr>
            <w:tcW w:w="1312" w:type="dxa"/>
            <w:vMerge w:val="restart"/>
            <w:shd w:val="clear" w:color="auto" w:fill="auto"/>
            <w:vAlign w:val="center"/>
          </w:tcPr>
          <w:p w14:paraId="535C1B4E">
            <w:pPr>
              <w:spacing w:line="240" w:lineRule="auto"/>
              <w:jc w:val="center"/>
            </w:pPr>
            <w:r>
              <w:rPr>
                <w:color w:val="000000"/>
                <w:position w:val="-1"/>
              </w:rPr>
              <w:t>社会效益</w:t>
            </w:r>
          </w:p>
        </w:tc>
        <w:tc>
          <w:tcPr>
            <w:tcW w:w="2050" w:type="dxa"/>
            <w:shd w:val="clear" w:color="auto" w:fill="auto"/>
            <w:vAlign w:val="center"/>
          </w:tcPr>
          <w:p w14:paraId="73D0EAFF">
            <w:pPr>
              <w:spacing w:line="240" w:lineRule="auto"/>
              <w:jc w:val="center"/>
            </w:pPr>
            <w:r>
              <w:rPr>
                <w:color w:val="000000"/>
                <w:position w:val="-1"/>
              </w:rPr>
              <w:t>以情聚心温暖过节，心系群众为民解忧</w:t>
            </w:r>
          </w:p>
        </w:tc>
        <w:tc>
          <w:tcPr>
            <w:tcW w:w="950" w:type="dxa"/>
            <w:shd w:val="clear" w:color="auto" w:fill="auto"/>
            <w:vAlign w:val="center"/>
          </w:tcPr>
          <w:p w14:paraId="354797FF">
            <w:pPr>
              <w:spacing w:line="240" w:lineRule="auto"/>
              <w:jc w:val="center"/>
            </w:pPr>
            <w:r>
              <w:rPr>
                <w:color w:val="000000"/>
                <w:position w:val="-1"/>
              </w:rPr>
              <w:t>定性</w:t>
            </w:r>
          </w:p>
        </w:tc>
        <w:tc>
          <w:tcPr>
            <w:tcW w:w="888" w:type="dxa"/>
            <w:shd w:val="clear" w:color="auto" w:fill="auto"/>
            <w:vAlign w:val="center"/>
          </w:tcPr>
          <w:p w14:paraId="77031E6B">
            <w:pPr>
              <w:spacing w:line="240" w:lineRule="auto"/>
              <w:jc w:val="center"/>
            </w:pPr>
            <w:r>
              <w:rPr>
                <w:color w:val="000000"/>
                <w:position w:val="-1"/>
              </w:rPr>
              <w:t>较好</w:t>
            </w:r>
          </w:p>
        </w:tc>
        <w:tc>
          <w:tcPr>
            <w:tcW w:w="987" w:type="dxa"/>
            <w:shd w:val="clear" w:color="auto" w:fill="auto"/>
            <w:vAlign w:val="center"/>
          </w:tcPr>
          <w:p w14:paraId="6B3A1641">
            <w:pPr>
              <w:spacing w:line="240" w:lineRule="auto"/>
              <w:jc w:val="center"/>
            </w:pPr>
          </w:p>
        </w:tc>
        <w:tc>
          <w:tcPr>
            <w:tcW w:w="1413" w:type="dxa"/>
            <w:shd w:val="clear" w:color="auto" w:fill="auto"/>
            <w:vAlign w:val="center"/>
          </w:tcPr>
          <w:p w14:paraId="1BEB4FBE">
            <w:pPr>
              <w:spacing w:line="240" w:lineRule="auto"/>
              <w:jc w:val="center"/>
            </w:pPr>
            <w:r>
              <w:rPr>
                <w:color w:val="000000"/>
                <w:position w:val="-1"/>
              </w:rPr>
              <w:t>15</w:t>
            </w:r>
          </w:p>
        </w:tc>
      </w:tr>
      <w:tr w14:paraId="49B1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2D8B5B2">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1931CD3">
            <w:pPr>
              <w:spacing w:line="240" w:lineRule="auto"/>
              <w:jc w:val="center"/>
            </w:pPr>
            <w:r>
              <w:rPr>
                <w:color w:val="000000"/>
                <w:position w:val="-1"/>
              </w:rPr>
              <w:t>困难救助</w:t>
            </w:r>
          </w:p>
        </w:tc>
        <w:tc>
          <w:tcPr>
            <w:tcW w:w="1264" w:type="dxa"/>
            <w:vMerge w:val="continue"/>
            <w:shd w:val="clear" w:color="auto" w:fill="auto"/>
            <w:vAlign w:val="center"/>
          </w:tcPr>
          <w:p w14:paraId="657DA19B">
            <w:pPr>
              <w:spacing w:line="240" w:lineRule="auto"/>
              <w:jc w:val="center"/>
            </w:pPr>
            <w:r>
              <w:rPr>
                <w:color w:val="000000"/>
                <w:position w:val="-1"/>
              </w:rPr>
              <w:t>特定目标类</w:t>
            </w:r>
          </w:p>
        </w:tc>
        <w:tc>
          <w:tcPr>
            <w:tcW w:w="968" w:type="dxa"/>
            <w:vMerge w:val="continue"/>
            <w:shd w:val="clear" w:color="auto" w:fill="auto"/>
            <w:vAlign w:val="center"/>
          </w:tcPr>
          <w:p w14:paraId="483C9209">
            <w:pPr>
              <w:spacing w:line="240" w:lineRule="auto"/>
              <w:jc w:val="center"/>
            </w:pPr>
            <w:r>
              <w:rPr>
                <w:color w:val="000000"/>
                <w:position w:val="-1"/>
              </w:rPr>
              <w:t>1.00</w:t>
            </w:r>
          </w:p>
        </w:tc>
        <w:tc>
          <w:tcPr>
            <w:tcW w:w="2539" w:type="dxa"/>
            <w:vMerge w:val="continue"/>
            <w:shd w:val="clear" w:color="auto" w:fill="auto"/>
            <w:vAlign w:val="center"/>
          </w:tcPr>
          <w:p w14:paraId="481FDC5B">
            <w:pPr>
              <w:spacing w:line="240" w:lineRule="auto"/>
              <w:jc w:val="center"/>
            </w:pPr>
            <w:r>
              <w:rPr>
                <w:color w:val="000000"/>
                <w:position w:val="-1"/>
              </w:rPr>
              <w:t>充分利用宣传栏、新媒体等平台,做好政策宣传,加强舆论引导,多角度宣传开展救助保障工作的作用意义，全力组织辖区企业、个体私营户、广大党员干部和辖区爱心人士，为困难群众和特殊人群捐款捐物，及时把各项救助资金和物资发放到困难群众手中。在群众中树立国策观念，法制观念，责任观念建立完整的救助台帐，做好流动人口和人户分离跟踪管理工作。充分发挥社会救助作用，不断增强民主管理，民主监督能力。</w:t>
            </w:r>
          </w:p>
        </w:tc>
        <w:tc>
          <w:tcPr>
            <w:tcW w:w="1175" w:type="dxa"/>
            <w:vMerge w:val="continue"/>
            <w:shd w:val="clear" w:color="auto" w:fill="auto"/>
            <w:vAlign w:val="center"/>
          </w:tcPr>
          <w:p w14:paraId="2FFB818D">
            <w:pPr>
              <w:spacing w:line="240" w:lineRule="auto"/>
              <w:jc w:val="center"/>
            </w:pPr>
            <w:r>
              <w:rPr>
                <w:color w:val="000000"/>
                <w:position w:val="-1"/>
              </w:rPr>
              <w:t>效益指标</w:t>
            </w:r>
          </w:p>
        </w:tc>
        <w:tc>
          <w:tcPr>
            <w:tcW w:w="1312" w:type="dxa"/>
            <w:vMerge w:val="restart"/>
            <w:shd w:val="clear" w:color="auto" w:fill="auto"/>
            <w:vAlign w:val="center"/>
          </w:tcPr>
          <w:p w14:paraId="2833FBA7">
            <w:pPr>
              <w:spacing w:line="240" w:lineRule="auto"/>
              <w:jc w:val="center"/>
            </w:pPr>
            <w:r>
              <w:rPr>
                <w:color w:val="000000"/>
                <w:position w:val="-1"/>
              </w:rPr>
              <w:t>可持续影响</w:t>
            </w:r>
          </w:p>
        </w:tc>
        <w:tc>
          <w:tcPr>
            <w:tcW w:w="2050" w:type="dxa"/>
            <w:shd w:val="clear" w:color="auto" w:fill="auto"/>
            <w:vAlign w:val="center"/>
          </w:tcPr>
          <w:p w14:paraId="3506DF3B">
            <w:pPr>
              <w:spacing w:line="240" w:lineRule="auto"/>
              <w:jc w:val="center"/>
            </w:pPr>
            <w:r>
              <w:rPr>
                <w:color w:val="000000"/>
                <w:position w:val="-1"/>
              </w:rPr>
              <w:t>通过慰问困难家庭，提升对生活的幸福感</w:t>
            </w:r>
          </w:p>
        </w:tc>
        <w:tc>
          <w:tcPr>
            <w:tcW w:w="950" w:type="dxa"/>
            <w:shd w:val="clear" w:color="auto" w:fill="auto"/>
            <w:vAlign w:val="center"/>
          </w:tcPr>
          <w:p w14:paraId="166FCD4C">
            <w:pPr>
              <w:spacing w:line="240" w:lineRule="auto"/>
              <w:jc w:val="center"/>
            </w:pPr>
            <w:r>
              <w:rPr>
                <w:color w:val="000000"/>
                <w:position w:val="-1"/>
              </w:rPr>
              <w:t>定性</w:t>
            </w:r>
          </w:p>
        </w:tc>
        <w:tc>
          <w:tcPr>
            <w:tcW w:w="888" w:type="dxa"/>
            <w:shd w:val="clear" w:color="auto" w:fill="auto"/>
            <w:vAlign w:val="center"/>
          </w:tcPr>
          <w:p w14:paraId="11A45E07">
            <w:pPr>
              <w:spacing w:line="240" w:lineRule="auto"/>
              <w:jc w:val="center"/>
            </w:pPr>
            <w:r>
              <w:rPr>
                <w:color w:val="000000"/>
                <w:position w:val="-1"/>
              </w:rPr>
              <w:t>长期</w:t>
            </w:r>
          </w:p>
        </w:tc>
        <w:tc>
          <w:tcPr>
            <w:tcW w:w="987" w:type="dxa"/>
            <w:shd w:val="clear" w:color="auto" w:fill="auto"/>
            <w:vAlign w:val="center"/>
          </w:tcPr>
          <w:p w14:paraId="53A5D762">
            <w:pPr>
              <w:spacing w:line="240" w:lineRule="auto"/>
              <w:jc w:val="center"/>
            </w:pPr>
          </w:p>
        </w:tc>
        <w:tc>
          <w:tcPr>
            <w:tcW w:w="1413" w:type="dxa"/>
            <w:shd w:val="clear" w:color="auto" w:fill="auto"/>
            <w:vAlign w:val="center"/>
          </w:tcPr>
          <w:p w14:paraId="0AB5BC00">
            <w:pPr>
              <w:spacing w:line="240" w:lineRule="auto"/>
              <w:jc w:val="center"/>
            </w:pPr>
            <w:r>
              <w:rPr>
                <w:color w:val="000000"/>
                <w:position w:val="-1"/>
              </w:rPr>
              <w:t>15</w:t>
            </w:r>
          </w:p>
        </w:tc>
      </w:tr>
      <w:tr w14:paraId="5756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3A11125">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09AE126">
            <w:pPr>
              <w:spacing w:line="240" w:lineRule="auto"/>
              <w:jc w:val="center"/>
            </w:pPr>
            <w:r>
              <w:rPr>
                <w:color w:val="000000"/>
                <w:position w:val="-1"/>
              </w:rPr>
              <w:t>困难救助</w:t>
            </w:r>
          </w:p>
        </w:tc>
        <w:tc>
          <w:tcPr>
            <w:tcW w:w="1264" w:type="dxa"/>
            <w:vMerge w:val="continue"/>
            <w:shd w:val="clear" w:color="auto" w:fill="auto"/>
            <w:vAlign w:val="center"/>
          </w:tcPr>
          <w:p w14:paraId="2D5BD899">
            <w:pPr>
              <w:spacing w:line="240" w:lineRule="auto"/>
              <w:jc w:val="center"/>
            </w:pPr>
            <w:r>
              <w:rPr>
                <w:color w:val="000000"/>
                <w:position w:val="-1"/>
              </w:rPr>
              <w:t>特定目标类</w:t>
            </w:r>
          </w:p>
        </w:tc>
        <w:tc>
          <w:tcPr>
            <w:tcW w:w="968" w:type="dxa"/>
            <w:vMerge w:val="continue"/>
            <w:shd w:val="clear" w:color="auto" w:fill="auto"/>
            <w:vAlign w:val="center"/>
          </w:tcPr>
          <w:p w14:paraId="01A48455">
            <w:pPr>
              <w:spacing w:line="240" w:lineRule="auto"/>
              <w:jc w:val="center"/>
            </w:pPr>
            <w:r>
              <w:rPr>
                <w:color w:val="000000"/>
                <w:position w:val="-1"/>
              </w:rPr>
              <w:t>1.00</w:t>
            </w:r>
          </w:p>
        </w:tc>
        <w:tc>
          <w:tcPr>
            <w:tcW w:w="2539" w:type="dxa"/>
            <w:vMerge w:val="continue"/>
            <w:shd w:val="clear" w:color="auto" w:fill="auto"/>
            <w:vAlign w:val="center"/>
          </w:tcPr>
          <w:p w14:paraId="18BE2F3E">
            <w:pPr>
              <w:spacing w:line="240" w:lineRule="auto"/>
              <w:jc w:val="center"/>
            </w:pPr>
            <w:r>
              <w:rPr>
                <w:color w:val="000000"/>
                <w:position w:val="-1"/>
              </w:rPr>
              <w:t>充分利用宣传栏、新媒体等平台,做好政策宣传,加强舆论引导,多角度宣传开展救助保障工作的作用意义，全力组织辖区企业、个体私营户、广大党员干部和辖区爱心人士，为困难群众和特殊人群捐款捐物，及时把各项救助资金和物资发放到困难群众手中。在群众中树立国策观念，法制观念，责任观念建立完整的救助台帐，做好流动人口和人户分离跟踪管理工作。充分发挥社会救助作用，不断增强民主管理，民主监督能力。</w:t>
            </w:r>
          </w:p>
        </w:tc>
        <w:tc>
          <w:tcPr>
            <w:tcW w:w="1175" w:type="dxa"/>
            <w:shd w:val="clear" w:color="auto" w:fill="auto"/>
            <w:vAlign w:val="center"/>
          </w:tcPr>
          <w:p w14:paraId="3281BB2A">
            <w:pPr>
              <w:spacing w:line="240" w:lineRule="auto"/>
              <w:jc w:val="center"/>
            </w:pPr>
            <w:r>
              <w:rPr>
                <w:color w:val="000000"/>
                <w:position w:val="-1"/>
              </w:rPr>
              <w:t>满意度指标</w:t>
            </w:r>
          </w:p>
        </w:tc>
        <w:tc>
          <w:tcPr>
            <w:tcW w:w="1312" w:type="dxa"/>
            <w:shd w:val="clear" w:color="auto" w:fill="auto"/>
            <w:vAlign w:val="center"/>
          </w:tcPr>
          <w:p w14:paraId="7D4C0692">
            <w:pPr>
              <w:spacing w:line="240" w:lineRule="auto"/>
              <w:jc w:val="center"/>
            </w:pPr>
            <w:r>
              <w:rPr>
                <w:color w:val="000000"/>
                <w:position w:val="-1"/>
              </w:rPr>
              <w:t>服务对象满意度</w:t>
            </w:r>
          </w:p>
        </w:tc>
        <w:tc>
          <w:tcPr>
            <w:tcW w:w="2050" w:type="dxa"/>
            <w:shd w:val="clear" w:color="auto" w:fill="auto"/>
            <w:vAlign w:val="center"/>
          </w:tcPr>
          <w:p w14:paraId="3BA6D8F7">
            <w:pPr>
              <w:spacing w:line="240" w:lineRule="auto"/>
              <w:jc w:val="center"/>
            </w:pPr>
            <w:r>
              <w:rPr>
                <w:color w:val="000000"/>
                <w:position w:val="-1"/>
              </w:rPr>
              <w:t>居民满意度</w:t>
            </w:r>
          </w:p>
        </w:tc>
        <w:tc>
          <w:tcPr>
            <w:tcW w:w="950" w:type="dxa"/>
            <w:shd w:val="clear" w:color="auto" w:fill="auto"/>
            <w:vAlign w:val="center"/>
          </w:tcPr>
          <w:p w14:paraId="3EADEAC7">
            <w:pPr>
              <w:spacing w:line="240" w:lineRule="auto"/>
              <w:jc w:val="center"/>
            </w:pPr>
            <w:r>
              <w:rPr>
                <w:color w:val="000000"/>
                <w:position w:val="-1"/>
              </w:rPr>
              <w:t>≥</w:t>
            </w:r>
          </w:p>
        </w:tc>
        <w:tc>
          <w:tcPr>
            <w:tcW w:w="888" w:type="dxa"/>
            <w:shd w:val="clear" w:color="auto" w:fill="auto"/>
            <w:vAlign w:val="center"/>
          </w:tcPr>
          <w:p w14:paraId="2E1BD6E0">
            <w:pPr>
              <w:spacing w:line="240" w:lineRule="auto"/>
              <w:jc w:val="center"/>
            </w:pPr>
            <w:r>
              <w:rPr>
                <w:color w:val="000000"/>
                <w:position w:val="-1"/>
              </w:rPr>
              <w:t>95</w:t>
            </w:r>
          </w:p>
        </w:tc>
        <w:tc>
          <w:tcPr>
            <w:tcW w:w="987" w:type="dxa"/>
            <w:shd w:val="clear" w:color="auto" w:fill="auto"/>
            <w:vAlign w:val="center"/>
          </w:tcPr>
          <w:p w14:paraId="17B13B10">
            <w:pPr>
              <w:spacing w:line="240" w:lineRule="auto"/>
              <w:jc w:val="center"/>
            </w:pPr>
            <w:r>
              <w:rPr>
                <w:color w:val="000000"/>
                <w:position w:val="-1"/>
              </w:rPr>
              <w:t>%</w:t>
            </w:r>
          </w:p>
        </w:tc>
        <w:tc>
          <w:tcPr>
            <w:tcW w:w="1413" w:type="dxa"/>
            <w:shd w:val="clear" w:color="auto" w:fill="auto"/>
            <w:vAlign w:val="center"/>
          </w:tcPr>
          <w:p w14:paraId="277A8BD0">
            <w:pPr>
              <w:spacing w:line="240" w:lineRule="auto"/>
              <w:jc w:val="center"/>
            </w:pPr>
            <w:r>
              <w:rPr>
                <w:color w:val="000000"/>
                <w:position w:val="-1"/>
              </w:rPr>
              <w:t>10</w:t>
            </w:r>
          </w:p>
        </w:tc>
      </w:tr>
      <w:tr w14:paraId="5F83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737B238">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49E81764">
            <w:pPr>
              <w:spacing w:line="240" w:lineRule="auto"/>
              <w:jc w:val="center"/>
            </w:pPr>
            <w:r>
              <w:rPr>
                <w:color w:val="000000"/>
                <w:position w:val="-1"/>
              </w:rPr>
              <w:t>计生经费</w:t>
            </w:r>
          </w:p>
        </w:tc>
        <w:tc>
          <w:tcPr>
            <w:tcW w:w="1264" w:type="dxa"/>
            <w:vMerge w:val="restart"/>
            <w:shd w:val="clear" w:color="auto" w:fill="auto"/>
            <w:vAlign w:val="center"/>
          </w:tcPr>
          <w:p w14:paraId="35D135AF">
            <w:pPr>
              <w:spacing w:line="240" w:lineRule="auto"/>
              <w:jc w:val="center"/>
            </w:pPr>
            <w:r>
              <w:rPr>
                <w:color w:val="000000"/>
                <w:position w:val="-1"/>
              </w:rPr>
              <w:t>特定目标类</w:t>
            </w:r>
          </w:p>
        </w:tc>
        <w:tc>
          <w:tcPr>
            <w:tcW w:w="968" w:type="dxa"/>
            <w:vMerge w:val="restart"/>
            <w:shd w:val="clear" w:color="auto" w:fill="auto"/>
            <w:vAlign w:val="center"/>
          </w:tcPr>
          <w:p w14:paraId="51413439">
            <w:pPr>
              <w:spacing w:line="240" w:lineRule="auto"/>
              <w:jc w:val="center"/>
            </w:pPr>
            <w:r>
              <w:rPr>
                <w:color w:val="000000"/>
                <w:position w:val="-1"/>
              </w:rPr>
              <w:t>0.30</w:t>
            </w:r>
          </w:p>
        </w:tc>
        <w:tc>
          <w:tcPr>
            <w:tcW w:w="2539" w:type="dxa"/>
            <w:vMerge w:val="restart"/>
            <w:shd w:val="clear" w:color="auto" w:fill="auto"/>
            <w:vAlign w:val="center"/>
          </w:tcPr>
          <w:p w14:paraId="54BEA524">
            <w:pPr>
              <w:spacing w:line="240" w:lineRule="auto"/>
              <w:jc w:val="center"/>
            </w:pPr>
            <w:r>
              <w:rPr>
                <w:color w:val="000000"/>
                <w:position w:val="-1"/>
              </w:rPr>
              <w:t>采取多种形式大力开展卫生和计生宣传教育工作，举办卫生和计划生育学习班，宣传卫生和计划生育政策、法律法规、生殖保健和优生优育知识，在群众中树立国策观念，法制观念，责任观念建立完整的计生台帐，做好流动人口和人户分离育龄妇女的跟踪管理工作。充分发挥计生协会和分会的作用，不断增强民主管理，民主监督能力。辖区计划生育开展各项活动</w:t>
            </w:r>
          </w:p>
        </w:tc>
        <w:tc>
          <w:tcPr>
            <w:tcW w:w="1175" w:type="dxa"/>
            <w:vMerge w:val="restart"/>
            <w:shd w:val="clear" w:color="auto" w:fill="auto"/>
            <w:vAlign w:val="center"/>
          </w:tcPr>
          <w:p w14:paraId="0441F23C">
            <w:pPr>
              <w:spacing w:line="240" w:lineRule="auto"/>
              <w:jc w:val="center"/>
            </w:pPr>
            <w:r>
              <w:rPr>
                <w:color w:val="000000"/>
                <w:position w:val="-1"/>
              </w:rPr>
              <w:t>产出指标</w:t>
            </w:r>
          </w:p>
        </w:tc>
        <w:tc>
          <w:tcPr>
            <w:tcW w:w="1312" w:type="dxa"/>
            <w:vMerge w:val="restart"/>
            <w:shd w:val="clear" w:color="auto" w:fill="auto"/>
            <w:vAlign w:val="center"/>
          </w:tcPr>
          <w:p w14:paraId="702188A8">
            <w:pPr>
              <w:spacing w:line="240" w:lineRule="auto"/>
              <w:jc w:val="center"/>
            </w:pPr>
            <w:r>
              <w:rPr>
                <w:color w:val="000000"/>
                <w:position w:val="-1"/>
              </w:rPr>
              <w:t>数量指标</w:t>
            </w:r>
          </w:p>
        </w:tc>
        <w:tc>
          <w:tcPr>
            <w:tcW w:w="2050" w:type="dxa"/>
            <w:shd w:val="clear" w:color="auto" w:fill="auto"/>
            <w:vAlign w:val="center"/>
          </w:tcPr>
          <w:p w14:paraId="6C86E6C4">
            <w:pPr>
              <w:spacing w:line="240" w:lineRule="auto"/>
              <w:jc w:val="center"/>
            </w:pPr>
            <w:r>
              <w:rPr>
                <w:color w:val="000000"/>
                <w:position w:val="-1"/>
              </w:rPr>
              <w:t>特困家庭人数</w:t>
            </w:r>
          </w:p>
        </w:tc>
        <w:tc>
          <w:tcPr>
            <w:tcW w:w="950" w:type="dxa"/>
            <w:shd w:val="clear" w:color="auto" w:fill="auto"/>
            <w:vAlign w:val="center"/>
          </w:tcPr>
          <w:p w14:paraId="4B7AD5E4">
            <w:pPr>
              <w:spacing w:line="240" w:lineRule="auto"/>
              <w:jc w:val="center"/>
            </w:pPr>
            <w:r>
              <w:rPr>
                <w:color w:val="000000"/>
                <w:position w:val="-1"/>
              </w:rPr>
              <w:t>=</w:t>
            </w:r>
          </w:p>
        </w:tc>
        <w:tc>
          <w:tcPr>
            <w:tcW w:w="888" w:type="dxa"/>
            <w:shd w:val="clear" w:color="auto" w:fill="auto"/>
            <w:vAlign w:val="center"/>
          </w:tcPr>
          <w:p w14:paraId="0BAC08B5">
            <w:pPr>
              <w:spacing w:line="240" w:lineRule="auto"/>
              <w:jc w:val="center"/>
            </w:pPr>
            <w:r>
              <w:rPr>
                <w:color w:val="000000"/>
                <w:position w:val="-1"/>
              </w:rPr>
              <w:t>32</w:t>
            </w:r>
          </w:p>
        </w:tc>
        <w:tc>
          <w:tcPr>
            <w:tcW w:w="987" w:type="dxa"/>
            <w:shd w:val="clear" w:color="auto" w:fill="auto"/>
            <w:vAlign w:val="center"/>
          </w:tcPr>
          <w:p w14:paraId="7007E7C2">
            <w:pPr>
              <w:spacing w:line="240" w:lineRule="auto"/>
              <w:jc w:val="center"/>
            </w:pPr>
            <w:r>
              <w:rPr>
                <w:color w:val="000000"/>
                <w:position w:val="-1"/>
              </w:rPr>
              <w:t>户</w:t>
            </w:r>
          </w:p>
        </w:tc>
        <w:tc>
          <w:tcPr>
            <w:tcW w:w="1413" w:type="dxa"/>
            <w:shd w:val="clear" w:color="auto" w:fill="auto"/>
            <w:vAlign w:val="center"/>
          </w:tcPr>
          <w:p w14:paraId="06B859D6">
            <w:pPr>
              <w:spacing w:line="240" w:lineRule="auto"/>
              <w:jc w:val="center"/>
            </w:pPr>
            <w:r>
              <w:rPr>
                <w:color w:val="000000"/>
                <w:position w:val="-1"/>
              </w:rPr>
              <w:t>50</w:t>
            </w:r>
          </w:p>
        </w:tc>
      </w:tr>
      <w:tr w14:paraId="688A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098475D">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67D8C3FA">
            <w:pPr>
              <w:spacing w:line="240" w:lineRule="auto"/>
              <w:jc w:val="center"/>
            </w:pPr>
            <w:r>
              <w:rPr>
                <w:color w:val="000000"/>
                <w:position w:val="-1"/>
              </w:rPr>
              <w:t>计生经费</w:t>
            </w:r>
          </w:p>
        </w:tc>
        <w:tc>
          <w:tcPr>
            <w:tcW w:w="1264" w:type="dxa"/>
            <w:vMerge w:val="continue"/>
            <w:shd w:val="clear" w:color="auto" w:fill="auto"/>
            <w:vAlign w:val="center"/>
          </w:tcPr>
          <w:p w14:paraId="57FF7F27">
            <w:pPr>
              <w:spacing w:line="240" w:lineRule="auto"/>
              <w:jc w:val="center"/>
            </w:pPr>
            <w:r>
              <w:rPr>
                <w:color w:val="000000"/>
                <w:position w:val="-1"/>
              </w:rPr>
              <w:t>特定目标类</w:t>
            </w:r>
          </w:p>
        </w:tc>
        <w:tc>
          <w:tcPr>
            <w:tcW w:w="968" w:type="dxa"/>
            <w:vMerge w:val="continue"/>
            <w:shd w:val="clear" w:color="auto" w:fill="auto"/>
            <w:vAlign w:val="center"/>
          </w:tcPr>
          <w:p w14:paraId="7EE163F7">
            <w:pPr>
              <w:spacing w:line="240" w:lineRule="auto"/>
              <w:jc w:val="center"/>
            </w:pPr>
            <w:r>
              <w:rPr>
                <w:color w:val="000000"/>
                <w:position w:val="-1"/>
              </w:rPr>
              <w:t>0.30</w:t>
            </w:r>
          </w:p>
        </w:tc>
        <w:tc>
          <w:tcPr>
            <w:tcW w:w="2539" w:type="dxa"/>
            <w:vMerge w:val="continue"/>
            <w:shd w:val="clear" w:color="auto" w:fill="auto"/>
            <w:vAlign w:val="center"/>
          </w:tcPr>
          <w:p w14:paraId="799F9404">
            <w:pPr>
              <w:spacing w:line="240" w:lineRule="auto"/>
              <w:jc w:val="center"/>
            </w:pPr>
            <w:r>
              <w:rPr>
                <w:color w:val="000000"/>
                <w:position w:val="-1"/>
              </w:rPr>
              <w:t>采取多种形式大力开展卫生和计生宣传教育工作，举办卫生和计划生育学习班，宣传卫生和计划生育政策、法律法规、生殖保健和优生优育知识，在群众中树立国策观念，法制观念，责任观念建立完整的计生台帐，做好流动人口和人户分离育龄妇女的跟踪管理工作。充分发挥计生协会和分会的作用，不断增强民主管理，民主监督能力。辖区计划生育开展各项活动</w:t>
            </w:r>
          </w:p>
        </w:tc>
        <w:tc>
          <w:tcPr>
            <w:tcW w:w="1175" w:type="dxa"/>
            <w:vMerge w:val="restart"/>
            <w:shd w:val="clear" w:color="auto" w:fill="auto"/>
            <w:vAlign w:val="center"/>
          </w:tcPr>
          <w:p w14:paraId="106FA6F2">
            <w:pPr>
              <w:spacing w:line="240" w:lineRule="auto"/>
              <w:jc w:val="center"/>
            </w:pPr>
            <w:r>
              <w:rPr>
                <w:color w:val="000000"/>
                <w:position w:val="-1"/>
              </w:rPr>
              <w:t>效益指标</w:t>
            </w:r>
          </w:p>
        </w:tc>
        <w:tc>
          <w:tcPr>
            <w:tcW w:w="1312" w:type="dxa"/>
            <w:vMerge w:val="restart"/>
            <w:shd w:val="clear" w:color="auto" w:fill="auto"/>
            <w:vAlign w:val="center"/>
          </w:tcPr>
          <w:p w14:paraId="6F7F6645">
            <w:pPr>
              <w:spacing w:line="240" w:lineRule="auto"/>
              <w:jc w:val="center"/>
            </w:pPr>
            <w:r>
              <w:rPr>
                <w:color w:val="000000"/>
                <w:position w:val="-1"/>
              </w:rPr>
              <w:t>社会效益</w:t>
            </w:r>
          </w:p>
        </w:tc>
        <w:tc>
          <w:tcPr>
            <w:tcW w:w="2050" w:type="dxa"/>
            <w:shd w:val="clear" w:color="auto" w:fill="auto"/>
            <w:vAlign w:val="center"/>
          </w:tcPr>
          <w:p w14:paraId="7B69E860">
            <w:pPr>
              <w:spacing w:line="240" w:lineRule="auto"/>
              <w:jc w:val="center"/>
            </w:pPr>
            <w:r>
              <w:rPr>
                <w:color w:val="000000"/>
                <w:position w:val="-1"/>
              </w:rPr>
              <w:t>特困家庭感受到温暖、关怀</w:t>
            </w:r>
          </w:p>
        </w:tc>
        <w:tc>
          <w:tcPr>
            <w:tcW w:w="950" w:type="dxa"/>
            <w:shd w:val="clear" w:color="auto" w:fill="auto"/>
            <w:vAlign w:val="center"/>
          </w:tcPr>
          <w:p w14:paraId="2C0680D6">
            <w:pPr>
              <w:spacing w:line="240" w:lineRule="auto"/>
              <w:jc w:val="center"/>
            </w:pPr>
            <w:r>
              <w:rPr>
                <w:color w:val="000000"/>
                <w:position w:val="-1"/>
              </w:rPr>
              <w:t>定性</w:t>
            </w:r>
          </w:p>
        </w:tc>
        <w:tc>
          <w:tcPr>
            <w:tcW w:w="888" w:type="dxa"/>
            <w:shd w:val="clear" w:color="auto" w:fill="auto"/>
            <w:vAlign w:val="center"/>
          </w:tcPr>
          <w:p w14:paraId="0E072BA4">
            <w:pPr>
              <w:spacing w:line="240" w:lineRule="auto"/>
              <w:jc w:val="center"/>
            </w:pPr>
            <w:r>
              <w:rPr>
                <w:color w:val="000000"/>
                <w:position w:val="-1"/>
              </w:rPr>
              <w:t>良好</w:t>
            </w:r>
          </w:p>
        </w:tc>
        <w:tc>
          <w:tcPr>
            <w:tcW w:w="987" w:type="dxa"/>
            <w:shd w:val="clear" w:color="auto" w:fill="auto"/>
            <w:vAlign w:val="center"/>
          </w:tcPr>
          <w:p w14:paraId="3530CF2E">
            <w:pPr>
              <w:spacing w:line="240" w:lineRule="auto"/>
              <w:jc w:val="center"/>
            </w:pPr>
          </w:p>
        </w:tc>
        <w:tc>
          <w:tcPr>
            <w:tcW w:w="1413" w:type="dxa"/>
            <w:shd w:val="clear" w:color="auto" w:fill="auto"/>
            <w:vAlign w:val="center"/>
          </w:tcPr>
          <w:p w14:paraId="41641938">
            <w:pPr>
              <w:spacing w:line="240" w:lineRule="auto"/>
              <w:jc w:val="center"/>
            </w:pPr>
            <w:r>
              <w:rPr>
                <w:color w:val="000000"/>
                <w:position w:val="-1"/>
              </w:rPr>
              <w:t>15</w:t>
            </w:r>
          </w:p>
        </w:tc>
      </w:tr>
      <w:tr w14:paraId="0758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5E701C1">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5BC1ACB0">
            <w:pPr>
              <w:spacing w:line="240" w:lineRule="auto"/>
              <w:jc w:val="center"/>
            </w:pPr>
            <w:r>
              <w:rPr>
                <w:color w:val="000000"/>
                <w:position w:val="-1"/>
              </w:rPr>
              <w:t>计生经费</w:t>
            </w:r>
          </w:p>
        </w:tc>
        <w:tc>
          <w:tcPr>
            <w:tcW w:w="1264" w:type="dxa"/>
            <w:vMerge w:val="continue"/>
            <w:shd w:val="clear" w:color="auto" w:fill="auto"/>
            <w:vAlign w:val="center"/>
          </w:tcPr>
          <w:p w14:paraId="56EAC3D9">
            <w:pPr>
              <w:spacing w:line="240" w:lineRule="auto"/>
              <w:jc w:val="center"/>
            </w:pPr>
            <w:r>
              <w:rPr>
                <w:color w:val="000000"/>
                <w:position w:val="-1"/>
              </w:rPr>
              <w:t>特定目标类</w:t>
            </w:r>
          </w:p>
        </w:tc>
        <w:tc>
          <w:tcPr>
            <w:tcW w:w="968" w:type="dxa"/>
            <w:vMerge w:val="continue"/>
            <w:shd w:val="clear" w:color="auto" w:fill="auto"/>
            <w:vAlign w:val="center"/>
          </w:tcPr>
          <w:p w14:paraId="74FF7C0D">
            <w:pPr>
              <w:spacing w:line="240" w:lineRule="auto"/>
              <w:jc w:val="center"/>
            </w:pPr>
            <w:r>
              <w:rPr>
                <w:color w:val="000000"/>
                <w:position w:val="-1"/>
              </w:rPr>
              <w:t>0.30</w:t>
            </w:r>
          </w:p>
        </w:tc>
        <w:tc>
          <w:tcPr>
            <w:tcW w:w="2539" w:type="dxa"/>
            <w:vMerge w:val="continue"/>
            <w:shd w:val="clear" w:color="auto" w:fill="auto"/>
            <w:vAlign w:val="center"/>
          </w:tcPr>
          <w:p w14:paraId="71E09B72">
            <w:pPr>
              <w:spacing w:line="240" w:lineRule="auto"/>
              <w:jc w:val="center"/>
            </w:pPr>
            <w:r>
              <w:rPr>
                <w:color w:val="000000"/>
                <w:position w:val="-1"/>
              </w:rPr>
              <w:t>采取多种形式大力开展卫生和计生宣传教育工作，举办卫生和计划生育学习班，宣传卫生和计划生育政策、法律法规、生殖保健和优生优育知识，在群众中树立国策观念，法制观念，责任观念建立完整的计生台帐，做好流动人口和人户分离育龄妇女的跟踪管理工作。充分发挥计生协会和分会的作用，不断增强民主管理，民主监督能力。辖区计划生育开展各项活动</w:t>
            </w:r>
          </w:p>
        </w:tc>
        <w:tc>
          <w:tcPr>
            <w:tcW w:w="1175" w:type="dxa"/>
            <w:vMerge w:val="continue"/>
            <w:shd w:val="clear" w:color="auto" w:fill="auto"/>
            <w:vAlign w:val="center"/>
          </w:tcPr>
          <w:p w14:paraId="286A771C">
            <w:pPr>
              <w:spacing w:line="240" w:lineRule="auto"/>
              <w:jc w:val="center"/>
            </w:pPr>
            <w:r>
              <w:rPr>
                <w:color w:val="000000"/>
                <w:position w:val="-1"/>
              </w:rPr>
              <w:t>效益指标</w:t>
            </w:r>
          </w:p>
        </w:tc>
        <w:tc>
          <w:tcPr>
            <w:tcW w:w="1312" w:type="dxa"/>
            <w:vMerge w:val="restart"/>
            <w:shd w:val="clear" w:color="auto" w:fill="auto"/>
            <w:vAlign w:val="center"/>
          </w:tcPr>
          <w:p w14:paraId="7751CBC4">
            <w:pPr>
              <w:spacing w:line="240" w:lineRule="auto"/>
              <w:jc w:val="center"/>
            </w:pPr>
            <w:r>
              <w:rPr>
                <w:color w:val="000000"/>
                <w:position w:val="-1"/>
              </w:rPr>
              <w:t>可持续影响</w:t>
            </w:r>
          </w:p>
        </w:tc>
        <w:tc>
          <w:tcPr>
            <w:tcW w:w="2050" w:type="dxa"/>
            <w:shd w:val="clear" w:color="auto" w:fill="auto"/>
            <w:vAlign w:val="center"/>
          </w:tcPr>
          <w:p w14:paraId="5092DC8D">
            <w:pPr>
              <w:spacing w:line="240" w:lineRule="auto"/>
              <w:jc w:val="center"/>
            </w:pPr>
            <w:r>
              <w:rPr>
                <w:color w:val="000000"/>
                <w:position w:val="-1"/>
              </w:rPr>
              <w:t>通过帮扶计划生育特殊家庭，提升对生活的幸福感</w:t>
            </w:r>
          </w:p>
        </w:tc>
        <w:tc>
          <w:tcPr>
            <w:tcW w:w="950" w:type="dxa"/>
            <w:shd w:val="clear" w:color="auto" w:fill="auto"/>
            <w:vAlign w:val="center"/>
          </w:tcPr>
          <w:p w14:paraId="1F3678E6">
            <w:pPr>
              <w:spacing w:line="240" w:lineRule="auto"/>
              <w:jc w:val="center"/>
            </w:pPr>
            <w:r>
              <w:rPr>
                <w:color w:val="000000"/>
                <w:position w:val="-1"/>
              </w:rPr>
              <w:t>定性</w:t>
            </w:r>
          </w:p>
        </w:tc>
        <w:tc>
          <w:tcPr>
            <w:tcW w:w="888" w:type="dxa"/>
            <w:shd w:val="clear" w:color="auto" w:fill="auto"/>
            <w:vAlign w:val="center"/>
          </w:tcPr>
          <w:p w14:paraId="376745C5">
            <w:pPr>
              <w:spacing w:line="240" w:lineRule="auto"/>
              <w:jc w:val="center"/>
            </w:pPr>
            <w:r>
              <w:rPr>
                <w:color w:val="000000"/>
                <w:position w:val="-1"/>
              </w:rPr>
              <w:t>长期</w:t>
            </w:r>
          </w:p>
        </w:tc>
        <w:tc>
          <w:tcPr>
            <w:tcW w:w="987" w:type="dxa"/>
            <w:shd w:val="clear" w:color="auto" w:fill="auto"/>
            <w:vAlign w:val="center"/>
          </w:tcPr>
          <w:p w14:paraId="7C689262">
            <w:pPr>
              <w:spacing w:line="240" w:lineRule="auto"/>
              <w:jc w:val="center"/>
            </w:pPr>
          </w:p>
        </w:tc>
        <w:tc>
          <w:tcPr>
            <w:tcW w:w="1413" w:type="dxa"/>
            <w:shd w:val="clear" w:color="auto" w:fill="auto"/>
            <w:vAlign w:val="center"/>
          </w:tcPr>
          <w:p w14:paraId="7982B649">
            <w:pPr>
              <w:spacing w:line="240" w:lineRule="auto"/>
              <w:jc w:val="center"/>
            </w:pPr>
            <w:r>
              <w:rPr>
                <w:color w:val="000000"/>
                <w:position w:val="-1"/>
              </w:rPr>
              <w:t>15</w:t>
            </w:r>
          </w:p>
        </w:tc>
      </w:tr>
      <w:tr w14:paraId="1EB5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007D023">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5698D3FA">
            <w:pPr>
              <w:spacing w:line="240" w:lineRule="auto"/>
              <w:jc w:val="center"/>
            </w:pPr>
            <w:r>
              <w:rPr>
                <w:color w:val="000000"/>
                <w:position w:val="-1"/>
              </w:rPr>
              <w:t>计生经费</w:t>
            </w:r>
          </w:p>
        </w:tc>
        <w:tc>
          <w:tcPr>
            <w:tcW w:w="1264" w:type="dxa"/>
            <w:vMerge w:val="continue"/>
            <w:shd w:val="clear" w:color="auto" w:fill="auto"/>
            <w:vAlign w:val="center"/>
          </w:tcPr>
          <w:p w14:paraId="0D347AE6">
            <w:pPr>
              <w:spacing w:line="240" w:lineRule="auto"/>
              <w:jc w:val="center"/>
            </w:pPr>
            <w:r>
              <w:rPr>
                <w:color w:val="000000"/>
                <w:position w:val="-1"/>
              </w:rPr>
              <w:t>特定目标类</w:t>
            </w:r>
          </w:p>
        </w:tc>
        <w:tc>
          <w:tcPr>
            <w:tcW w:w="968" w:type="dxa"/>
            <w:vMerge w:val="continue"/>
            <w:shd w:val="clear" w:color="auto" w:fill="auto"/>
            <w:vAlign w:val="center"/>
          </w:tcPr>
          <w:p w14:paraId="1D0ECE3A">
            <w:pPr>
              <w:spacing w:line="240" w:lineRule="auto"/>
              <w:jc w:val="center"/>
            </w:pPr>
            <w:r>
              <w:rPr>
                <w:color w:val="000000"/>
                <w:position w:val="-1"/>
              </w:rPr>
              <w:t>0.30</w:t>
            </w:r>
          </w:p>
        </w:tc>
        <w:tc>
          <w:tcPr>
            <w:tcW w:w="2539" w:type="dxa"/>
            <w:vMerge w:val="continue"/>
            <w:shd w:val="clear" w:color="auto" w:fill="auto"/>
            <w:vAlign w:val="center"/>
          </w:tcPr>
          <w:p w14:paraId="14A39231">
            <w:pPr>
              <w:spacing w:line="240" w:lineRule="auto"/>
              <w:jc w:val="center"/>
            </w:pPr>
            <w:r>
              <w:rPr>
                <w:color w:val="000000"/>
                <w:position w:val="-1"/>
              </w:rPr>
              <w:t>采取多种形式大力开展卫生和计生宣传教育工作，举办卫生和计划生育学习班，宣传卫生和计划生育政策、法律法规、生殖保健和优生优育知识，在群众中树立国策观念，法制观念，责任观念建立完整的计生台帐，做好流动人口和人户分离育龄妇女的跟踪管理工作。充分发挥计生协会和分会的作用，不断增强民主管理，民主监督能力。辖区计划生育开展各项活动</w:t>
            </w:r>
          </w:p>
        </w:tc>
        <w:tc>
          <w:tcPr>
            <w:tcW w:w="1175" w:type="dxa"/>
            <w:shd w:val="clear" w:color="auto" w:fill="auto"/>
            <w:vAlign w:val="center"/>
          </w:tcPr>
          <w:p w14:paraId="04C4DB7E">
            <w:pPr>
              <w:spacing w:line="240" w:lineRule="auto"/>
              <w:jc w:val="center"/>
            </w:pPr>
            <w:r>
              <w:rPr>
                <w:color w:val="000000"/>
                <w:position w:val="-1"/>
              </w:rPr>
              <w:t>满意度指标</w:t>
            </w:r>
          </w:p>
        </w:tc>
        <w:tc>
          <w:tcPr>
            <w:tcW w:w="1312" w:type="dxa"/>
            <w:shd w:val="clear" w:color="auto" w:fill="auto"/>
            <w:vAlign w:val="center"/>
          </w:tcPr>
          <w:p w14:paraId="58486E00">
            <w:pPr>
              <w:spacing w:line="240" w:lineRule="auto"/>
              <w:jc w:val="center"/>
            </w:pPr>
            <w:r>
              <w:rPr>
                <w:color w:val="000000"/>
                <w:position w:val="-1"/>
              </w:rPr>
              <w:t>服务对象满意度</w:t>
            </w:r>
          </w:p>
        </w:tc>
        <w:tc>
          <w:tcPr>
            <w:tcW w:w="2050" w:type="dxa"/>
            <w:shd w:val="clear" w:color="auto" w:fill="auto"/>
            <w:vAlign w:val="center"/>
          </w:tcPr>
          <w:p w14:paraId="1588902E">
            <w:pPr>
              <w:spacing w:line="240" w:lineRule="auto"/>
              <w:jc w:val="center"/>
            </w:pPr>
            <w:r>
              <w:rPr>
                <w:color w:val="000000"/>
                <w:position w:val="-1"/>
              </w:rPr>
              <w:t>特殊人群满意率</w:t>
            </w:r>
          </w:p>
        </w:tc>
        <w:tc>
          <w:tcPr>
            <w:tcW w:w="950" w:type="dxa"/>
            <w:shd w:val="clear" w:color="auto" w:fill="auto"/>
            <w:vAlign w:val="center"/>
          </w:tcPr>
          <w:p w14:paraId="10935B85">
            <w:pPr>
              <w:spacing w:line="240" w:lineRule="auto"/>
              <w:jc w:val="center"/>
            </w:pPr>
            <w:r>
              <w:rPr>
                <w:color w:val="000000"/>
                <w:position w:val="-1"/>
              </w:rPr>
              <w:t>≥</w:t>
            </w:r>
          </w:p>
        </w:tc>
        <w:tc>
          <w:tcPr>
            <w:tcW w:w="888" w:type="dxa"/>
            <w:shd w:val="clear" w:color="auto" w:fill="auto"/>
            <w:vAlign w:val="center"/>
          </w:tcPr>
          <w:p w14:paraId="11D56590">
            <w:pPr>
              <w:spacing w:line="240" w:lineRule="auto"/>
              <w:jc w:val="center"/>
            </w:pPr>
            <w:r>
              <w:rPr>
                <w:color w:val="000000"/>
                <w:position w:val="-1"/>
              </w:rPr>
              <w:t>95</w:t>
            </w:r>
          </w:p>
        </w:tc>
        <w:tc>
          <w:tcPr>
            <w:tcW w:w="987" w:type="dxa"/>
            <w:shd w:val="clear" w:color="auto" w:fill="auto"/>
            <w:vAlign w:val="center"/>
          </w:tcPr>
          <w:p w14:paraId="63753DAD">
            <w:pPr>
              <w:spacing w:line="240" w:lineRule="auto"/>
              <w:jc w:val="center"/>
            </w:pPr>
            <w:r>
              <w:rPr>
                <w:color w:val="000000"/>
                <w:position w:val="-1"/>
              </w:rPr>
              <w:t>%</w:t>
            </w:r>
          </w:p>
        </w:tc>
        <w:tc>
          <w:tcPr>
            <w:tcW w:w="1413" w:type="dxa"/>
            <w:shd w:val="clear" w:color="auto" w:fill="auto"/>
            <w:vAlign w:val="center"/>
          </w:tcPr>
          <w:p w14:paraId="4A298861">
            <w:pPr>
              <w:spacing w:line="240" w:lineRule="auto"/>
              <w:jc w:val="center"/>
            </w:pPr>
            <w:r>
              <w:rPr>
                <w:color w:val="000000"/>
                <w:position w:val="-1"/>
              </w:rPr>
              <w:t>10</w:t>
            </w:r>
          </w:p>
        </w:tc>
      </w:tr>
      <w:tr w14:paraId="5BAA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DCCD11A">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6CFD441A">
            <w:pPr>
              <w:spacing w:line="240" w:lineRule="auto"/>
              <w:jc w:val="center"/>
            </w:pPr>
            <w:r>
              <w:rPr>
                <w:color w:val="000000"/>
                <w:position w:val="-1"/>
              </w:rPr>
              <w:t>防汛经费</w:t>
            </w:r>
          </w:p>
        </w:tc>
        <w:tc>
          <w:tcPr>
            <w:tcW w:w="1264" w:type="dxa"/>
            <w:vMerge w:val="restart"/>
            <w:shd w:val="clear" w:color="auto" w:fill="auto"/>
            <w:vAlign w:val="center"/>
          </w:tcPr>
          <w:p w14:paraId="479A546B">
            <w:pPr>
              <w:spacing w:line="240" w:lineRule="auto"/>
              <w:jc w:val="center"/>
            </w:pPr>
            <w:r>
              <w:rPr>
                <w:color w:val="000000"/>
                <w:position w:val="-1"/>
              </w:rPr>
              <w:t>特定目标类</w:t>
            </w:r>
          </w:p>
        </w:tc>
        <w:tc>
          <w:tcPr>
            <w:tcW w:w="968" w:type="dxa"/>
            <w:vMerge w:val="restart"/>
            <w:shd w:val="clear" w:color="auto" w:fill="auto"/>
            <w:vAlign w:val="center"/>
          </w:tcPr>
          <w:p w14:paraId="1FF8099B">
            <w:pPr>
              <w:spacing w:line="240" w:lineRule="auto"/>
              <w:jc w:val="center"/>
            </w:pPr>
            <w:r>
              <w:rPr>
                <w:color w:val="000000"/>
                <w:position w:val="-1"/>
              </w:rPr>
              <w:t>1.50</w:t>
            </w:r>
          </w:p>
        </w:tc>
        <w:tc>
          <w:tcPr>
            <w:tcW w:w="2539" w:type="dxa"/>
            <w:vMerge w:val="restart"/>
            <w:shd w:val="clear" w:color="auto" w:fill="auto"/>
            <w:vAlign w:val="center"/>
          </w:tcPr>
          <w:p w14:paraId="5167FC15">
            <w:pPr>
              <w:spacing w:line="240" w:lineRule="auto"/>
              <w:jc w:val="center"/>
            </w:pPr>
            <w:r>
              <w:rPr>
                <w:color w:val="000000"/>
                <w:position w:val="-1"/>
              </w:rPr>
              <w:t>为做好防汛物资储备工作，确保辖区安全渡汛，为按时完成区防汛抗旱指挥部下达的相关任务，为便利与防汛工作开展，让居民安全得到保障，整体目标以确保全区安全度汛为目标。</w:t>
            </w:r>
          </w:p>
        </w:tc>
        <w:tc>
          <w:tcPr>
            <w:tcW w:w="1175" w:type="dxa"/>
            <w:vMerge w:val="restart"/>
            <w:shd w:val="clear" w:color="auto" w:fill="auto"/>
            <w:vAlign w:val="center"/>
          </w:tcPr>
          <w:p w14:paraId="131BCBF1">
            <w:pPr>
              <w:spacing w:line="240" w:lineRule="auto"/>
              <w:jc w:val="center"/>
            </w:pPr>
            <w:r>
              <w:rPr>
                <w:color w:val="000000"/>
                <w:position w:val="-1"/>
              </w:rPr>
              <w:t>产出指标</w:t>
            </w:r>
          </w:p>
        </w:tc>
        <w:tc>
          <w:tcPr>
            <w:tcW w:w="1312" w:type="dxa"/>
            <w:vMerge w:val="restart"/>
            <w:shd w:val="clear" w:color="auto" w:fill="auto"/>
            <w:vAlign w:val="center"/>
          </w:tcPr>
          <w:p w14:paraId="36D080BF">
            <w:pPr>
              <w:spacing w:line="240" w:lineRule="auto"/>
              <w:jc w:val="center"/>
            </w:pPr>
            <w:r>
              <w:rPr>
                <w:color w:val="000000"/>
                <w:position w:val="-1"/>
              </w:rPr>
              <w:t>数量指标</w:t>
            </w:r>
          </w:p>
        </w:tc>
        <w:tc>
          <w:tcPr>
            <w:tcW w:w="2050" w:type="dxa"/>
            <w:shd w:val="clear" w:color="auto" w:fill="auto"/>
            <w:vAlign w:val="center"/>
          </w:tcPr>
          <w:p w14:paraId="5F53E8C6">
            <w:pPr>
              <w:spacing w:line="240" w:lineRule="auto"/>
              <w:jc w:val="center"/>
            </w:pPr>
            <w:r>
              <w:rPr>
                <w:color w:val="000000"/>
                <w:position w:val="-1"/>
              </w:rPr>
              <w:t>防汛物资数量</w:t>
            </w:r>
          </w:p>
        </w:tc>
        <w:tc>
          <w:tcPr>
            <w:tcW w:w="950" w:type="dxa"/>
            <w:shd w:val="clear" w:color="auto" w:fill="auto"/>
            <w:vAlign w:val="center"/>
          </w:tcPr>
          <w:p w14:paraId="79DFD789">
            <w:pPr>
              <w:spacing w:line="240" w:lineRule="auto"/>
              <w:jc w:val="center"/>
            </w:pPr>
            <w:r>
              <w:rPr>
                <w:color w:val="000000"/>
                <w:position w:val="-1"/>
              </w:rPr>
              <w:t>≥</w:t>
            </w:r>
          </w:p>
        </w:tc>
        <w:tc>
          <w:tcPr>
            <w:tcW w:w="888" w:type="dxa"/>
            <w:shd w:val="clear" w:color="auto" w:fill="auto"/>
            <w:vAlign w:val="center"/>
          </w:tcPr>
          <w:p w14:paraId="3CCA697F">
            <w:pPr>
              <w:spacing w:line="240" w:lineRule="auto"/>
              <w:jc w:val="center"/>
            </w:pPr>
            <w:r>
              <w:rPr>
                <w:color w:val="000000"/>
                <w:position w:val="-1"/>
              </w:rPr>
              <w:t>30</w:t>
            </w:r>
          </w:p>
        </w:tc>
        <w:tc>
          <w:tcPr>
            <w:tcW w:w="987" w:type="dxa"/>
            <w:shd w:val="clear" w:color="auto" w:fill="auto"/>
            <w:vAlign w:val="center"/>
          </w:tcPr>
          <w:p w14:paraId="46AE7203">
            <w:pPr>
              <w:spacing w:line="240" w:lineRule="auto"/>
              <w:jc w:val="center"/>
            </w:pPr>
            <w:r>
              <w:rPr>
                <w:color w:val="000000"/>
                <w:position w:val="-1"/>
              </w:rPr>
              <w:t>套</w:t>
            </w:r>
          </w:p>
        </w:tc>
        <w:tc>
          <w:tcPr>
            <w:tcW w:w="1413" w:type="dxa"/>
            <w:shd w:val="clear" w:color="auto" w:fill="auto"/>
            <w:vAlign w:val="center"/>
          </w:tcPr>
          <w:p w14:paraId="18124839">
            <w:pPr>
              <w:spacing w:line="240" w:lineRule="auto"/>
              <w:jc w:val="center"/>
            </w:pPr>
            <w:r>
              <w:rPr>
                <w:color w:val="000000"/>
                <w:position w:val="-1"/>
              </w:rPr>
              <w:t>50</w:t>
            </w:r>
          </w:p>
        </w:tc>
      </w:tr>
      <w:tr w14:paraId="4836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35C95DA">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0B2788D1">
            <w:pPr>
              <w:spacing w:line="240" w:lineRule="auto"/>
              <w:jc w:val="center"/>
            </w:pPr>
            <w:r>
              <w:rPr>
                <w:color w:val="000000"/>
                <w:position w:val="-1"/>
              </w:rPr>
              <w:t>防汛经费</w:t>
            </w:r>
          </w:p>
        </w:tc>
        <w:tc>
          <w:tcPr>
            <w:tcW w:w="1264" w:type="dxa"/>
            <w:vMerge w:val="continue"/>
            <w:shd w:val="clear" w:color="auto" w:fill="auto"/>
            <w:vAlign w:val="center"/>
          </w:tcPr>
          <w:p w14:paraId="299D53B4">
            <w:pPr>
              <w:spacing w:line="240" w:lineRule="auto"/>
              <w:jc w:val="center"/>
            </w:pPr>
            <w:r>
              <w:rPr>
                <w:color w:val="000000"/>
                <w:position w:val="-1"/>
              </w:rPr>
              <w:t>特定目标类</w:t>
            </w:r>
          </w:p>
        </w:tc>
        <w:tc>
          <w:tcPr>
            <w:tcW w:w="968" w:type="dxa"/>
            <w:vMerge w:val="continue"/>
            <w:shd w:val="clear" w:color="auto" w:fill="auto"/>
            <w:vAlign w:val="center"/>
          </w:tcPr>
          <w:p w14:paraId="6B22DC0B">
            <w:pPr>
              <w:spacing w:line="240" w:lineRule="auto"/>
              <w:jc w:val="center"/>
            </w:pPr>
            <w:r>
              <w:rPr>
                <w:color w:val="000000"/>
                <w:position w:val="-1"/>
              </w:rPr>
              <w:t>1.50</w:t>
            </w:r>
          </w:p>
        </w:tc>
        <w:tc>
          <w:tcPr>
            <w:tcW w:w="2539" w:type="dxa"/>
            <w:vMerge w:val="continue"/>
            <w:shd w:val="clear" w:color="auto" w:fill="auto"/>
            <w:vAlign w:val="center"/>
          </w:tcPr>
          <w:p w14:paraId="735A8B09">
            <w:pPr>
              <w:spacing w:line="240" w:lineRule="auto"/>
              <w:jc w:val="center"/>
            </w:pPr>
            <w:r>
              <w:rPr>
                <w:color w:val="000000"/>
                <w:position w:val="-1"/>
              </w:rPr>
              <w:t>为做好防汛物资储备工作，确保辖区安全渡汛，为按时完成区防汛抗旱指挥部下达的相关任务，为便利与防汛工作开展，让居民安全得到保障，整体目标以确保全区安全度汛为目标。</w:t>
            </w:r>
          </w:p>
        </w:tc>
        <w:tc>
          <w:tcPr>
            <w:tcW w:w="1175" w:type="dxa"/>
            <w:vMerge w:val="restart"/>
            <w:shd w:val="clear" w:color="auto" w:fill="auto"/>
            <w:vAlign w:val="center"/>
          </w:tcPr>
          <w:p w14:paraId="2127CDE0">
            <w:pPr>
              <w:spacing w:line="240" w:lineRule="auto"/>
              <w:jc w:val="center"/>
            </w:pPr>
            <w:r>
              <w:rPr>
                <w:color w:val="000000"/>
                <w:position w:val="-1"/>
              </w:rPr>
              <w:t>效益指标</w:t>
            </w:r>
          </w:p>
        </w:tc>
        <w:tc>
          <w:tcPr>
            <w:tcW w:w="1312" w:type="dxa"/>
            <w:vMerge w:val="restart"/>
            <w:shd w:val="clear" w:color="auto" w:fill="auto"/>
            <w:vAlign w:val="center"/>
          </w:tcPr>
          <w:p w14:paraId="66425C8A">
            <w:pPr>
              <w:spacing w:line="240" w:lineRule="auto"/>
              <w:jc w:val="center"/>
            </w:pPr>
            <w:r>
              <w:rPr>
                <w:color w:val="000000"/>
                <w:position w:val="-1"/>
              </w:rPr>
              <w:t>经济效益</w:t>
            </w:r>
          </w:p>
        </w:tc>
        <w:tc>
          <w:tcPr>
            <w:tcW w:w="2050" w:type="dxa"/>
            <w:shd w:val="clear" w:color="auto" w:fill="auto"/>
            <w:vAlign w:val="center"/>
          </w:tcPr>
          <w:p w14:paraId="061367AA">
            <w:pPr>
              <w:spacing w:line="240" w:lineRule="auto"/>
              <w:jc w:val="center"/>
            </w:pPr>
            <w:r>
              <w:rPr>
                <w:color w:val="000000"/>
                <w:position w:val="-1"/>
              </w:rPr>
              <w:t>维护国家及社会财产、人</w:t>
            </w:r>
            <w:r>
              <w:rPr>
                <w:rFonts w:hint="eastAsia"/>
                <w:color w:val="000000"/>
                <w:position w:val="-1"/>
                <w:lang w:eastAsia="zh-CN"/>
              </w:rPr>
              <w:t>身</w:t>
            </w:r>
            <w:r>
              <w:rPr>
                <w:color w:val="000000"/>
                <w:position w:val="-1"/>
              </w:rPr>
              <w:t>安全</w:t>
            </w:r>
          </w:p>
        </w:tc>
        <w:tc>
          <w:tcPr>
            <w:tcW w:w="950" w:type="dxa"/>
            <w:shd w:val="clear" w:color="auto" w:fill="auto"/>
            <w:vAlign w:val="center"/>
          </w:tcPr>
          <w:p w14:paraId="5B637A8B">
            <w:pPr>
              <w:spacing w:line="240" w:lineRule="auto"/>
              <w:jc w:val="center"/>
            </w:pPr>
            <w:r>
              <w:rPr>
                <w:color w:val="000000"/>
                <w:position w:val="-1"/>
              </w:rPr>
              <w:t>定性</w:t>
            </w:r>
          </w:p>
        </w:tc>
        <w:tc>
          <w:tcPr>
            <w:tcW w:w="888" w:type="dxa"/>
            <w:shd w:val="clear" w:color="auto" w:fill="auto"/>
            <w:vAlign w:val="center"/>
          </w:tcPr>
          <w:p w14:paraId="6F73CC5A">
            <w:pPr>
              <w:spacing w:line="240" w:lineRule="auto"/>
              <w:jc w:val="center"/>
            </w:pPr>
            <w:r>
              <w:rPr>
                <w:color w:val="000000"/>
                <w:position w:val="-1"/>
              </w:rPr>
              <w:t>较好</w:t>
            </w:r>
          </w:p>
        </w:tc>
        <w:tc>
          <w:tcPr>
            <w:tcW w:w="987" w:type="dxa"/>
            <w:shd w:val="clear" w:color="auto" w:fill="auto"/>
            <w:vAlign w:val="center"/>
          </w:tcPr>
          <w:p w14:paraId="16851F9C">
            <w:pPr>
              <w:spacing w:line="240" w:lineRule="auto"/>
              <w:jc w:val="center"/>
            </w:pPr>
          </w:p>
        </w:tc>
        <w:tc>
          <w:tcPr>
            <w:tcW w:w="1413" w:type="dxa"/>
            <w:shd w:val="clear" w:color="auto" w:fill="auto"/>
            <w:vAlign w:val="center"/>
          </w:tcPr>
          <w:p w14:paraId="3EF1DE5D">
            <w:pPr>
              <w:spacing w:line="240" w:lineRule="auto"/>
              <w:jc w:val="center"/>
            </w:pPr>
            <w:r>
              <w:rPr>
                <w:color w:val="000000"/>
                <w:position w:val="-1"/>
              </w:rPr>
              <w:t>15</w:t>
            </w:r>
          </w:p>
        </w:tc>
      </w:tr>
      <w:tr w14:paraId="2C5E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1A12CBB">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53A679AD">
            <w:pPr>
              <w:spacing w:line="240" w:lineRule="auto"/>
              <w:jc w:val="center"/>
            </w:pPr>
            <w:r>
              <w:rPr>
                <w:color w:val="000000"/>
                <w:position w:val="-1"/>
              </w:rPr>
              <w:t>防汛经费</w:t>
            </w:r>
          </w:p>
        </w:tc>
        <w:tc>
          <w:tcPr>
            <w:tcW w:w="1264" w:type="dxa"/>
            <w:vMerge w:val="continue"/>
            <w:shd w:val="clear" w:color="auto" w:fill="auto"/>
            <w:vAlign w:val="center"/>
          </w:tcPr>
          <w:p w14:paraId="6C334A76">
            <w:pPr>
              <w:spacing w:line="240" w:lineRule="auto"/>
              <w:jc w:val="center"/>
            </w:pPr>
            <w:r>
              <w:rPr>
                <w:color w:val="000000"/>
                <w:position w:val="-1"/>
              </w:rPr>
              <w:t>特定目标类</w:t>
            </w:r>
          </w:p>
        </w:tc>
        <w:tc>
          <w:tcPr>
            <w:tcW w:w="968" w:type="dxa"/>
            <w:vMerge w:val="continue"/>
            <w:shd w:val="clear" w:color="auto" w:fill="auto"/>
            <w:vAlign w:val="center"/>
          </w:tcPr>
          <w:p w14:paraId="77CA714F">
            <w:pPr>
              <w:spacing w:line="240" w:lineRule="auto"/>
              <w:jc w:val="center"/>
            </w:pPr>
            <w:r>
              <w:rPr>
                <w:color w:val="000000"/>
                <w:position w:val="-1"/>
              </w:rPr>
              <w:t>1.50</w:t>
            </w:r>
          </w:p>
        </w:tc>
        <w:tc>
          <w:tcPr>
            <w:tcW w:w="2539" w:type="dxa"/>
            <w:vMerge w:val="continue"/>
            <w:shd w:val="clear" w:color="auto" w:fill="auto"/>
            <w:vAlign w:val="center"/>
          </w:tcPr>
          <w:p w14:paraId="1F984885">
            <w:pPr>
              <w:spacing w:line="240" w:lineRule="auto"/>
              <w:jc w:val="center"/>
            </w:pPr>
            <w:r>
              <w:rPr>
                <w:color w:val="000000"/>
                <w:position w:val="-1"/>
              </w:rPr>
              <w:t>为做好防汛物资储备工作，确保辖区安全渡汛，为按时完成区防汛抗旱指挥部下达的相关任务，为便利与防汛工作开展，让居民安全得到保障，整体目标以确保全区安全度汛为目标。</w:t>
            </w:r>
          </w:p>
        </w:tc>
        <w:tc>
          <w:tcPr>
            <w:tcW w:w="1175" w:type="dxa"/>
            <w:vMerge w:val="continue"/>
            <w:shd w:val="clear" w:color="auto" w:fill="auto"/>
            <w:vAlign w:val="center"/>
          </w:tcPr>
          <w:p w14:paraId="3B5F72EC">
            <w:pPr>
              <w:spacing w:line="240" w:lineRule="auto"/>
              <w:jc w:val="center"/>
            </w:pPr>
            <w:r>
              <w:rPr>
                <w:color w:val="000000"/>
                <w:position w:val="-1"/>
              </w:rPr>
              <w:t>效益指标</w:t>
            </w:r>
          </w:p>
        </w:tc>
        <w:tc>
          <w:tcPr>
            <w:tcW w:w="1312" w:type="dxa"/>
            <w:vMerge w:val="restart"/>
            <w:shd w:val="clear" w:color="auto" w:fill="auto"/>
            <w:vAlign w:val="center"/>
          </w:tcPr>
          <w:p w14:paraId="7A7E7125">
            <w:pPr>
              <w:spacing w:line="240" w:lineRule="auto"/>
              <w:jc w:val="center"/>
            </w:pPr>
            <w:r>
              <w:rPr>
                <w:color w:val="000000"/>
                <w:position w:val="-1"/>
              </w:rPr>
              <w:t>社会效益</w:t>
            </w:r>
          </w:p>
        </w:tc>
        <w:tc>
          <w:tcPr>
            <w:tcW w:w="2050" w:type="dxa"/>
            <w:shd w:val="clear" w:color="auto" w:fill="auto"/>
            <w:vAlign w:val="center"/>
          </w:tcPr>
          <w:p w14:paraId="60473CD1">
            <w:pPr>
              <w:spacing w:line="240" w:lineRule="auto"/>
              <w:jc w:val="center"/>
            </w:pPr>
            <w:r>
              <w:rPr>
                <w:color w:val="000000"/>
                <w:position w:val="-1"/>
              </w:rPr>
              <w:t>保障居民生活安全感，保证防汛工作顺利开展</w:t>
            </w:r>
          </w:p>
        </w:tc>
        <w:tc>
          <w:tcPr>
            <w:tcW w:w="950" w:type="dxa"/>
            <w:shd w:val="clear" w:color="auto" w:fill="auto"/>
            <w:vAlign w:val="center"/>
          </w:tcPr>
          <w:p w14:paraId="1AAD5533">
            <w:pPr>
              <w:spacing w:line="240" w:lineRule="auto"/>
              <w:jc w:val="center"/>
            </w:pPr>
            <w:r>
              <w:rPr>
                <w:color w:val="000000"/>
                <w:position w:val="-1"/>
              </w:rPr>
              <w:t>定性</w:t>
            </w:r>
          </w:p>
        </w:tc>
        <w:tc>
          <w:tcPr>
            <w:tcW w:w="888" w:type="dxa"/>
            <w:shd w:val="clear" w:color="auto" w:fill="auto"/>
            <w:vAlign w:val="center"/>
          </w:tcPr>
          <w:p w14:paraId="68DACC35">
            <w:pPr>
              <w:spacing w:line="240" w:lineRule="auto"/>
              <w:jc w:val="center"/>
            </w:pPr>
            <w:r>
              <w:rPr>
                <w:color w:val="000000"/>
                <w:position w:val="-1"/>
              </w:rPr>
              <w:t>较高</w:t>
            </w:r>
          </w:p>
        </w:tc>
        <w:tc>
          <w:tcPr>
            <w:tcW w:w="987" w:type="dxa"/>
            <w:shd w:val="clear" w:color="auto" w:fill="auto"/>
            <w:vAlign w:val="center"/>
          </w:tcPr>
          <w:p w14:paraId="6C50CD8B">
            <w:pPr>
              <w:spacing w:line="240" w:lineRule="auto"/>
              <w:jc w:val="center"/>
            </w:pPr>
          </w:p>
        </w:tc>
        <w:tc>
          <w:tcPr>
            <w:tcW w:w="1413" w:type="dxa"/>
            <w:shd w:val="clear" w:color="auto" w:fill="auto"/>
            <w:vAlign w:val="center"/>
          </w:tcPr>
          <w:p w14:paraId="3A9B2740">
            <w:pPr>
              <w:spacing w:line="240" w:lineRule="auto"/>
              <w:jc w:val="center"/>
            </w:pPr>
            <w:r>
              <w:rPr>
                <w:color w:val="000000"/>
                <w:position w:val="-1"/>
              </w:rPr>
              <w:t>8</w:t>
            </w:r>
          </w:p>
        </w:tc>
      </w:tr>
      <w:tr w14:paraId="1EFF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20D227C">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622C6401">
            <w:pPr>
              <w:spacing w:line="240" w:lineRule="auto"/>
              <w:jc w:val="center"/>
            </w:pPr>
            <w:r>
              <w:rPr>
                <w:color w:val="000000"/>
                <w:position w:val="-1"/>
              </w:rPr>
              <w:t>防汛经费</w:t>
            </w:r>
          </w:p>
        </w:tc>
        <w:tc>
          <w:tcPr>
            <w:tcW w:w="1264" w:type="dxa"/>
            <w:vMerge w:val="continue"/>
            <w:shd w:val="clear" w:color="auto" w:fill="auto"/>
            <w:vAlign w:val="center"/>
          </w:tcPr>
          <w:p w14:paraId="1A019011">
            <w:pPr>
              <w:spacing w:line="240" w:lineRule="auto"/>
              <w:jc w:val="center"/>
            </w:pPr>
            <w:r>
              <w:rPr>
                <w:color w:val="000000"/>
                <w:position w:val="-1"/>
              </w:rPr>
              <w:t>特定目标类</w:t>
            </w:r>
          </w:p>
        </w:tc>
        <w:tc>
          <w:tcPr>
            <w:tcW w:w="968" w:type="dxa"/>
            <w:vMerge w:val="continue"/>
            <w:shd w:val="clear" w:color="auto" w:fill="auto"/>
            <w:vAlign w:val="center"/>
          </w:tcPr>
          <w:p w14:paraId="3531A14F">
            <w:pPr>
              <w:spacing w:line="240" w:lineRule="auto"/>
              <w:jc w:val="center"/>
            </w:pPr>
            <w:r>
              <w:rPr>
                <w:color w:val="000000"/>
                <w:position w:val="-1"/>
              </w:rPr>
              <w:t>1.50</w:t>
            </w:r>
          </w:p>
        </w:tc>
        <w:tc>
          <w:tcPr>
            <w:tcW w:w="2539" w:type="dxa"/>
            <w:vMerge w:val="continue"/>
            <w:shd w:val="clear" w:color="auto" w:fill="auto"/>
            <w:vAlign w:val="center"/>
          </w:tcPr>
          <w:p w14:paraId="7E9775C0">
            <w:pPr>
              <w:spacing w:line="240" w:lineRule="auto"/>
              <w:jc w:val="center"/>
            </w:pPr>
            <w:r>
              <w:rPr>
                <w:color w:val="000000"/>
                <w:position w:val="-1"/>
              </w:rPr>
              <w:t>为做好防汛物资储备工作，确保辖区安全渡汛，为按时完成区防汛抗旱指挥部下达的相关任务，为便利与防汛工作开展，让居民安全得到保障，整体目标以确保全区安全度汛为目标。</w:t>
            </w:r>
          </w:p>
        </w:tc>
        <w:tc>
          <w:tcPr>
            <w:tcW w:w="1175" w:type="dxa"/>
            <w:vMerge w:val="continue"/>
            <w:shd w:val="clear" w:color="auto" w:fill="auto"/>
            <w:vAlign w:val="center"/>
          </w:tcPr>
          <w:p w14:paraId="73B56873">
            <w:pPr>
              <w:spacing w:line="240" w:lineRule="auto"/>
              <w:jc w:val="center"/>
            </w:pPr>
            <w:r>
              <w:rPr>
                <w:color w:val="000000"/>
                <w:position w:val="-1"/>
              </w:rPr>
              <w:t>效益指标</w:t>
            </w:r>
          </w:p>
        </w:tc>
        <w:tc>
          <w:tcPr>
            <w:tcW w:w="1312" w:type="dxa"/>
            <w:vMerge w:val="restart"/>
            <w:shd w:val="clear" w:color="auto" w:fill="auto"/>
            <w:vAlign w:val="center"/>
          </w:tcPr>
          <w:p w14:paraId="06F839D1">
            <w:pPr>
              <w:spacing w:line="240" w:lineRule="auto"/>
              <w:jc w:val="center"/>
            </w:pPr>
            <w:r>
              <w:rPr>
                <w:color w:val="000000"/>
                <w:position w:val="-1"/>
              </w:rPr>
              <w:t>可持续影响</w:t>
            </w:r>
          </w:p>
        </w:tc>
        <w:tc>
          <w:tcPr>
            <w:tcW w:w="2050" w:type="dxa"/>
            <w:shd w:val="clear" w:color="auto" w:fill="auto"/>
            <w:vAlign w:val="center"/>
          </w:tcPr>
          <w:p w14:paraId="39CFEB9E">
            <w:pPr>
              <w:spacing w:line="240" w:lineRule="auto"/>
              <w:jc w:val="center"/>
            </w:pPr>
            <w:r>
              <w:rPr>
                <w:color w:val="000000"/>
                <w:position w:val="-1"/>
              </w:rPr>
              <w:t>对提升抵御防汛抗旱灾害能力的影响程度</w:t>
            </w:r>
          </w:p>
        </w:tc>
        <w:tc>
          <w:tcPr>
            <w:tcW w:w="950" w:type="dxa"/>
            <w:shd w:val="clear" w:color="auto" w:fill="auto"/>
            <w:vAlign w:val="center"/>
          </w:tcPr>
          <w:p w14:paraId="2C8EA6E0">
            <w:pPr>
              <w:spacing w:line="240" w:lineRule="auto"/>
              <w:jc w:val="center"/>
            </w:pPr>
            <w:r>
              <w:rPr>
                <w:color w:val="000000"/>
                <w:position w:val="-1"/>
              </w:rPr>
              <w:t>定性</w:t>
            </w:r>
          </w:p>
        </w:tc>
        <w:tc>
          <w:tcPr>
            <w:tcW w:w="888" w:type="dxa"/>
            <w:shd w:val="clear" w:color="auto" w:fill="auto"/>
            <w:vAlign w:val="center"/>
          </w:tcPr>
          <w:p w14:paraId="398F4228">
            <w:pPr>
              <w:spacing w:line="240" w:lineRule="auto"/>
              <w:jc w:val="center"/>
            </w:pPr>
            <w:r>
              <w:rPr>
                <w:color w:val="000000"/>
                <w:position w:val="-1"/>
              </w:rPr>
              <w:t>提升</w:t>
            </w:r>
          </w:p>
        </w:tc>
        <w:tc>
          <w:tcPr>
            <w:tcW w:w="987" w:type="dxa"/>
            <w:shd w:val="clear" w:color="auto" w:fill="auto"/>
            <w:vAlign w:val="center"/>
          </w:tcPr>
          <w:p w14:paraId="4A994BEF">
            <w:pPr>
              <w:spacing w:line="240" w:lineRule="auto"/>
              <w:jc w:val="center"/>
            </w:pPr>
          </w:p>
        </w:tc>
        <w:tc>
          <w:tcPr>
            <w:tcW w:w="1413" w:type="dxa"/>
            <w:shd w:val="clear" w:color="auto" w:fill="auto"/>
            <w:vAlign w:val="center"/>
          </w:tcPr>
          <w:p w14:paraId="370C0679">
            <w:pPr>
              <w:spacing w:line="240" w:lineRule="auto"/>
              <w:jc w:val="center"/>
            </w:pPr>
            <w:r>
              <w:rPr>
                <w:color w:val="000000"/>
                <w:position w:val="-1"/>
              </w:rPr>
              <w:t>7</w:t>
            </w:r>
          </w:p>
        </w:tc>
      </w:tr>
      <w:tr w14:paraId="174C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61F7E40">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03FEC45C">
            <w:pPr>
              <w:spacing w:line="240" w:lineRule="auto"/>
              <w:jc w:val="center"/>
            </w:pPr>
            <w:r>
              <w:rPr>
                <w:color w:val="000000"/>
                <w:position w:val="-1"/>
              </w:rPr>
              <w:t>防汛经费</w:t>
            </w:r>
          </w:p>
        </w:tc>
        <w:tc>
          <w:tcPr>
            <w:tcW w:w="1264" w:type="dxa"/>
            <w:vMerge w:val="continue"/>
            <w:shd w:val="clear" w:color="auto" w:fill="auto"/>
            <w:vAlign w:val="center"/>
          </w:tcPr>
          <w:p w14:paraId="386DAC62">
            <w:pPr>
              <w:spacing w:line="240" w:lineRule="auto"/>
              <w:jc w:val="center"/>
            </w:pPr>
            <w:r>
              <w:rPr>
                <w:color w:val="000000"/>
                <w:position w:val="-1"/>
              </w:rPr>
              <w:t>特定目标类</w:t>
            </w:r>
          </w:p>
        </w:tc>
        <w:tc>
          <w:tcPr>
            <w:tcW w:w="968" w:type="dxa"/>
            <w:vMerge w:val="continue"/>
            <w:shd w:val="clear" w:color="auto" w:fill="auto"/>
            <w:vAlign w:val="center"/>
          </w:tcPr>
          <w:p w14:paraId="23A81AB9">
            <w:pPr>
              <w:spacing w:line="240" w:lineRule="auto"/>
              <w:jc w:val="center"/>
            </w:pPr>
            <w:r>
              <w:rPr>
                <w:color w:val="000000"/>
                <w:position w:val="-1"/>
              </w:rPr>
              <w:t>1.50</w:t>
            </w:r>
          </w:p>
        </w:tc>
        <w:tc>
          <w:tcPr>
            <w:tcW w:w="2539" w:type="dxa"/>
            <w:vMerge w:val="continue"/>
            <w:shd w:val="clear" w:color="auto" w:fill="auto"/>
            <w:vAlign w:val="center"/>
          </w:tcPr>
          <w:p w14:paraId="777CB30D">
            <w:pPr>
              <w:spacing w:line="240" w:lineRule="auto"/>
              <w:jc w:val="center"/>
            </w:pPr>
            <w:r>
              <w:rPr>
                <w:color w:val="000000"/>
                <w:position w:val="-1"/>
              </w:rPr>
              <w:t>为做好防汛物资储备工作，确保辖区安全渡汛，为按时完成区防汛抗旱指挥部下达的相关任务，为便利与防汛工作开展，让居民安全得到保障，整体目标以确保全区安全度汛为目标。</w:t>
            </w:r>
          </w:p>
        </w:tc>
        <w:tc>
          <w:tcPr>
            <w:tcW w:w="1175" w:type="dxa"/>
            <w:shd w:val="clear" w:color="auto" w:fill="auto"/>
            <w:vAlign w:val="center"/>
          </w:tcPr>
          <w:p w14:paraId="6E971617">
            <w:pPr>
              <w:spacing w:line="240" w:lineRule="auto"/>
              <w:jc w:val="center"/>
            </w:pPr>
            <w:r>
              <w:rPr>
                <w:color w:val="000000"/>
                <w:position w:val="-1"/>
              </w:rPr>
              <w:t>满意度指标</w:t>
            </w:r>
          </w:p>
        </w:tc>
        <w:tc>
          <w:tcPr>
            <w:tcW w:w="1312" w:type="dxa"/>
            <w:shd w:val="clear" w:color="auto" w:fill="auto"/>
            <w:vAlign w:val="center"/>
          </w:tcPr>
          <w:p w14:paraId="5D9D771D">
            <w:pPr>
              <w:spacing w:line="240" w:lineRule="auto"/>
              <w:jc w:val="center"/>
            </w:pPr>
            <w:r>
              <w:rPr>
                <w:color w:val="000000"/>
                <w:position w:val="-1"/>
              </w:rPr>
              <w:t>服务对象满意度</w:t>
            </w:r>
          </w:p>
        </w:tc>
        <w:tc>
          <w:tcPr>
            <w:tcW w:w="2050" w:type="dxa"/>
            <w:shd w:val="clear" w:color="auto" w:fill="auto"/>
            <w:vAlign w:val="center"/>
          </w:tcPr>
          <w:p w14:paraId="053CC014">
            <w:pPr>
              <w:spacing w:line="240" w:lineRule="auto"/>
              <w:jc w:val="center"/>
            </w:pPr>
            <w:r>
              <w:rPr>
                <w:color w:val="000000"/>
                <w:position w:val="-1"/>
              </w:rPr>
              <w:t>群众满意度</w:t>
            </w:r>
          </w:p>
        </w:tc>
        <w:tc>
          <w:tcPr>
            <w:tcW w:w="950" w:type="dxa"/>
            <w:shd w:val="clear" w:color="auto" w:fill="auto"/>
            <w:vAlign w:val="center"/>
          </w:tcPr>
          <w:p w14:paraId="525FE937">
            <w:pPr>
              <w:spacing w:line="240" w:lineRule="auto"/>
              <w:jc w:val="center"/>
            </w:pPr>
            <w:r>
              <w:rPr>
                <w:color w:val="000000"/>
                <w:position w:val="-1"/>
              </w:rPr>
              <w:t>≥</w:t>
            </w:r>
          </w:p>
        </w:tc>
        <w:tc>
          <w:tcPr>
            <w:tcW w:w="888" w:type="dxa"/>
            <w:shd w:val="clear" w:color="auto" w:fill="auto"/>
            <w:vAlign w:val="center"/>
          </w:tcPr>
          <w:p w14:paraId="1364E10A">
            <w:pPr>
              <w:spacing w:line="240" w:lineRule="auto"/>
              <w:jc w:val="center"/>
            </w:pPr>
            <w:r>
              <w:rPr>
                <w:color w:val="000000"/>
                <w:position w:val="-1"/>
              </w:rPr>
              <w:t>95</w:t>
            </w:r>
          </w:p>
        </w:tc>
        <w:tc>
          <w:tcPr>
            <w:tcW w:w="987" w:type="dxa"/>
            <w:shd w:val="clear" w:color="auto" w:fill="auto"/>
            <w:vAlign w:val="center"/>
          </w:tcPr>
          <w:p w14:paraId="5627D082">
            <w:pPr>
              <w:spacing w:line="240" w:lineRule="auto"/>
              <w:jc w:val="center"/>
            </w:pPr>
            <w:r>
              <w:rPr>
                <w:color w:val="000000"/>
                <w:position w:val="-1"/>
              </w:rPr>
              <w:t>%</w:t>
            </w:r>
          </w:p>
        </w:tc>
        <w:tc>
          <w:tcPr>
            <w:tcW w:w="1413" w:type="dxa"/>
            <w:shd w:val="clear" w:color="auto" w:fill="auto"/>
            <w:vAlign w:val="center"/>
          </w:tcPr>
          <w:p w14:paraId="5454460D">
            <w:pPr>
              <w:spacing w:line="240" w:lineRule="auto"/>
              <w:jc w:val="center"/>
            </w:pPr>
            <w:r>
              <w:rPr>
                <w:color w:val="000000"/>
                <w:position w:val="-1"/>
              </w:rPr>
              <w:t>10</w:t>
            </w:r>
          </w:p>
        </w:tc>
      </w:tr>
      <w:tr w14:paraId="60D4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E7E1615">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383BCC52">
            <w:pPr>
              <w:spacing w:line="240" w:lineRule="auto"/>
              <w:jc w:val="center"/>
            </w:pPr>
            <w:r>
              <w:rPr>
                <w:color w:val="000000"/>
                <w:position w:val="-1"/>
              </w:rPr>
              <w:t>城管经费</w:t>
            </w:r>
          </w:p>
        </w:tc>
        <w:tc>
          <w:tcPr>
            <w:tcW w:w="1264" w:type="dxa"/>
            <w:vMerge w:val="restart"/>
            <w:shd w:val="clear" w:color="auto" w:fill="auto"/>
            <w:vAlign w:val="center"/>
          </w:tcPr>
          <w:p w14:paraId="1257BC67">
            <w:pPr>
              <w:spacing w:line="240" w:lineRule="auto"/>
              <w:jc w:val="center"/>
            </w:pPr>
            <w:r>
              <w:rPr>
                <w:color w:val="000000"/>
                <w:position w:val="-1"/>
              </w:rPr>
              <w:t>特定目标类</w:t>
            </w:r>
          </w:p>
        </w:tc>
        <w:tc>
          <w:tcPr>
            <w:tcW w:w="968" w:type="dxa"/>
            <w:vMerge w:val="restart"/>
            <w:shd w:val="clear" w:color="auto" w:fill="auto"/>
            <w:vAlign w:val="center"/>
          </w:tcPr>
          <w:p w14:paraId="131424C1">
            <w:pPr>
              <w:spacing w:line="240" w:lineRule="auto"/>
              <w:jc w:val="center"/>
            </w:pPr>
            <w:r>
              <w:rPr>
                <w:color w:val="000000"/>
                <w:position w:val="-1"/>
              </w:rPr>
              <w:t>1.00</w:t>
            </w:r>
          </w:p>
        </w:tc>
        <w:tc>
          <w:tcPr>
            <w:tcW w:w="2539" w:type="dxa"/>
            <w:vMerge w:val="restart"/>
            <w:shd w:val="clear" w:color="auto" w:fill="auto"/>
            <w:vAlign w:val="center"/>
          </w:tcPr>
          <w:p w14:paraId="4D665802">
            <w:pPr>
              <w:spacing w:line="240" w:lineRule="auto"/>
              <w:jc w:val="center"/>
            </w:pPr>
            <w:r>
              <w:rPr>
                <w:color w:val="000000"/>
                <w:position w:val="-1"/>
              </w:rPr>
              <w:t>为巩固文明城市创建成果，提升城市精细化管理水平，解决当前存在的占道经营、乱贴乱画、非机动车乱停放等突出问题，本项目计划通过增购执法装备、加强人员培训、开展系列专项整治行动等方式，对辖区主次干道、商业街区、校园周边等重点区域进行市容环境综合整治，营造整洁、有序、优美的城市环境。</w:t>
            </w:r>
          </w:p>
        </w:tc>
        <w:tc>
          <w:tcPr>
            <w:tcW w:w="1175" w:type="dxa"/>
            <w:vMerge w:val="restart"/>
            <w:shd w:val="clear" w:color="auto" w:fill="auto"/>
            <w:vAlign w:val="center"/>
          </w:tcPr>
          <w:p w14:paraId="1682FDD7">
            <w:pPr>
              <w:spacing w:line="240" w:lineRule="auto"/>
              <w:jc w:val="center"/>
            </w:pPr>
            <w:r>
              <w:rPr>
                <w:color w:val="000000"/>
                <w:position w:val="-1"/>
              </w:rPr>
              <w:t>产出指标</w:t>
            </w:r>
          </w:p>
        </w:tc>
        <w:tc>
          <w:tcPr>
            <w:tcW w:w="1312" w:type="dxa"/>
            <w:vMerge w:val="restart"/>
            <w:shd w:val="clear" w:color="auto" w:fill="auto"/>
            <w:vAlign w:val="center"/>
          </w:tcPr>
          <w:p w14:paraId="3A606F89">
            <w:pPr>
              <w:spacing w:line="240" w:lineRule="auto"/>
              <w:jc w:val="center"/>
            </w:pPr>
            <w:r>
              <w:rPr>
                <w:color w:val="000000"/>
                <w:position w:val="-1"/>
              </w:rPr>
              <w:t>数量指标</w:t>
            </w:r>
          </w:p>
        </w:tc>
        <w:tc>
          <w:tcPr>
            <w:tcW w:w="2050" w:type="dxa"/>
            <w:shd w:val="clear" w:color="auto" w:fill="auto"/>
            <w:vAlign w:val="center"/>
          </w:tcPr>
          <w:p w14:paraId="35FE4C46">
            <w:pPr>
              <w:spacing w:line="240" w:lineRule="auto"/>
              <w:jc w:val="center"/>
            </w:pPr>
            <w:r>
              <w:rPr>
                <w:color w:val="000000"/>
                <w:position w:val="-1"/>
              </w:rPr>
              <w:t>开展市容环境卫生专项整治行动次数</w:t>
            </w:r>
          </w:p>
        </w:tc>
        <w:tc>
          <w:tcPr>
            <w:tcW w:w="950" w:type="dxa"/>
            <w:shd w:val="clear" w:color="auto" w:fill="auto"/>
            <w:vAlign w:val="center"/>
          </w:tcPr>
          <w:p w14:paraId="67787530">
            <w:pPr>
              <w:spacing w:line="240" w:lineRule="auto"/>
              <w:jc w:val="center"/>
            </w:pPr>
            <w:r>
              <w:rPr>
                <w:color w:val="000000"/>
                <w:position w:val="-1"/>
              </w:rPr>
              <w:t>≥</w:t>
            </w:r>
          </w:p>
        </w:tc>
        <w:tc>
          <w:tcPr>
            <w:tcW w:w="888" w:type="dxa"/>
            <w:shd w:val="clear" w:color="auto" w:fill="auto"/>
            <w:vAlign w:val="center"/>
          </w:tcPr>
          <w:p w14:paraId="0C16A80D">
            <w:pPr>
              <w:spacing w:line="240" w:lineRule="auto"/>
              <w:jc w:val="center"/>
            </w:pPr>
            <w:r>
              <w:rPr>
                <w:color w:val="000000"/>
                <w:position w:val="-1"/>
              </w:rPr>
              <w:t>2</w:t>
            </w:r>
          </w:p>
        </w:tc>
        <w:tc>
          <w:tcPr>
            <w:tcW w:w="987" w:type="dxa"/>
            <w:shd w:val="clear" w:color="auto" w:fill="auto"/>
            <w:vAlign w:val="center"/>
          </w:tcPr>
          <w:p w14:paraId="34794F86">
            <w:pPr>
              <w:spacing w:line="240" w:lineRule="auto"/>
              <w:jc w:val="center"/>
            </w:pPr>
            <w:r>
              <w:rPr>
                <w:color w:val="000000"/>
                <w:position w:val="-1"/>
              </w:rPr>
              <w:t>次</w:t>
            </w:r>
          </w:p>
        </w:tc>
        <w:tc>
          <w:tcPr>
            <w:tcW w:w="1413" w:type="dxa"/>
            <w:shd w:val="clear" w:color="auto" w:fill="auto"/>
            <w:vAlign w:val="center"/>
          </w:tcPr>
          <w:p w14:paraId="60765A69">
            <w:pPr>
              <w:spacing w:line="240" w:lineRule="auto"/>
              <w:jc w:val="center"/>
            </w:pPr>
            <w:r>
              <w:rPr>
                <w:color w:val="000000"/>
                <w:position w:val="-1"/>
              </w:rPr>
              <w:t>50</w:t>
            </w:r>
          </w:p>
        </w:tc>
      </w:tr>
      <w:tr w14:paraId="42AA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C1F6CF1">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A4A8419">
            <w:pPr>
              <w:spacing w:line="240" w:lineRule="auto"/>
              <w:jc w:val="center"/>
            </w:pPr>
            <w:r>
              <w:rPr>
                <w:color w:val="000000"/>
                <w:position w:val="-1"/>
              </w:rPr>
              <w:t>城管经费</w:t>
            </w:r>
          </w:p>
        </w:tc>
        <w:tc>
          <w:tcPr>
            <w:tcW w:w="1264" w:type="dxa"/>
            <w:vMerge w:val="continue"/>
            <w:shd w:val="clear" w:color="auto" w:fill="auto"/>
            <w:vAlign w:val="center"/>
          </w:tcPr>
          <w:p w14:paraId="2D6ADD0D">
            <w:pPr>
              <w:spacing w:line="240" w:lineRule="auto"/>
              <w:jc w:val="center"/>
            </w:pPr>
            <w:r>
              <w:rPr>
                <w:color w:val="000000"/>
                <w:position w:val="-1"/>
              </w:rPr>
              <w:t>特定目标类</w:t>
            </w:r>
          </w:p>
        </w:tc>
        <w:tc>
          <w:tcPr>
            <w:tcW w:w="968" w:type="dxa"/>
            <w:vMerge w:val="continue"/>
            <w:shd w:val="clear" w:color="auto" w:fill="auto"/>
            <w:vAlign w:val="center"/>
          </w:tcPr>
          <w:p w14:paraId="4018EF12">
            <w:pPr>
              <w:spacing w:line="240" w:lineRule="auto"/>
              <w:jc w:val="center"/>
            </w:pPr>
            <w:r>
              <w:rPr>
                <w:color w:val="000000"/>
                <w:position w:val="-1"/>
              </w:rPr>
              <w:t>1.00</w:t>
            </w:r>
          </w:p>
        </w:tc>
        <w:tc>
          <w:tcPr>
            <w:tcW w:w="2539" w:type="dxa"/>
            <w:vMerge w:val="continue"/>
            <w:shd w:val="clear" w:color="auto" w:fill="auto"/>
            <w:vAlign w:val="center"/>
          </w:tcPr>
          <w:p w14:paraId="507607D0">
            <w:pPr>
              <w:spacing w:line="240" w:lineRule="auto"/>
              <w:jc w:val="center"/>
            </w:pPr>
            <w:r>
              <w:rPr>
                <w:color w:val="000000"/>
                <w:position w:val="-1"/>
              </w:rPr>
              <w:t>为巩固文明城市创建成果，提升城市精细化管理水平，解决当前存在的占道经营、乱贴乱画、非机动车乱停放等突出问题，本项目计划通过增购执法装备、加强人员培训、开展系列专项整治行动等方式，对辖区主次干道、商业街区、校园周边等重点区域进行市容环境综合整治，营造整洁、有序、优美的城市环境。</w:t>
            </w:r>
          </w:p>
        </w:tc>
        <w:tc>
          <w:tcPr>
            <w:tcW w:w="1175" w:type="dxa"/>
            <w:vMerge w:val="restart"/>
            <w:shd w:val="clear" w:color="auto" w:fill="auto"/>
            <w:vAlign w:val="center"/>
          </w:tcPr>
          <w:p w14:paraId="55F72F55">
            <w:pPr>
              <w:spacing w:line="240" w:lineRule="auto"/>
              <w:jc w:val="center"/>
            </w:pPr>
            <w:r>
              <w:rPr>
                <w:color w:val="000000"/>
                <w:position w:val="-1"/>
              </w:rPr>
              <w:t>效益指标</w:t>
            </w:r>
          </w:p>
        </w:tc>
        <w:tc>
          <w:tcPr>
            <w:tcW w:w="1312" w:type="dxa"/>
            <w:vMerge w:val="restart"/>
            <w:shd w:val="clear" w:color="auto" w:fill="auto"/>
            <w:vAlign w:val="center"/>
          </w:tcPr>
          <w:p w14:paraId="4686495E">
            <w:pPr>
              <w:spacing w:line="240" w:lineRule="auto"/>
              <w:jc w:val="center"/>
            </w:pPr>
            <w:r>
              <w:rPr>
                <w:color w:val="000000"/>
                <w:position w:val="-1"/>
              </w:rPr>
              <w:t>社会效益</w:t>
            </w:r>
          </w:p>
        </w:tc>
        <w:tc>
          <w:tcPr>
            <w:tcW w:w="2050" w:type="dxa"/>
            <w:shd w:val="clear" w:color="auto" w:fill="auto"/>
            <w:vAlign w:val="center"/>
          </w:tcPr>
          <w:p w14:paraId="198E6B6D">
            <w:pPr>
              <w:spacing w:line="240" w:lineRule="auto"/>
              <w:jc w:val="center"/>
            </w:pPr>
            <w:r>
              <w:rPr>
                <w:color w:val="000000"/>
                <w:position w:val="-1"/>
              </w:rPr>
              <w:t>占道经营、乱堆乱放等突出问题复发率</w:t>
            </w:r>
          </w:p>
        </w:tc>
        <w:tc>
          <w:tcPr>
            <w:tcW w:w="950" w:type="dxa"/>
            <w:shd w:val="clear" w:color="auto" w:fill="auto"/>
            <w:vAlign w:val="center"/>
          </w:tcPr>
          <w:p w14:paraId="57627F58">
            <w:pPr>
              <w:spacing w:line="240" w:lineRule="auto"/>
              <w:jc w:val="center"/>
            </w:pPr>
            <w:r>
              <w:rPr>
                <w:color w:val="000000"/>
                <w:position w:val="-1"/>
              </w:rPr>
              <w:t>定性</w:t>
            </w:r>
          </w:p>
        </w:tc>
        <w:tc>
          <w:tcPr>
            <w:tcW w:w="888" w:type="dxa"/>
            <w:shd w:val="clear" w:color="auto" w:fill="auto"/>
            <w:vAlign w:val="center"/>
          </w:tcPr>
          <w:p w14:paraId="04A4A321">
            <w:pPr>
              <w:spacing w:line="240" w:lineRule="auto"/>
              <w:jc w:val="center"/>
            </w:pPr>
            <w:r>
              <w:rPr>
                <w:color w:val="000000"/>
                <w:position w:val="-1"/>
              </w:rPr>
              <w:t>显著下降</w:t>
            </w:r>
          </w:p>
        </w:tc>
        <w:tc>
          <w:tcPr>
            <w:tcW w:w="987" w:type="dxa"/>
            <w:shd w:val="clear" w:color="auto" w:fill="auto"/>
            <w:vAlign w:val="center"/>
          </w:tcPr>
          <w:p w14:paraId="6535C163">
            <w:pPr>
              <w:spacing w:line="240" w:lineRule="auto"/>
              <w:jc w:val="center"/>
            </w:pPr>
          </w:p>
        </w:tc>
        <w:tc>
          <w:tcPr>
            <w:tcW w:w="1413" w:type="dxa"/>
            <w:shd w:val="clear" w:color="auto" w:fill="auto"/>
            <w:vAlign w:val="center"/>
          </w:tcPr>
          <w:p w14:paraId="4C0972A9">
            <w:pPr>
              <w:spacing w:line="240" w:lineRule="auto"/>
              <w:jc w:val="center"/>
            </w:pPr>
            <w:r>
              <w:rPr>
                <w:color w:val="000000"/>
                <w:position w:val="-1"/>
              </w:rPr>
              <w:t>15</w:t>
            </w:r>
          </w:p>
        </w:tc>
      </w:tr>
      <w:tr w14:paraId="5C7E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C53A905">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49DFFE03">
            <w:pPr>
              <w:spacing w:line="240" w:lineRule="auto"/>
              <w:jc w:val="center"/>
            </w:pPr>
            <w:r>
              <w:rPr>
                <w:color w:val="000000"/>
                <w:position w:val="-1"/>
              </w:rPr>
              <w:t>城管经费</w:t>
            </w:r>
          </w:p>
        </w:tc>
        <w:tc>
          <w:tcPr>
            <w:tcW w:w="1264" w:type="dxa"/>
            <w:vMerge w:val="continue"/>
            <w:shd w:val="clear" w:color="auto" w:fill="auto"/>
            <w:vAlign w:val="center"/>
          </w:tcPr>
          <w:p w14:paraId="01490BEA">
            <w:pPr>
              <w:spacing w:line="240" w:lineRule="auto"/>
              <w:jc w:val="center"/>
            </w:pPr>
            <w:r>
              <w:rPr>
                <w:color w:val="000000"/>
                <w:position w:val="-1"/>
              </w:rPr>
              <w:t>特定目标类</w:t>
            </w:r>
          </w:p>
        </w:tc>
        <w:tc>
          <w:tcPr>
            <w:tcW w:w="968" w:type="dxa"/>
            <w:vMerge w:val="continue"/>
            <w:shd w:val="clear" w:color="auto" w:fill="auto"/>
            <w:vAlign w:val="center"/>
          </w:tcPr>
          <w:p w14:paraId="666B8A9A">
            <w:pPr>
              <w:spacing w:line="240" w:lineRule="auto"/>
              <w:jc w:val="center"/>
            </w:pPr>
            <w:r>
              <w:rPr>
                <w:color w:val="000000"/>
                <w:position w:val="-1"/>
              </w:rPr>
              <w:t>1.00</w:t>
            </w:r>
          </w:p>
        </w:tc>
        <w:tc>
          <w:tcPr>
            <w:tcW w:w="2539" w:type="dxa"/>
            <w:vMerge w:val="continue"/>
            <w:shd w:val="clear" w:color="auto" w:fill="auto"/>
            <w:vAlign w:val="center"/>
          </w:tcPr>
          <w:p w14:paraId="612C5F5C">
            <w:pPr>
              <w:spacing w:line="240" w:lineRule="auto"/>
              <w:jc w:val="center"/>
            </w:pPr>
            <w:r>
              <w:rPr>
                <w:color w:val="000000"/>
                <w:position w:val="-1"/>
              </w:rPr>
              <w:t>为巩固文明城市创建成果，提升城市精细化管理水平，解决当前存在的占道经营、乱贴乱画、非机动车乱停放等突出问题，本项目计划通过增购执法装备、加强人员培训、开展系列专项整治行动等方式，对辖区主次干道、商业街区、校园周边等重点区域进行市容环境综合整治，营造整洁、有序、优美的城市环境。</w:t>
            </w:r>
          </w:p>
        </w:tc>
        <w:tc>
          <w:tcPr>
            <w:tcW w:w="1175" w:type="dxa"/>
            <w:vMerge w:val="continue"/>
            <w:shd w:val="clear" w:color="auto" w:fill="auto"/>
            <w:vAlign w:val="center"/>
          </w:tcPr>
          <w:p w14:paraId="3DEA9111">
            <w:pPr>
              <w:spacing w:line="240" w:lineRule="auto"/>
              <w:jc w:val="center"/>
            </w:pPr>
            <w:r>
              <w:rPr>
                <w:color w:val="000000"/>
                <w:position w:val="-1"/>
              </w:rPr>
              <w:t>效益指标</w:t>
            </w:r>
          </w:p>
        </w:tc>
        <w:tc>
          <w:tcPr>
            <w:tcW w:w="1312" w:type="dxa"/>
            <w:vMerge w:val="restart"/>
            <w:shd w:val="clear" w:color="auto" w:fill="auto"/>
            <w:vAlign w:val="center"/>
          </w:tcPr>
          <w:p w14:paraId="77401723">
            <w:pPr>
              <w:spacing w:line="240" w:lineRule="auto"/>
              <w:jc w:val="center"/>
            </w:pPr>
            <w:r>
              <w:rPr>
                <w:color w:val="000000"/>
                <w:position w:val="-1"/>
              </w:rPr>
              <w:t>可持续影响</w:t>
            </w:r>
          </w:p>
        </w:tc>
        <w:tc>
          <w:tcPr>
            <w:tcW w:w="2050" w:type="dxa"/>
            <w:shd w:val="clear" w:color="auto" w:fill="auto"/>
            <w:vAlign w:val="center"/>
          </w:tcPr>
          <w:p w14:paraId="1C29DC8A">
            <w:pPr>
              <w:spacing w:line="240" w:lineRule="auto"/>
              <w:jc w:val="center"/>
            </w:pPr>
            <w:r>
              <w:rPr>
                <w:color w:val="000000"/>
                <w:position w:val="-1"/>
              </w:rPr>
              <w:t>“门前三包”责任书签订率</w:t>
            </w:r>
          </w:p>
        </w:tc>
        <w:tc>
          <w:tcPr>
            <w:tcW w:w="950" w:type="dxa"/>
            <w:shd w:val="clear" w:color="auto" w:fill="auto"/>
            <w:vAlign w:val="center"/>
          </w:tcPr>
          <w:p w14:paraId="54FCA8B8">
            <w:pPr>
              <w:spacing w:line="240" w:lineRule="auto"/>
              <w:jc w:val="center"/>
            </w:pPr>
            <w:r>
              <w:rPr>
                <w:color w:val="000000"/>
                <w:position w:val="-1"/>
              </w:rPr>
              <w:t>≥</w:t>
            </w:r>
          </w:p>
        </w:tc>
        <w:tc>
          <w:tcPr>
            <w:tcW w:w="888" w:type="dxa"/>
            <w:shd w:val="clear" w:color="auto" w:fill="auto"/>
            <w:vAlign w:val="center"/>
          </w:tcPr>
          <w:p w14:paraId="77022055">
            <w:pPr>
              <w:spacing w:line="240" w:lineRule="auto"/>
              <w:jc w:val="center"/>
            </w:pPr>
            <w:r>
              <w:rPr>
                <w:color w:val="000000"/>
                <w:position w:val="-1"/>
              </w:rPr>
              <w:t>95</w:t>
            </w:r>
          </w:p>
        </w:tc>
        <w:tc>
          <w:tcPr>
            <w:tcW w:w="987" w:type="dxa"/>
            <w:shd w:val="clear" w:color="auto" w:fill="auto"/>
            <w:vAlign w:val="center"/>
          </w:tcPr>
          <w:p w14:paraId="4B04CB20">
            <w:pPr>
              <w:spacing w:line="240" w:lineRule="auto"/>
              <w:jc w:val="center"/>
            </w:pPr>
            <w:r>
              <w:rPr>
                <w:color w:val="000000"/>
                <w:position w:val="-1"/>
              </w:rPr>
              <w:t>%</w:t>
            </w:r>
          </w:p>
        </w:tc>
        <w:tc>
          <w:tcPr>
            <w:tcW w:w="1413" w:type="dxa"/>
            <w:shd w:val="clear" w:color="auto" w:fill="auto"/>
            <w:vAlign w:val="center"/>
          </w:tcPr>
          <w:p w14:paraId="2294A053">
            <w:pPr>
              <w:spacing w:line="240" w:lineRule="auto"/>
              <w:jc w:val="center"/>
            </w:pPr>
            <w:r>
              <w:rPr>
                <w:color w:val="000000"/>
                <w:position w:val="-1"/>
              </w:rPr>
              <w:t>15</w:t>
            </w:r>
          </w:p>
        </w:tc>
      </w:tr>
      <w:tr w14:paraId="5F81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513C15B">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56D3541E">
            <w:pPr>
              <w:spacing w:line="240" w:lineRule="auto"/>
              <w:jc w:val="center"/>
            </w:pPr>
            <w:r>
              <w:rPr>
                <w:color w:val="000000"/>
                <w:position w:val="-1"/>
              </w:rPr>
              <w:t>城管经费</w:t>
            </w:r>
          </w:p>
        </w:tc>
        <w:tc>
          <w:tcPr>
            <w:tcW w:w="1264" w:type="dxa"/>
            <w:vMerge w:val="continue"/>
            <w:shd w:val="clear" w:color="auto" w:fill="auto"/>
            <w:vAlign w:val="center"/>
          </w:tcPr>
          <w:p w14:paraId="3501995A">
            <w:pPr>
              <w:spacing w:line="240" w:lineRule="auto"/>
              <w:jc w:val="center"/>
            </w:pPr>
            <w:r>
              <w:rPr>
                <w:color w:val="000000"/>
                <w:position w:val="-1"/>
              </w:rPr>
              <w:t>特定目标类</w:t>
            </w:r>
          </w:p>
        </w:tc>
        <w:tc>
          <w:tcPr>
            <w:tcW w:w="968" w:type="dxa"/>
            <w:vMerge w:val="continue"/>
            <w:shd w:val="clear" w:color="auto" w:fill="auto"/>
            <w:vAlign w:val="center"/>
          </w:tcPr>
          <w:p w14:paraId="5172D775">
            <w:pPr>
              <w:spacing w:line="240" w:lineRule="auto"/>
              <w:jc w:val="center"/>
            </w:pPr>
            <w:r>
              <w:rPr>
                <w:color w:val="000000"/>
                <w:position w:val="-1"/>
              </w:rPr>
              <w:t>1.00</w:t>
            </w:r>
          </w:p>
        </w:tc>
        <w:tc>
          <w:tcPr>
            <w:tcW w:w="2539" w:type="dxa"/>
            <w:vMerge w:val="continue"/>
            <w:shd w:val="clear" w:color="auto" w:fill="auto"/>
            <w:vAlign w:val="center"/>
          </w:tcPr>
          <w:p w14:paraId="014D975A">
            <w:pPr>
              <w:spacing w:line="240" w:lineRule="auto"/>
              <w:jc w:val="center"/>
            </w:pPr>
            <w:r>
              <w:rPr>
                <w:color w:val="000000"/>
                <w:position w:val="-1"/>
              </w:rPr>
              <w:t>为巩固文明城市创建成果，提升城市精细化管理水平，解决当前存在的占道经营、乱贴乱画、非机动车乱停放等突出问题，本项目计划通过增购执法装备、加强人员培训、开展系列专项整治行动等方式，对辖区主次干道、商业街区、校园周边等重点区域进行市容环境综合整治，营造整洁、有序、优美的城市环境。</w:t>
            </w:r>
          </w:p>
        </w:tc>
        <w:tc>
          <w:tcPr>
            <w:tcW w:w="1175" w:type="dxa"/>
            <w:shd w:val="clear" w:color="auto" w:fill="auto"/>
            <w:vAlign w:val="center"/>
          </w:tcPr>
          <w:p w14:paraId="4B899992">
            <w:pPr>
              <w:spacing w:line="240" w:lineRule="auto"/>
              <w:jc w:val="center"/>
            </w:pPr>
            <w:r>
              <w:rPr>
                <w:color w:val="000000"/>
                <w:position w:val="-1"/>
              </w:rPr>
              <w:t>满意度指标</w:t>
            </w:r>
          </w:p>
        </w:tc>
        <w:tc>
          <w:tcPr>
            <w:tcW w:w="1312" w:type="dxa"/>
            <w:shd w:val="clear" w:color="auto" w:fill="auto"/>
            <w:vAlign w:val="center"/>
          </w:tcPr>
          <w:p w14:paraId="1A45557D">
            <w:pPr>
              <w:spacing w:line="240" w:lineRule="auto"/>
              <w:jc w:val="center"/>
            </w:pPr>
            <w:r>
              <w:rPr>
                <w:color w:val="000000"/>
                <w:position w:val="-1"/>
              </w:rPr>
              <w:t>服务对象满意度</w:t>
            </w:r>
          </w:p>
        </w:tc>
        <w:tc>
          <w:tcPr>
            <w:tcW w:w="2050" w:type="dxa"/>
            <w:shd w:val="clear" w:color="auto" w:fill="auto"/>
            <w:vAlign w:val="center"/>
          </w:tcPr>
          <w:p w14:paraId="075565F7">
            <w:pPr>
              <w:spacing w:line="240" w:lineRule="auto"/>
              <w:jc w:val="center"/>
            </w:pPr>
            <w:r>
              <w:rPr>
                <w:color w:val="000000"/>
                <w:position w:val="-1"/>
              </w:rPr>
              <w:t>居民和辖区商户满意度</w:t>
            </w:r>
          </w:p>
        </w:tc>
        <w:tc>
          <w:tcPr>
            <w:tcW w:w="950" w:type="dxa"/>
            <w:shd w:val="clear" w:color="auto" w:fill="auto"/>
            <w:vAlign w:val="center"/>
          </w:tcPr>
          <w:p w14:paraId="7B298630">
            <w:pPr>
              <w:spacing w:line="240" w:lineRule="auto"/>
              <w:jc w:val="center"/>
            </w:pPr>
            <w:r>
              <w:rPr>
                <w:color w:val="000000"/>
                <w:position w:val="-1"/>
              </w:rPr>
              <w:t>≥</w:t>
            </w:r>
          </w:p>
        </w:tc>
        <w:tc>
          <w:tcPr>
            <w:tcW w:w="888" w:type="dxa"/>
            <w:shd w:val="clear" w:color="auto" w:fill="auto"/>
            <w:vAlign w:val="center"/>
          </w:tcPr>
          <w:p w14:paraId="180F2F0B">
            <w:pPr>
              <w:spacing w:line="240" w:lineRule="auto"/>
              <w:jc w:val="center"/>
            </w:pPr>
            <w:r>
              <w:rPr>
                <w:color w:val="000000"/>
                <w:position w:val="-1"/>
              </w:rPr>
              <w:t>95</w:t>
            </w:r>
          </w:p>
        </w:tc>
        <w:tc>
          <w:tcPr>
            <w:tcW w:w="987" w:type="dxa"/>
            <w:shd w:val="clear" w:color="auto" w:fill="auto"/>
            <w:vAlign w:val="center"/>
          </w:tcPr>
          <w:p w14:paraId="3A82FAD4">
            <w:pPr>
              <w:spacing w:line="240" w:lineRule="auto"/>
              <w:jc w:val="center"/>
            </w:pPr>
            <w:r>
              <w:rPr>
                <w:color w:val="000000"/>
                <w:position w:val="-1"/>
              </w:rPr>
              <w:t>%</w:t>
            </w:r>
          </w:p>
        </w:tc>
        <w:tc>
          <w:tcPr>
            <w:tcW w:w="1413" w:type="dxa"/>
            <w:shd w:val="clear" w:color="auto" w:fill="auto"/>
            <w:vAlign w:val="center"/>
          </w:tcPr>
          <w:p w14:paraId="56302FB2">
            <w:pPr>
              <w:spacing w:line="240" w:lineRule="auto"/>
              <w:jc w:val="center"/>
            </w:pPr>
            <w:r>
              <w:rPr>
                <w:color w:val="000000"/>
                <w:position w:val="-1"/>
              </w:rPr>
              <w:t>10</w:t>
            </w:r>
          </w:p>
        </w:tc>
      </w:tr>
      <w:tr w14:paraId="6DE2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9D22292">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06377A5A">
            <w:pPr>
              <w:spacing w:line="240" w:lineRule="auto"/>
              <w:jc w:val="center"/>
            </w:pPr>
            <w:r>
              <w:rPr>
                <w:color w:val="000000"/>
                <w:position w:val="-1"/>
              </w:rPr>
              <w:t>维稳经费</w:t>
            </w:r>
          </w:p>
        </w:tc>
        <w:tc>
          <w:tcPr>
            <w:tcW w:w="1264" w:type="dxa"/>
            <w:vMerge w:val="restart"/>
            <w:shd w:val="clear" w:color="auto" w:fill="auto"/>
            <w:vAlign w:val="center"/>
          </w:tcPr>
          <w:p w14:paraId="45EC3F44">
            <w:pPr>
              <w:spacing w:line="240" w:lineRule="auto"/>
              <w:jc w:val="center"/>
            </w:pPr>
            <w:r>
              <w:rPr>
                <w:color w:val="000000"/>
                <w:position w:val="-1"/>
              </w:rPr>
              <w:t>特定目标类</w:t>
            </w:r>
          </w:p>
        </w:tc>
        <w:tc>
          <w:tcPr>
            <w:tcW w:w="968" w:type="dxa"/>
            <w:vMerge w:val="restart"/>
            <w:shd w:val="clear" w:color="auto" w:fill="auto"/>
            <w:vAlign w:val="center"/>
          </w:tcPr>
          <w:p w14:paraId="2338E3FC">
            <w:pPr>
              <w:spacing w:line="240" w:lineRule="auto"/>
              <w:jc w:val="center"/>
            </w:pPr>
            <w:r>
              <w:rPr>
                <w:color w:val="000000"/>
                <w:position w:val="-1"/>
              </w:rPr>
              <w:t>0.30</w:t>
            </w:r>
          </w:p>
        </w:tc>
        <w:tc>
          <w:tcPr>
            <w:tcW w:w="2539" w:type="dxa"/>
            <w:vMerge w:val="restart"/>
            <w:shd w:val="clear" w:color="auto" w:fill="auto"/>
            <w:vAlign w:val="center"/>
          </w:tcPr>
          <w:p w14:paraId="5BF5B8CC">
            <w:pPr>
              <w:spacing w:line="240" w:lineRule="auto"/>
              <w:jc w:val="center"/>
            </w:pPr>
            <w:r>
              <w:rPr>
                <w:color w:val="000000"/>
                <w:position w:val="-1"/>
              </w:rPr>
              <w:t>维护辖区治安稳定及重点区域，矛盾纠纷排查、调解，加强特殊人群的重点管理，预防和减少重新违法犯罪，维护社会和谐稳定，围绕两会维稳工作、重点节假日和关键节点、敏感时段信访维稳工作，调解矛盾纠纷等。</w:t>
            </w:r>
          </w:p>
        </w:tc>
        <w:tc>
          <w:tcPr>
            <w:tcW w:w="1175" w:type="dxa"/>
            <w:vMerge w:val="restart"/>
            <w:shd w:val="clear" w:color="auto" w:fill="auto"/>
            <w:vAlign w:val="center"/>
          </w:tcPr>
          <w:p w14:paraId="6FB69526">
            <w:pPr>
              <w:spacing w:line="240" w:lineRule="auto"/>
              <w:jc w:val="center"/>
            </w:pPr>
            <w:r>
              <w:rPr>
                <w:color w:val="000000"/>
                <w:position w:val="-1"/>
              </w:rPr>
              <w:t>产出指标</w:t>
            </w:r>
          </w:p>
        </w:tc>
        <w:tc>
          <w:tcPr>
            <w:tcW w:w="1312" w:type="dxa"/>
            <w:vMerge w:val="restart"/>
            <w:shd w:val="clear" w:color="auto" w:fill="auto"/>
            <w:vAlign w:val="center"/>
          </w:tcPr>
          <w:p w14:paraId="128649AF">
            <w:pPr>
              <w:spacing w:line="240" w:lineRule="auto"/>
              <w:jc w:val="center"/>
            </w:pPr>
            <w:r>
              <w:rPr>
                <w:color w:val="000000"/>
                <w:position w:val="-1"/>
              </w:rPr>
              <w:t>数量指标</w:t>
            </w:r>
          </w:p>
        </w:tc>
        <w:tc>
          <w:tcPr>
            <w:tcW w:w="2050" w:type="dxa"/>
            <w:shd w:val="clear" w:color="auto" w:fill="auto"/>
            <w:vAlign w:val="center"/>
          </w:tcPr>
          <w:p w14:paraId="35F035E6">
            <w:pPr>
              <w:spacing w:line="240" w:lineRule="auto"/>
              <w:jc w:val="center"/>
            </w:pPr>
            <w:r>
              <w:rPr>
                <w:color w:val="000000"/>
                <w:position w:val="-1"/>
              </w:rPr>
              <w:t>开展专项整治行动次数</w:t>
            </w:r>
          </w:p>
        </w:tc>
        <w:tc>
          <w:tcPr>
            <w:tcW w:w="950" w:type="dxa"/>
            <w:shd w:val="clear" w:color="auto" w:fill="auto"/>
            <w:vAlign w:val="center"/>
          </w:tcPr>
          <w:p w14:paraId="2ADE40B6">
            <w:pPr>
              <w:spacing w:line="240" w:lineRule="auto"/>
              <w:jc w:val="center"/>
            </w:pPr>
            <w:r>
              <w:rPr>
                <w:color w:val="000000"/>
                <w:position w:val="-1"/>
              </w:rPr>
              <w:t>≥</w:t>
            </w:r>
          </w:p>
        </w:tc>
        <w:tc>
          <w:tcPr>
            <w:tcW w:w="888" w:type="dxa"/>
            <w:shd w:val="clear" w:color="auto" w:fill="auto"/>
            <w:vAlign w:val="center"/>
          </w:tcPr>
          <w:p w14:paraId="09F7F35C">
            <w:pPr>
              <w:spacing w:line="240" w:lineRule="auto"/>
              <w:jc w:val="center"/>
            </w:pPr>
            <w:r>
              <w:rPr>
                <w:color w:val="000000"/>
                <w:position w:val="-1"/>
              </w:rPr>
              <w:t>12</w:t>
            </w:r>
          </w:p>
        </w:tc>
        <w:tc>
          <w:tcPr>
            <w:tcW w:w="987" w:type="dxa"/>
            <w:shd w:val="clear" w:color="auto" w:fill="auto"/>
            <w:vAlign w:val="center"/>
          </w:tcPr>
          <w:p w14:paraId="026573D6">
            <w:pPr>
              <w:spacing w:line="240" w:lineRule="auto"/>
              <w:jc w:val="center"/>
            </w:pPr>
            <w:r>
              <w:rPr>
                <w:color w:val="000000"/>
                <w:position w:val="-1"/>
              </w:rPr>
              <w:t>次</w:t>
            </w:r>
          </w:p>
        </w:tc>
        <w:tc>
          <w:tcPr>
            <w:tcW w:w="1413" w:type="dxa"/>
            <w:shd w:val="clear" w:color="auto" w:fill="auto"/>
            <w:vAlign w:val="center"/>
          </w:tcPr>
          <w:p w14:paraId="410189DF">
            <w:pPr>
              <w:spacing w:line="240" w:lineRule="auto"/>
              <w:jc w:val="center"/>
            </w:pPr>
            <w:r>
              <w:rPr>
                <w:color w:val="000000"/>
                <w:position w:val="-1"/>
              </w:rPr>
              <w:t>50</w:t>
            </w:r>
          </w:p>
        </w:tc>
      </w:tr>
      <w:tr w14:paraId="081C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0874EBE">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3BA8AC97">
            <w:pPr>
              <w:spacing w:line="240" w:lineRule="auto"/>
              <w:jc w:val="center"/>
            </w:pPr>
            <w:r>
              <w:rPr>
                <w:color w:val="000000"/>
                <w:position w:val="-1"/>
              </w:rPr>
              <w:t>维稳经费</w:t>
            </w:r>
          </w:p>
        </w:tc>
        <w:tc>
          <w:tcPr>
            <w:tcW w:w="1264" w:type="dxa"/>
            <w:vMerge w:val="continue"/>
            <w:shd w:val="clear" w:color="auto" w:fill="auto"/>
            <w:vAlign w:val="center"/>
          </w:tcPr>
          <w:p w14:paraId="7ACF07CD">
            <w:pPr>
              <w:spacing w:line="240" w:lineRule="auto"/>
              <w:jc w:val="center"/>
            </w:pPr>
            <w:r>
              <w:rPr>
                <w:color w:val="000000"/>
                <w:position w:val="-1"/>
              </w:rPr>
              <w:t>特定目标类</w:t>
            </w:r>
          </w:p>
        </w:tc>
        <w:tc>
          <w:tcPr>
            <w:tcW w:w="968" w:type="dxa"/>
            <w:vMerge w:val="continue"/>
            <w:shd w:val="clear" w:color="auto" w:fill="auto"/>
            <w:vAlign w:val="center"/>
          </w:tcPr>
          <w:p w14:paraId="51ECA996">
            <w:pPr>
              <w:spacing w:line="240" w:lineRule="auto"/>
              <w:jc w:val="center"/>
            </w:pPr>
            <w:r>
              <w:rPr>
                <w:color w:val="000000"/>
                <w:position w:val="-1"/>
              </w:rPr>
              <w:t>0.30</w:t>
            </w:r>
          </w:p>
        </w:tc>
        <w:tc>
          <w:tcPr>
            <w:tcW w:w="2539" w:type="dxa"/>
            <w:vMerge w:val="continue"/>
            <w:shd w:val="clear" w:color="auto" w:fill="auto"/>
            <w:vAlign w:val="center"/>
          </w:tcPr>
          <w:p w14:paraId="5625F7B3">
            <w:pPr>
              <w:spacing w:line="240" w:lineRule="auto"/>
              <w:jc w:val="center"/>
            </w:pPr>
            <w:r>
              <w:rPr>
                <w:color w:val="000000"/>
                <w:position w:val="-1"/>
              </w:rPr>
              <w:t>维护辖区治安稳定及重点区域，矛盾纠纷排查、调解，加强特殊人群的重点管理，预防和减少重新违法犯罪，维护社会和谐稳定，围绕两会维稳工作、重点节假日和关键节点、敏感时段信访维稳工作，调解矛盾纠纷等。</w:t>
            </w:r>
          </w:p>
        </w:tc>
        <w:tc>
          <w:tcPr>
            <w:tcW w:w="1175" w:type="dxa"/>
            <w:vMerge w:val="restart"/>
            <w:shd w:val="clear" w:color="auto" w:fill="auto"/>
            <w:vAlign w:val="center"/>
          </w:tcPr>
          <w:p w14:paraId="7E1698C0">
            <w:pPr>
              <w:spacing w:line="240" w:lineRule="auto"/>
              <w:jc w:val="center"/>
            </w:pPr>
            <w:r>
              <w:rPr>
                <w:color w:val="000000"/>
                <w:position w:val="-1"/>
              </w:rPr>
              <w:t>效益指标</w:t>
            </w:r>
          </w:p>
        </w:tc>
        <w:tc>
          <w:tcPr>
            <w:tcW w:w="1312" w:type="dxa"/>
            <w:vMerge w:val="restart"/>
            <w:shd w:val="clear" w:color="auto" w:fill="auto"/>
            <w:vAlign w:val="center"/>
          </w:tcPr>
          <w:p w14:paraId="3EDF1BDF">
            <w:pPr>
              <w:spacing w:line="240" w:lineRule="auto"/>
              <w:jc w:val="center"/>
            </w:pPr>
            <w:r>
              <w:rPr>
                <w:color w:val="000000"/>
                <w:position w:val="-1"/>
              </w:rPr>
              <w:t>社会效益</w:t>
            </w:r>
          </w:p>
        </w:tc>
        <w:tc>
          <w:tcPr>
            <w:tcW w:w="2050" w:type="dxa"/>
            <w:shd w:val="clear" w:color="auto" w:fill="auto"/>
            <w:vAlign w:val="center"/>
          </w:tcPr>
          <w:p w14:paraId="1BD7DD50">
            <w:pPr>
              <w:spacing w:line="240" w:lineRule="auto"/>
              <w:jc w:val="center"/>
            </w:pPr>
            <w:r>
              <w:rPr>
                <w:color w:val="000000"/>
                <w:position w:val="-1"/>
              </w:rPr>
              <w:t>跟踪帮扶，加强特殊人群的社会管理，预防和减少重新违法犯罪，维护社会和谐稳定。</w:t>
            </w:r>
          </w:p>
        </w:tc>
        <w:tc>
          <w:tcPr>
            <w:tcW w:w="950" w:type="dxa"/>
            <w:shd w:val="clear" w:color="auto" w:fill="auto"/>
            <w:vAlign w:val="center"/>
          </w:tcPr>
          <w:p w14:paraId="22DD92A1">
            <w:pPr>
              <w:spacing w:line="240" w:lineRule="auto"/>
              <w:jc w:val="center"/>
            </w:pPr>
            <w:r>
              <w:rPr>
                <w:color w:val="000000"/>
                <w:position w:val="-1"/>
              </w:rPr>
              <w:t>定性</w:t>
            </w:r>
          </w:p>
        </w:tc>
        <w:tc>
          <w:tcPr>
            <w:tcW w:w="888" w:type="dxa"/>
            <w:shd w:val="clear" w:color="auto" w:fill="auto"/>
            <w:vAlign w:val="center"/>
          </w:tcPr>
          <w:p w14:paraId="00D2C2E1">
            <w:pPr>
              <w:spacing w:line="240" w:lineRule="auto"/>
              <w:jc w:val="center"/>
            </w:pPr>
            <w:r>
              <w:rPr>
                <w:color w:val="000000"/>
                <w:position w:val="-1"/>
              </w:rPr>
              <w:t>良好</w:t>
            </w:r>
          </w:p>
        </w:tc>
        <w:tc>
          <w:tcPr>
            <w:tcW w:w="987" w:type="dxa"/>
            <w:shd w:val="clear" w:color="auto" w:fill="auto"/>
            <w:vAlign w:val="center"/>
          </w:tcPr>
          <w:p w14:paraId="656E43A4">
            <w:pPr>
              <w:spacing w:line="240" w:lineRule="auto"/>
              <w:jc w:val="center"/>
            </w:pPr>
          </w:p>
        </w:tc>
        <w:tc>
          <w:tcPr>
            <w:tcW w:w="1413" w:type="dxa"/>
            <w:shd w:val="clear" w:color="auto" w:fill="auto"/>
            <w:vAlign w:val="center"/>
          </w:tcPr>
          <w:p w14:paraId="0037314D">
            <w:pPr>
              <w:spacing w:line="240" w:lineRule="auto"/>
              <w:jc w:val="center"/>
            </w:pPr>
            <w:r>
              <w:rPr>
                <w:color w:val="000000"/>
                <w:position w:val="-1"/>
              </w:rPr>
              <w:t>15</w:t>
            </w:r>
          </w:p>
        </w:tc>
      </w:tr>
      <w:tr w14:paraId="57A4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4219D3B">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4C47986E">
            <w:pPr>
              <w:spacing w:line="240" w:lineRule="auto"/>
              <w:jc w:val="center"/>
            </w:pPr>
            <w:r>
              <w:rPr>
                <w:color w:val="000000"/>
                <w:position w:val="-1"/>
              </w:rPr>
              <w:t>维稳经费</w:t>
            </w:r>
          </w:p>
        </w:tc>
        <w:tc>
          <w:tcPr>
            <w:tcW w:w="1264" w:type="dxa"/>
            <w:vMerge w:val="continue"/>
            <w:shd w:val="clear" w:color="auto" w:fill="auto"/>
            <w:vAlign w:val="center"/>
          </w:tcPr>
          <w:p w14:paraId="314A5B4B">
            <w:pPr>
              <w:spacing w:line="240" w:lineRule="auto"/>
              <w:jc w:val="center"/>
            </w:pPr>
            <w:r>
              <w:rPr>
                <w:color w:val="000000"/>
                <w:position w:val="-1"/>
              </w:rPr>
              <w:t>特定目标类</w:t>
            </w:r>
          </w:p>
        </w:tc>
        <w:tc>
          <w:tcPr>
            <w:tcW w:w="968" w:type="dxa"/>
            <w:vMerge w:val="continue"/>
            <w:shd w:val="clear" w:color="auto" w:fill="auto"/>
            <w:vAlign w:val="center"/>
          </w:tcPr>
          <w:p w14:paraId="6F2498FD">
            <w:pPr>
              <w:spacing w:line="240" w:lineRule="auto"/>
              <w:jc w:val="center"/>
            </w:pPr>
            <w:r>
              <w:rPr>
                <w:color w:val="000000"/>
                <w:position w:val="-1"/>
              </w:rPr>
              <w:t>0.30</w:t>
            </w:r>
          </w:p>
        </w:tc>
        <w:tc>
          <w:tcPr>
            <w:tcW w:w="2539" w:type="dxa"/>
            <w:vMerge w:val="continue"/>
            <w:shd w:val="clear" w:color="auto" w:fill="auto"/>
            <w:vAlign w:val="center"/>
          </w:tcPr>
          <w:p w14:paraId="7873F1B6">
            <w:pPr>
              <w:spacing w:line="240" w:lineRule="auto"/>
              <w:jc w:val="center"/>
            </w:pPr>
            <w:r>
              <w:rPr>
                <w:color w:val="000000"/>
                <w:position w:val="-1"/>
              </w:rPr>
              <w:t>维护辖区治安稳定及重点区域，矛盾纠纷排查、调解，加强特殊人群的重点管理，预防和减少重新违法犯罪，维护社会和谐稳定，围绕两会维稳工作、重点节假日和关键节点、敏感时段信访维稳工作，调解矛盾纠纷等。</w:t>
            </w:r>
          </w:p>
        </w:tc>
        <w:tc>
          <w:tcPr>
            <w:tcW w:w="1175" w:type="dxa"/>
            <w:vMerge w:val="continue"/>
            <w:shd w:val="clear" w:color="auto" w:fill="auto"/>
            <w:vAlign w:val="center"/>
          </w:tcPr>
          <w:p w14:paraId="1BD16326">
            <w:pPr>
              <w:spacing w:line="240" w:lineRule="auto"/>
              <w:jc w:val="center"/>
            </w:pPr>
            <w:r>
              <w:rPr>
                <w:color w:val="000000"/>
                <w:position w:val="-1"/>
              </w:rPr>
              <w:t>效益指标</w:t>
            </w:r>
          </w:p>
        </w:tc>
        <w:tc>
          <w:tcPr>
            <w:tcW w:w="1312" w:type="dxa"/>
            <w:vMerge w:val="restart"/>
            <w:shd w:val="clear" w:color="auto" w:fill="auto"/>
            <w:vAlign w:val="center"/>
          </w:tcPr>
          <w:p w14:paraId="426E9856">
            <w:pPr>
              <w:spacing w:line="240" w:lineRule="auto"/>
              <w:jc w:val="center"/>
            </w:pPr>
            <w:r>
              <w:rPr>
                <w:color w:val="000000"/>
                <w:position w:val="-1"/>
              </w:rPr>
              <w:t>可持续影响</w:t>
            </w:r>
          </w:p>
        </w:tc>
        <w:tc>
          <w:tcPr>
            <w:tcW w:w="2050" w:type="dxa"/>
            <w:shd w:val="clear" w:color="auto" w:fill="auto"/>
            <w:vAlign w:val="center"/>
          </w:tcPr>
          <w:p w14:paraId="0B1364FF">
            <w:pPr>
              <w:spacing w:line="240" w:lineRule="auto"/>
              <w:jc w:val="center"/>
            </w:pPr>
            <w:r>
              <w:rPr>
                <w:color w:val="000000"/>
                <w:position w:val="-1"/>
              </w:rPr>
              <w:t>通过长期对特殊人群跟踪帮扶，维护社会和谐稳定，建立健全长效机制，持续发挥作用。</w:t>
            </w:r>
          </w:p>
        </w:tc>
        <w:tc>
          <w:tcPr>
            <w:tcW w:w="950" w:type="dxa"/>
            <w:shd w:val="clear" w:color="auto" w:fill="auto"/>
            <w:vAlign w:val="center"/>
          </w:tcPr>
          <w:p w14:paraId="3D8F0152">
            <w:pPr>
              <w:spacing w:line="240" w:lineRule="auto"/>
              <w:jc w:val="center"/>
            </w:pPr>
            <w:r>
              <w:rPr>
                <w:color w:val="000000"/>
                <w:position w:val="-1"/>
              </w:rPr>
              <w:t>定性</w:t>
            </w:r>
          </w:p>
        </w:tc>
        <w:tc>
          <w:tcPr>
            <w:tcW w:w="888" w:type="dxa"/>
            <w:shd w:val="clear" w:color="auto" w:fill="auto"/>
            <w:vAlign w:val="center"/>
          </w:tcPr>
          <w:p w14:paraId="15420742">
            <w:pPr>
              <w:spacing w:line="240" w:lineRule="auto"/>
              <w:jc w:val="center"/>
            </w:pPr>
            <w:r>
              <w:rPr>
                <w:color w:val="000000"/>
                <w:position w:val="-1"/>
              </w:rPr>
              <w:t>长期</w:t>
            </w:r>
          </w:p>
        </w:tc>
        <w:tc>
          <w:tcPr>
            <w:tcW w:w="987" w:type="dxa"/>
            <w:shd w:val="clear" w:color="auto" w:fill="auto"/>
            <w:vAlign w:val="center"/>
          </w:tcPr>
          <w:p w14:paraId="229B2CAB">
            <w:pPr>
              <w:spacing w:line="240" w:lineRule="auto"/>
              <w:jc w:val="center"/>
            </w:pPr>
          </w:p>
        </w:tc>
        <w:tc>
          <w:tcPr>
            <w:tcW w:w="1413" w:type="dxa"/>
            <w:shd w:val="clear" w:color="auto" w:fill="auto"/>
            <w:vAlign w:val="center"/>
          </w:tcPr>
          <w:p w14:paraId="02ADA2D8">
            <w:pPr>
              <w:spacing w:line="240" w:lineRule="auto"/>
              <w:jc w:val="center"/>
            </w:pPr>
            <w:r>
              <w:rPr>
                <w:color w:val="000000"/>
                <w:position w:val="-1"/>
              </w:rPr>
              <w:t>15</w:t>
            </w:r>
          </w:p>
        </w:tc>
      </w:tr>
      <w:tr w14:paraId="1004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10D031C">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474F43A4">
            <w:pPr>
              <w:spacing w:line="240" w:lineRule="auto"/>
              <w:jc w:val="center"/>
            </w:pPr>
            <w:r>
              <w:rPr>
                <w:color w:val="000000"/>
                <w:position w:val="-1"/>
              </w:rPr>
              <w:t>维稳经费</w:t>
            </w:r>
          </w:p>
        </w:tc>
        <w:tc>
          <w:tcPr>
            <w:tcW w:w="1264" w:type="dxa"/>
            <w:vMerge w:val="continue"/>
            <w:shd w:val="clear" w:color="auto" w:fill="auto"/>
            <w:vAlign w:val="center"/>
          </w:tcPr>
          <w:p w14:paraId="52450B67">
            <w:pPr>
              <w:spacing w:line="240" w:lineRule="auto"/>
              <w:jc w:val="center"/>
            </w:pPr>
            <w:r>
              <w:rPr>
                <w:color w:val="000000"/>
                <w:position w:val="-1"/>
              </w:rPr>
              <w:t>特定目标类</w:t>
            </w:r>
          </w:p>
        </w:tc>
        <w:tc>
          <w:tcPr>
            <w:tcW w:w="968" w:type="dxa"/>
            <w:vMerge w:val="continue"/>
            <w:shd w:val="clear" w:color="auto" w:fill="auto"/>
            <w:vAlign w:val="center"/>
          </w:tcPr>
          <w:p w14:paraId="0EB00233">
            <w:pPr>
              <w:spacing w:line="240" w:lineRule="auto"/>
              <w:jc w:val="center"/>
            </w:pPr>
            <w:r>
              <w:rPr>
                <w:color w:val="000000"/>
                <w:position w:val="-1"/>
              </w:rPr>
              <w:t>0.30</w:t>
            </w:r>
          </w:p>
        </w:tc>
        <w:tc>
          <w:tcPr>
            <w:tcW w:w="2539" w:type="dxa"/>
            <w:vMerge w:val="continue"/>
            <w:shd w:val="clear" w:color="auto" w:fill="auto"/>
            <w:vAlign w:val="center"/>
          </w:tcPr>
          <w:p w14:paraId="218B67C9">
            <w:pPr>
              <w:spacing w:line="240" w:lineRule="auto"/>
              <w:jc w:val="center"/>
            </w:pPr>
            <w:r>
              <w:rPr>
                <w:color w:val="000000"/>
                <w:position w:val="-1"/>
              </w:rPr>
              <w:t>维护辖区治安稳定及重点区域，矛盾纠纷排查、调解，加强特殊人群的重点管理，预防和减少重新违法犯罪，维护社会和谐稳定，围绕两会维稳工作、重点节假日和关键节点、敏感时段信访维稳工作，调解矛盾纠纷等。</w:t>
            </w:r>
          </w:p>
        </w:tc>
        <w:tc>
          <w:tcPr>
            <w:tcW w:w="1175" w:type="dxa"/>
            <w:shd w:val="clear" w:color="auto" w:fill="auto"/>
            <w:vAlign w:val="center"/>
          </w:tcPr>
          <w:p w14:paraId="3E21E9BF">
            <w:pPr>
              <w:spacing w:line="240" w:lineRule="auto"/>
              <w:jc w:val="center"/>
            </w:pPr>
            <w:r>
              <w:rPr>
                <w:color w:val="000000"/>
                <w:position w:val="-1"/>
              </w:rPr>
              <w:t>满意度指标</w:t>
            </w:r>
          </w:p>
        </w:tc>
        <w:tc>
          <w:tcPr>
            <w:tcW w:w="1312" w:type="dxa"/>
            <w:shd w:val="clear" w:color="auto" w:fill="auto"/>
            <w:vAlign w:val="center"/>
          </w:tcPr>
          <w:p w14:paraId="7F56635E">
            <w:pPr>
              <w:spacing w:line="240" w:lineRule="auto"/>
              <w:jc w:val="center"/>
            </w:pPr>
            <w:r>
              <w:rPr>
                <w:color w:val="000000"/>
                <w:position w:val="-1"/>
              </w:rPr>
              <w:t>服务对象满意度</w:t>
            </w:r>
          </w:p>
        </w:tc>
        <w:tc>
          <w:tcPr>
            <w:tcW w:w="2050" w:type="dxa"/>
            <w:shd w:val="clear" w:color="auto" w:fill="auto"/>
            <w:vAlign w:val="center"/>
          </w:tcPr>
          <w:p w14:paraId="1C8766D5">
            <w:pPr>
              <w:spacing w:line="240" w:lineRule="auto"/>
              <w:jc w:val="center"/>
            </w:pPr>
            <w:r>
              <w:rPr>
                <w:color w:val="000000"/>
                <w:position w:val="-1"/>
              </w:rPr>
              <w:t>群众对维稳工作的满意度</w:t>
            </w:r>
          </w:p>
        </w:tc>
        <w:tc>
          <w:tcPr>
            <w:tcW w:w="950" w:type="dxa"/>
            <w:shd w:val="clear" w:color="auto" w:fill="auto"/>
            <w:vAlign w:val="center"/>
          </w:tcPr>
          <w:p w14:paraId="5AF2783D">
            <w:pPr>
              <w:spacing w:line="240" w:lineRule="auto"/>
              <w:jc w:val="center"/>
            </w:pPr>
            <w:r>
              <w:rPr>
                <w:color w:val="000000"/>
                <w:position w:val="-1"/>
              </w:rPr>
              <w:t>≥</w:t>
            </w:r>
          </w:p>
        </w:tc>
        <w:tc>
          <w:tcPr>
            <w:tcW w:w="888" w:type="dxa"/>
            <w:shd w:val="clear" w:color="auto" w:fill="auto"/>
            <w:vAlign w:val="center"/>
          </w:tcPr>
          <w:p w14:paraId="37F67228">
            <w:pPr>
              <w:spacing w:line="240" w:lineRule="auto"/>
              <w:jc w:val="center"/>
            </w:pPr>
            <w:r>
              <w:rPr>
                <w:color w:val="000000"/>
                <w:position w:val="-1"/>
              </w:rPr>
              <w:t>95</w:t>
            </w:r>
          </w:p>
        </w:tc>
        <w:tc>
          <w:tcPr>
            <w:tcW w:w="987" w:type="dxa"/>
            <w:shd w:val="clear" w:color="auto" w:fill="auto"/>
            <w:vAlign w:val="center"/>
          </w:tcPr>
          <w:p w14:paraId="2AAF4B3E">
            <w:pPr>
              <w:spacing w:line="240" w:lineRule="auto"/>
              <w:jc w:val="center"/>
            </w:pPr>
            <w:r>
              <w:rPr>
                <w:color w:val="000000"/>
                <w:position w:val="-1"/>
              </w:rPr>
              <w:t>%</w:t>
            </w:r>
          </w:p>
        </w:tc>
        <w:tc>
          <w:tcPr>
            <w:tcW w:w="1413" w:type="dxa"/>
            <w:shd w:val="clear" w:color="auto" w:fill="auto"/>
            <w:vAlign w:val="center"/>
          </w:tcPr>
          <w:p w14:paraId="33FBD33A">
            <w:pPr>
              <w:spacing w:line="240" w:lineRule="auto"/>
              <w:jc w:val="center"/>
            </w:pPr>
            <w:r>
              <w:rPr>
                <w:color w:val="000000"/>
                <w:position w:val="-1"/>
              </w:rPr>
              <w:t>10</w:t>
            </w:r>
          </w:p>
        </w:tc>
      </w:tr>
      <w:tr w14:paraId="360C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525ADA5">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372C0B1A">
            <w:pPr>
              <w:spacing w:line="240" w:lineRule="auto"/>
              <w:jc w:val="center"/>
            </w:pPr>
            <w:r>
              <w:rPr>
                <w:color w:val="000000"/>
                <w:position w:val="-1"/>
              </w:rPr>
              <w:t>就业经费</w:t>
            </w:r>
          </w:p>
        </w:tc>
        <w:tc>
          <w:tcPr>
            <w:tcW w:w="1264" w:type="dxa"/>
            <w:vMerge w:val="restart"/>
            <w:shd w:val="clear" w:color="auto" w:fill="auto"/>
            <w:vAlign w:val="center"/>
          </w:tcPr>
          <w:p w14:paraId="4875CDB9">
            <w:pPr>
              <w:spacing w:line="240" w:lineRule="auto"/>
              <w:jc w:val="center"/>
            </w:pPr>
            <w:r>
              <w:rPr>
                <w:color w:val="000000"/>
                <w:position w:val="-1"/>
              </w:rPr>
              <w:t>特定目标类</w:t>
            </w:r>
          </w:p>
        </w:tc>
        <w:tc>
          <w:tcPr>
            <w:tcW w:w="968" w:type="dxa"/>
            <w:vMerge w:val="restart"/>
            <w:shd w:val="clear" w:color="auto" w:fill="auto"/>
            <w:vAlign w:val="center"/>
          </w:tcPr>
          <w:p w14:paraId="0B491D5C">
            <w:pPr>
              <w:spacing w:line="240" w:lineRule="auto"/>
              <w:jc w:val="center"/>
            </w:pPr>
            <w:r>
              <w:rPr>
                <w:color w:val="000000"/>
                <w:position w:val="-1"/>
              </w:rPr>
              <w:t>0.30</w:t>
            </w:r>
          </w:p>
        </w:tc>
        <w:tc>
          <w:tcPr>
            <w:tcW w:w="2539" w:type="dxa"/>
            <w:vMerge w:val="restart"/>
            <w:shd w:val="clear" w:color="auto" w:fill="auto"/>
            <w:vAlign w:val="center"/>
          </w:tcPr>
          <w:p w14:paraId="5679FDE2">
            <w:pPr>
              <w:spacing w:line="240" w:lineRule="auto"/>
              <w:jc w:val="center"/>
            </w:pPr>
            <w:r>
              <w:rPr>
                <w:color w:val="000000"/>
                <w:position w:val="-1"/>
              </w:rPr>
              <w:t>区内联合社区举办招聘会制作展板，通过展板宣传就业创业知识及相关就业帮扶政策，提高辖区居民就业率，并对就业工作进行有效指导。</w:t>
            </w:r>
          </w:p>
        </w:tc>
        <w:tc>
          <w:tcPr>
            <w:tcW w:w="1175" w:type="dxa"/>
            <w:vMerge w:val="restart"/>
            <w:shd w:val="clear" w:color="auto" w:fill="auto"/>
            <w:vAlign w:val="center"/>
          </w:tcPr>
          <w:p w14:paraId="150F7AC8">
            <w:pPr>
              <w:spacing w:line="240" w:lineRule="auto"/>
              <w:jc w:val="center"/>
            </w:pPr>
            <w:r>
              <w:rPr>
                <w:color w:val="000000"/>
                <w:position w:val="-1"/>
              </w:rPr>
              <w:t>产出指标</w:t>
            </w:r>
          </w:p>
        </w:tc>
        <w:tc>
          <w:tcPr>
            <w:tcW w:w="1312" w:type="dxa"/>
            <w:vMerge w:val="restart"/>
            <w:shd w:val="clear" w:color="auto" w:fill="auto"/>
            <w:vAlign w:val="center"/>
          </w:tcPr>
          <w:p w14:paraId="04270A2F">
            <w:pPr>
              <w:spacing w:line="240" w:lineRule="auto"/>
              <w:jc w:val="center"/>
            </w:pPr>
            <w:r>
              <w:rPr>
                <w:color w:val="000000"/>
                <w:position w:val="-1"/>
              </w:rPr>
              <w:t>数量指标</w:t>
            </w:r>
          </w:p>
        </w:tc>
        <w:tc>
          <w:tcPr>
            <w:tcW w:w="2050" w:type="dxa"/>
            <w:shd w:val="clear" w:color="auto" w:fill="auto"/>
            <w:vAlign w:val="center"/>
          </w:tcPr>
          <w:p w14:paraId="3588D49B">
            <w:pPr>
              <w:spacing w:line="240" w:lineRule="auto"/>
              <w:jc w:val="center"/>
            </w:pPr>
            <w:r>
              <w:rPr>
                <w:color w:val="000000"/>
                <w:position w:val="-1"/>
              </w:rPr>
              <w:t>招聘会制作展板数量</w:t>
            </w:r>
          </w:p>
        </w:tc>
        <w:tc>
          <w:tcPr>
            <w:tcW w:w="950" w:type="dxa"/>
            <w:shd w:val="clear" w:color="auto" w:fill="auto"/>
            <w:vAlign w:val="center"/>
          </w:tcPr>
          <w:p w14:paraId="032296BC">
            <w:pPr>
              <w:spacing w:line="240" w:lineRule="auto"/>
              <w:jc w:val="center"/>
            </w:pPr>
            <w:r>
              <w:rPr>
                <w:color w:val="000000"/>
                <w:position w:val="-1"/>
              </w:rPr>
              <w:t>≥</w:t>
            </w:r>
          </w:p>
        </w:tc>
        <w:tc>
          <w:tcPr>
            <w:tcW w:w="888" w:type="dxa"/>
            <w:shd w:val="clear" w:color="auto" w:fill="auto"/>
            <w:vAlign w:val="center"/>
          </w:tcPr>
          <w:p w14:paraId="66E4ECDD">
            <w:pPr>
              <w:spacing w:line="240" w:lineRule="auto"/>
              <w:jc w:val="center"/>
            </w:pPr>
            <w:r>
              <w:rPr>
                <w:color w:val="000000"/>
                <w:position w:val="-1"/>
              </w:rPr>
              <w:t>5</w:t>
            </w:r>
          </w:p>
        </w:tc>
        <w:tc>
          <w:tcPr>
            <w:tcW w:w="987" w:type="dxa"/>
            <w:shd w:val="clear" w:color="auto" w:fill="auto"/>
            <w:vAlign w:val="center"/>
          </w:tcPr>
          <w:p w14:paraId="2D41858B">
            <w:pPr>
              <w:spacing w:line="240" w:lineRule="auto"/>
              <w:jc w:val="center"/>
            </w:pPr>
            <w:r>
              <w:rPr>
                <w:color w:val="000000"/>
                <w:position w:val="-1"/>
              </w:rPr>
              <w:t>块</w:t>
            </w:r>
          </w:p>
        </w:tc>
        <w:tc>
          <w:tcPr>
            <w:tcW w:w="1413" w:type="dxa"/>
            <w:shd w:val="clear" w:color="auto" w:fill="auto"/>
            <w:vAlign w:val="center"/>
          </w:tcPr>
          <w:p w14:paraId="6FC5B4AD">
            <w:pPr>
              <w:spacing w:line="240" w:lineRule="auto"/>
              <w:jc w:val="center"/>
            </w:pPr>
            <w:r>
              <w:rPr>
                <w:color w:val="000000"/>
                <w:position w:val="-1"/>
              </w:rPr>
              <w:t>50</w:t>
            </w:r>
          </w:p>
        </w:tc>
      </w:tr>
      <w:tr w14:paraId="1D60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1104612">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4624BC43">
            <w:pPr>
              <w:spacing w:line="240" w:lineRule="auto"/>
              <w:jc w:val="center"/>
            </w:pPr>
            <w:r>
              <w:rPr>
                <w:color w:val="000000"/>
                <w:position w:val="-1"/>
              </w:rPr>
              <w:t>就业经费</w:t>
            </w:r>
          </w:p>
        </w:tc>
        <w:tc>
          <w:tcPr>
            <w:tcW w:w="1264" w:type="dxa"/>
            <w:vMerge w:val="continue"/>
            <w:shd w:val="clear" w:color="auto" w:fill="auto"/>
            <w:vAlign w:val="center"/>
          </w:tcPr>
          <w:p w14:paraId="33D7492F">
            <w:pPr>
              <w:spacing w:line="240" w:lineRule="auto"/>
              <w:jc w:val="center"/>
            </w:pPr>
            <w:r>
              <w:rPr>
                <w:color w:val="000000"/>
                <w:position w:val="-1"/>
              </w:rPr>
              <w:t>特定目标类</w:t>
            </w:r>
          </w:p>
        </w:tc>
        <w:tc>
          <w:tcPr>
            <w:tcW w:w="968" w:type="dxa"/>
            <w:vMerge w:val="continue"/>
            <w:shd w:val="clear" w:color="auto" w:fill="auto"/>
            <w:vAlign w:val="center"/>
          </w:tcPr>
          <w:p w14:paraId="5ACA718F">
            <w:pPr>
              <w:spacing w:line="240" w:lineRule="auto"/>
              <w:jc w:val="center"/>
            </w:pPr>
            <w:r>
              <w:rPr>
                <w:color w:val="000000"/>
                <w:position w:val="-1"/>
              </w:rPr>
              <w:t>0.30</w:t>
            </w:r>
          </w:p>
        </w:tc>
        <w:tc>
          <w:tcPr>
            <w:tcW w:w="2539" w:type="dxa"/>
            <w:vMerge w:val="continue"/>
            <w:shd w:val="clear" w:color="auto" w:fill="auto"/>
            <w:vAlign w:val="center"/>
          </w:tcPr>
          <w:p w14:paraId="3E8B2217">
            <w:pPr>
              <w:spacing w:line="240" w:lineRule="auto"/>
              <w:jc w:val="center"/>
            </w:pPr>
            <w:r>
              <w:rPr>
                <w:color w:val="000000"/>
                <w:position w:val="-1"/>
              </w:rPr>
              <w:t>区内联合社区举办招聘会制作展板，通过展板宣传就业创业知识及相关就业帮扶政策，提高辖区居民就业率，并对就业工作进行有效指导。</w:t>
            </w:r>
          </w:p>
        </w:tc>
        <w:tc>
          <w:tcPr>
            <w:tcW w:w="1175" w:type="dxa"/>
            <w:vMerge w:val="restart"/>
            <w:shd w:val="clear" w:color="auto" w:fill="auto"/>
            <w:vAlign w:val="center"/>
          </w:tcPr>
          <w:p w14:paraId="29EE0A5D">
            <w:pPr>
              <w:spacing w:line="240" w:lineRule="auto"/>
              <w:jc w:val="center"/>
            </w:pPr>
            <w:r>
              <w:rPr>
                <w:color w:val="000000"/>
                <w:position w:val="-1"/>
              </w:rPr>
              <w:t>效益指标</w:t>
            </w:r>
          </w:p>
        </w:tc>
        <w:tc>
          <w:tcPr>
            <w:tcW w:w="1312" w:type="dxa"/>
            <w:vMerge w:val="restart"/>
            <w:shd w:val="clear" w:color="auto" w:fill="auto"/>
            <w:vAlign w:val="center"/>
          </w:tcPr>
          <w:p w14:paraId="658513D9">
            <w:pPr>
              <w:spacing w:line="240" w:lineRule="auto"/>
              <w:jc w:val="center"/>
            </w:pPr>
            <w:r>
              <w:rPr>
                <w:color w:val="000000"/>
                <w:position w:val="-1"/>
              </w:rPr>
              <w:t>社会效益</w:t>
            </w:r>
          </w:p>
        </w:tc>
        <w:tc>
          <w:tcPr>
            <w:tcW w:w="2050" w:type="dxa"/>
            <w:shd w:val="clear" w:color="auto" w:fill="auto"/>
            <w:vAlign w:val="center"/>
          </w:tcPr>
          <w:p w14:paraId="5E489951">
            <w:pPr>
              <w:spacing w:line="240" w:lineRule="auto"/>
              <w:jc w:val="center"/>
            </w:pPr>
            <w:r>
              <w:rPr>
                <w:color w:val="000000"/>
                <w:position w:val="-1"/>
              </w:rPr>
              <w:t>提高辖区居民就业率，并对就业工作进行有效指导</w:t>
            </w:r>
          </w:p>
        </w:tc>
        <w:tc>
          <w:tcPr>
            <w:tcW w:w="950" w:type="dxa"/>
            <w:shd w:val="clear" w:color="auto" w:fill="auto"/>
            <w:vAlign w:val="center"/>
          </w:tcPr>
          <w:p w14:paraId="02B89DC9">
            <w:pPr>
              <w:spacing w:line="240" w:lineRule="auto"/>
              <w:jc w:val="center"/>
            </w:pPr>
            <w:r>
              <w:rPr>
                <w:color w:val="000000"/>
                <w:position w:val="-1"/>
              </w:rPr>
              <w:t>定性</w:t>
            </w:r>
          </w:p>
        </w:tc>
        <w:tc>
          <w:tcPr>
            <w:tcW w:w="888" w:type="dxa"/>
            <w:shd w:val="clear" w:color="auto" w:fill="auto"/>
            <w:vAlign w:val="center"/>
          </w:tcPr>
          <w:p w14:paraId="29753F93">
            <w:pPr>
              <w:spacing w:line="240" w:lineRule="auto"/>
              <w:jc w:val="center"/>
            </w:pPr>
            <w:r>
              <w:rPr>
                <w:color w:val="000000"/>
                <w:position w:val="-1"/>
              </w:rPr>
              <w:t>较好</w:t>
            </w:r>
          </w:p>
        </w:tc>
        <w:tc>
          <w:tcPr>
            <w:tcW w:w="987" w:type="dxa"/>
            <w:shd w:val="clear" w:color="auto" w:fill="auto"/>
            <w:vAlign w:val="center"/>
          </w:tcPr>
          <w:p w14:paraId="119F4CA3">
            <w:pPr>
              <w:spacing w:line="240" w:lineRule="auto"/>
              <w:jc w:val="center"/>
            </w:pPr>
          </w:p>
        </w:tc>
        <w:tc>
          <w:tcPr>
            <w:tcW w:w="1413" w:type="dxa"/>
            <w:shd w:val="clear" w:color="auto" w:fill="auto"/>
            <w:vAlign w:val="center"/>
          </w:tcPr>
          <w:p w14:paraId="1D142E36">
            <w:pPr>
              <w:spacing w:line="240" w:lineRule="auto"/>
              <w:jc w:val="center"/>
            </w:pPr>
            <w:r>
              <w:rPr>
                <w:color w:val="000000"/>
                <w:position w:val="-1"/>
              </w:rPr>
              <w:t>15</w:t>
            </w:r>
          </w:p>
        </w:tc>
      </w:tr>
      <w:tr w14:paraId="2F20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9240A60">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0CA37021">
            <w:pPr>
              <w:spacing w:line="240" w:lineRule="auto"/>
              <w:jc w:val="center"/>
            </w:pPr>
            <w:r>
              <w:rPr>
                <w:color w:val="000000"/>
                <w:position w:val="-1"/>
              </w:rPr>
              <w:t>就业经费</w:t>
            </w:r>
          </w:p>
        </w:tc>
        <w:tc>
          <w:tcPr>
            <w:tcW w:w="1264" w:type="dxa"/>
            <w:vMerge w:val="continue"/>
            <w:shd w:val="clear" w:color="auto" w:fill="auto"/>
            <w:vAlign w:val="center"/>
          </w:tcPr>
          <w:p w14:paraId="562E063A">
            <w:pPr>
              <w:spacing w:line="240" w:lineRule="auto"/>
              <w:jc w:val="center"/>
            </w:pPr>
            <w:r>
              <w:rPr>
                <w:color w:val="000000"/>
                <w:position w:val="-1"/>
              </w:rPr>
              <w:t>特定目标类</w:t>
            </w:r>
          </w:p>
        </w:tc>
        <w:tc>
          <w:tcPr>
            <w:tcW w:w="968" w:type="dxa"/>
            <w:vMerge w:val="continue"/>
            <w:shd w:val="clear" w:color="auto" w:fill="auto"/>
            <w:vAlign w:val="center"/>
          </w:tcPr>
          <w:p w14:paraId="40D0271F">
            <w:pPr>
              <w:spacing w:line="240" w:lineRule="auto"/>
              <w:jc w:val="center"/>
            </w:pPr>
            <w:r>
              <w:rPr>
                <w:color w:val="000000"/>
                <w:position w:val="-1"/>
              </w:rPr>
              <w:t>0.30</w:t>
            </w:r>
          </w:p>
        </w:tc>
        <w:tc>
          <w:tcPr>
            <w:tcW w:w="2539" w:type="dxa"/>
            <w:vMerge w:val="continue"/>
            <w:shd w:val="clear" w:color="auto" w:fill="auto"/>
            <w:vAlign w:val="center"/>
          </w:tcPr>
          <w:p w14:paraId="1C9A9227">
            <w:pPr>
              <w:spacing w:line="240" w:lineRule="auto"/>
              <w:jc w:val="center"/>
            </w:pPr>
            <w:r>
              <w:rPr>
                <w:color w:val="000000"/>
                <w:position w:val="-1"/>
              </w:rPr>
              <w:t>区内联合社区举办招聘会制作展板，通过展板宣传就业创业知识及相关就业帮扶政策，提高辖区居民就业率，并对就业工作进行有效指导。</w:t>
            </w:r>
          </w:p>
        </w:tc>
        <w:tc>
          <w:tcPr>
            <w:tcW w:w="1175" w:type="dxa"/>
            <w:vMerge w:val="continue"/>
            <w:shd w:val="clear" w:color="auto" w:fill="auto"/>
            <w:vAlign w:val="center"/>
          </w:tcPr>
          <w:p w14:paraId="268ECC74">
            <w:pPr>
              <w:spacing w:line="240" w:lineRule="auto"/>
              <w:jc w:val="center"/>
            </w:pPr>
            <w:r>
              <w:rPr>
                <w:color w:val="000000"/>
                <w:position w:val="-1"/>
              </w:rPr>
              <w:t>效益指标</w:t>
            </w:r>
          </w:p>
        </w:tc>
        <w:tc>
          <w:tcPr>
            <w:tcW w:w="1312" w:type="dxa"/>
            <w:vMerge w:val="restart"/>
            <w:shd w:val="clear" w:color="auto" w:fill="auto"/>
            <w:vAlign w:val="center"/>
          </w:tcPr>
          <w:p w14:paraId="00412344">
            <w:pPr>
              <w:spacing w:line="240" w:lineRule="auto"/>
              <w:jc w:val="center"/>
            </w:pPr>
            <w:r>
              <w:rPr>
                <w:color w:val="000000"/>
                <w:position w:val="-1"/>
              </w:rPr>
              <w:t>可持续影响</w:t>
            </w:r>
          </w:p>
        </w:tc>
        <w:tc>
          <w:tcPr>
            <w:tcW w:w="2050" w:type="dxa"/>
            <w:shd w:val="clear" w:color="auto" w:fill="auto"/>
            <w:vAlign w:val="center"/>
          </w:tcPr>
          <w:p w14:paraId="17071B31">
            <w:pPr>
              <w:spacing w:line="240" w:lineRule="auto"/>
              <w:jc w:val="center"/>
            </w:pPr>
            <w:r>
              <w:rPr>
                <w:color w:val="000000"/>
                <w:position w:val="-1"/>
              </w:rPr>
              <w:t>就业工作进行有效指导</w:t>
            </w:r>
          </w:p>
        </w:tc>
        <w:tc>
          <w:tcPr>
            <w:tcW w:w="950" w:type="dxa"/>
            <w:shd w:val="clear" w:color="auto" w:fill="auto"/>
            <w:vAlign w:val="center"/>
          </w:tcPr>
          <w:p w14:paraId="442744C2">
            <w:pPr>
              <w:spacing w:line="240" w:lineRule="auto"/>
              <w:jc w:val="center"/>
            </w:pPr>
            <w:r>
              <w:rPr>
                <w:color w:val="000000"/>
                <w:position w:val="-1"/>
              </w:rPr>
              <w:t>定性</w:t>
            </w:r>
          </w:p>
        </w:tc>
        <w:tc>
          <w:tcPr>
            <w:tcW w:w="888" w:type="dxa"/>
            <w:shd w:val="clear" w:color="auto" w:fill="auto"/>
            <w:vAlign w:val="center"/>
          </w:tcPr>
          <w:p w14:paraId="4918F9C6">
            <w:pPr>
              <w:spacing w:line="240" w:lineRule="auto"/>
              <w:jc w:val="center"/>
            </w:pPr>
            <w:r>
              <w:rPr>
                <w:color w:val="000000"/>
                <w:position w:val="-1"/>
              </w:rPr>
              <w:t>长期</w:t>
            </w:r>
          </w:p>
        </w:tc>
        <w:tc>
          <w:tcPr>
            <w:tcW w:w="987" w:type="dxa"/>
            <w:shd w:val="clear" w:color="auto" w:fill="auto"/>
            <w:vAlign w:val="center"/>
          </w:tcPr>
          <w:p w14:paraId="0D2F1E63">
            <w:pPr>
              <w:spacing w:line="240" w:lineRule="auto"/>
              <w:jc w:val="center"/>
            </w:pPr>
          </w:p>
        </w:tc>
        <w:tc>
          <w:tcPr>
            <w:tcW w:w="1413" w:type="dxa"/>
            <w:shd w:val="clear" w:color="auto" w:fill="auto"/>
            <w:vAlign w:val="center"/>
          </w:tcPr>
          <w:p w14:paraId="4F3817F8">
            <w:pPr>
              <w:spacing w:line="240" w:lineRule="auto"/>
              <w:jc w:val="center"/>
            </w:pPr>
            <w:r>
              <w:rPr>
                <w:color w:val="000000"/>
                <w:position w:val="-1"/>
              </w:rPr>
              <w:t>15</w:t>
            </w:r>
          </w:p>
        </w:tc>
      </w:tr>
      <w:tr w14:paraId="6297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E1774B7">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0313C9FB">
            <w:pPr>
              <w:spacing w:line="240" w:lineRule="auto"/>
              <w:jc w:val="center"/>
            </w:pPr>
            <w:r>
              <w:rPr>
                <w:color w:val="000000"/>
                <w:position w:val="-1"/>
              </w:rPr>
              <w:t>就业经费</w:t>
            </w:r>
          </w:p>
        </w:tc>
        <w:tc>
          <w:tcPr>
            <w:tcW w:w="1264" w:type="dxa"/>
            <w:vMerge w:val="continue"/>
            <w:shd w:val="clear" w:color="auto" w:fill="auto"/>
            <w:vAlign w:val="center"/>
          </w:tcPr>
          <w:p w14:paraId="727FC97C">
            <w:pPr>
              <w:spacing w:line="240" w:lineRule="auto"/>
              <w:jc w:val="center"/>
            </w:pPr>
            <w:r>
              <w:rPr>
                <w:color w:val="000000"/>
                <w:position w:val="-1"/>
              </w:rPr>
              <w:t>特定目标类</w:t>
            </w:r>
          </w:p>
        </w:tc>
        <w:tc>
          <w:tcPr>
            <w:tcW w:w="968" w:type="dxa"/>
            <w:vMerge w:val="continue"/>
            <w:shd w:val="clear" w:color="auto" w:fill="auto"/>
            <w:vAlign w:val="center"/>
          </w:tcPr>
          <w:p w14:paraId="6BAC2D17">
            <w:pPr>
              <w:spacing w:line="240" w:lineRule="auto"/>
              <w:jc w:val="center"/>
            </w:pPr>
            <w:r>
              <w:rPr>
                <w:color w:val="000000"/>
                <w:position w:val="-1"/>
              </w:rPr>
              <w:t>0.30</w:t>
            </w:r>
          </w:p>
        </w:tc>
        <w:tc>
          <w:tcPr>
            <w:tcW w:w="2539" w:type="dxa"/>
            <w:vMerge w:val="continue"/>
            <w:shd w:val="clear" w:color="auto" w:fill="auto"/>
            <w:vAlign w:val="center"/>
          </w:tcPr>
          <w:p w14:paraId="4C6886DA">
            <w:pPr>
              <w:spacing w:line="240" w:lineRule="auto"/>
              <w:jc w:val="center"/>
            </w:pPr>
            <w:r>
              <w:rPr>
                <w:color w:val="000000"/>
                <w:position w:val="-1"/>
              </w:rPr>
              <w:t>区内联合社区举办招聘会制作展板，通过展板宣传就业创业知识及相关就业帮扶政策，提高辖区居民就业率，并对就业工作进行有效指导。</w:t>
            </w:r>
          </w:p>
        </w:tc>
        <w:tc>
          <w:tcPr>
            <w:tcW w:w="1175" w:type="dxa"/>
            <w:shd w:val="clear" w:color="auto" w:fill="auto"/>
            <w:vAlign w:val="center"/>
          </w:tcPr>
          <w:p w14:paraId="42B4E49C">
            <w:pPr>
              <w:spacing w:line="240" w:lineRule="auto"/>
              <w:jc w:val="center"/>
            </w:pPr>
            <w:r>
              <w:rPr>
                <w:color w:val="000000"/>
                <w:position w:val="-1"/>
              </w:rPr>
              <w:t>满意度指标</w:t>
            </w:r>
          </w:p>
        </w:tc>
        <w:tc>
          <w:tcPr>
            <w:tcW w:w="1312" w:type="dxa"/>
            <w:shd w:val="clear" w:color="auto" w:fill="auto"/>
            <w:vAlign w:val="center"/>
          </w:tcPr>
          <w:p w14:paraId="2E948B7B">
            <w:pPr>
              <w:spacing w:line="240" w:lineRule="auto"/>
              <w:jc w:val="center"/>
            </w:pPr>
            <w:r>
              <w:rPr>
                <w:color w:val="000000"/>
                <w:position w:val="-1"/>
              </w:rPr>
              <w:t>服务对象满意度</w:t>
            </w:r>
          </w:p>
        </w:tc>
        <w:tc>
          <w:tcPr>
            <w:tcW w:w="2050" w:type="dxa"/>
            <w:shd w:val="clear" w:color="auto" w:fill="auto"/>
            <w:vAlign w:val="center"/>
          </w:tcPr>
          <w:p w14:paraId="2B71C395">
            <w:pPr>
              <w:spacing w:line="240" w:lineRule="auto"/>
              <w:jc w:val="center"/>
            </w:pPr>
            <w:r>
              <w:rPr>
                <w:color w:val="000000"/>
                <w:position w:val="-1"/>
              </w:rPr>
              <w:t>居民就业知识提升满意度</w:t>
            </w:r>
          </w:p>
        </w:tc>
        <w:tc>
          <w:tcPr>
            <w:tcW w:w="950" w:type="dxa"/>
            <w:shd w:val="clear" w:color="auto" w:fill="auto"/>
            <w:vAlign w:val="center"/>
          </w:tcPr>
          <w:p w14:paraId="18AA94AE">
            <w:pPr>
              <w:spacing w:line="240" w:lineRule="auto"/>
              <w:jc w:val="center"/>
            </w:pPr>
            <w:r>
              <w:rPr>
                <w:color w:val="000000"/>
                <w:position w:val="-1"/>
              </w:rPr>
              <w:t>≥</w:t>
            </w:r>
          </w:p>
        </w:tc>
        <w:tc>
          <w:tcPr>
            <w:tcW w:w="888" w:type="dxa"/>
            <w:shd w:val="clear" w:color="auto" w:fill="auto"/>
            <w:vAlign w:val="center"/>
          </w:tcPr>
          <w:p w14:paraId="5DD497FC">
            <w:pPr>
              <w:spacing w:line="240" w:lineRule="auto"/>
              <w:jc w:val="center"/>
            </w:pPr>
            <w:r>
              <w:rPr>
                <w:color w:val="000000"/>
                <w:position w:val="-1"/>
              </w:rPr>
              <w:t>95</w:t>
            </w:r>
          </w:p>
        </w:tc>
        <w:tc>
          <w:tcPr>
            <w:tcW w:w="987" w:type="dxa"/>
            <w:shd w:val="clear" w:color="auto" w:fill="auto"/>
            <w:vAlign w:val="center"/>
          </w:tcPr>
          <w:p w14:paraId="6DAB16A5">
            <w:pPr>
              <w:spacing w:line="240" w:lineRule="auto"/>
              <w:jc w:val="center"/>
            </w:pPr>
            <w:r>
              <w:rPr>
                <w:color w:val="000000"/>
                <w:position w:val="-1"/>
              </w:rPr>
              <w:t>%</w:t>
            </w:r>
          </w:p>
        </w:tc>
        <w:tc>
          <w:tcPr>
            <w:tcW w:w="1413" w:type="dxa"/>
            <w:shd w:val="clear" w:color="auto" w:fill="auto"/>
            <w:vAlign w:val="center"/>
          </w:tcPr>
          <w:p w14:paraId="7045C5BD">
            <w:pPr>
              <w:spacing w:line="240" w:lineRule="auto"/>
              <w:jc w:val="center"/>
            </w:pPr>
            <w:r>
              <w:rPr>
                <w:color w:val="000000"/>
                <w:position w:val="-1"/>
              </w:rPr>
              <w:t>10</w:t>
            </w:r>
          </w:p>
        </w:tc>
      </w:tr>
      <w:tr w14:paraId="01BB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4B4CC2E">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3ADFEEB0">
            <w:pPr>
              <w:spacing w:line="240" w:lineRule="auto"/>
              <w:jc w:val="center"/>
            </w:pPr>
            <w:r>
              <w:rPr>
                <w:color w:val="000000"/>
                <w:position w:val="-1"/>
              </w:rPr>
              <w:t>乡镇共青团经费</w:t>
            </w:r>
          </w:p>
        </w:tc>
        <w:tc>
          <w:tcPr>
            <w:tcW w:w="1264" w:type="dxa"/>
            <w:vMerge w:val="restart"/>
            <w:shd w:val="clear" w:color="auto" w:fill="auto"/>
            <w:vAlign w:val="center"/>
          </w:tcPr>
          <w:p w14:paraId="1D8B4FDE">
            <w:pPr>
              <w:spacing w:line="240" w:lineRule="auto"/>
              <w:jc w:val="center"/>
            </w:pPr>
            <w:r>
              <w:rPr>
                <w:color w:val="000000"/>
                <w:position w:val="-1"/>
              </w:rPr>
              <w:t>特定目标类</w:t>
            </w:r>
          </w:p>
        </w:tc>
        <w:tc>
          <w:tcPr>
            <w:tcW w:w="968" w:type="dxa"/>
            <w:vMerge w:val="restart"/>
            <w:shd w:val="clear" w:color="auto" w:fill="auto"/>
            <w:vAlign w:val="center"/>
          </w:tcPr>
          <w:p w14:paraId="7D53C32A">
            <w:pPr>
              <w:spacing w:line="240" w:lineRule="auto"/>
              <w:jc w:val="center"/>
            </w:pPr>
            <w:r>
              <w:rPr>
                <w:color w:val="000000"/>
                <w:position w:val="-1"/>
              </w:rPr>
              <w:t>0.30</w:t>
            </w:r>
          </w:p>
        </w:tc>
        <w:tc>
          <w:tcPr>
            <w:tcW w:w="2539" w:type="dxa"/>
            <w:vMerge w:val="restart"/>
            <w:shd w:val="clear" w:color="auto" w:fill="auto"/>
            <w:vAlign w:val="center"/>
          </w:tcPr>
          <w:p w14:paraId="27042DD9">
            <w:pPr>
              <w:spacing w:line="240" w:lineRule="auto"/>
              <w:jc w:val="center"/>
            </w:pPr>
            <w:r>
              <w:rPr>
                <w:color w:val="000000"/>
                <w:position w:val="-1"/>
              </w:rPr>
              <w:t>开展“民法典宣传 守护少年的你”、“开学第一课”等宣讲活动；组织青少年深入社区，针对辖区内老干部、困难居民等，上门帮办代办，为他们送去慰问品；通过动 员和组织各社区团组织工作的展开，进一步夯实团的基础，加强共青团在青年心中</w:t>
            </w:r>
            <w:bookmarkStart w:id="7" w:name="_GoBack"/>
            <w:bookmarkEnd w:id="7"/>
            <w:r>
              <w:rPr>
                <w:color w:val="000000"/>
                <w:position w:val="-1"/>
              </w:rPr>
              <w:t>的影响力。</w:t>
            </w:r>
          </w:p>
        </w:tc>
        <w:tc>
          <w:tcPr>
            <w:tcW w:w="1175" w:type="dxa"/>
            <w:vMerge w:val="restart"/>
            <w:shd w:val="clear" w:color="auto" w:fill="auto"/>
            <w:vAlign w:val="center"/>
          </w:tcPr>
          <w:p w14:paraId="3FB3887C">
            <w:pPr>
              <w:spacing w:line="240" w:lineRule="auto"/>
              <w:jc w:val="center"/>
            </w:pPr>
            <w:r>
              <w:rPr>
                <w:color w:val="000000"/>
                <w:position w:val="-1"/>
              </w:rPr>
              <w:t>产出指标</w:t>
            </w:r>
          </w:p>
        </w:tc>
        <w:tc>
          <w:tcPr>
            <w:tcW w:w="1312" w:type="dxa"/>
            <w:vMerge w:val="restart"/>
            <w:shd w:val="clear" w:color="auto" w:fill="auto"/>
            <w:vAlign w:val="center"/>
          </w:tcPr>
          <w:p w14:paraId="50834BB8">
            <w:pPr>
              <w:spacing w:line="240" w:lineRule="auto"/>
              <w:jc w:val="center"/>
            </w:pPr>
            <w:r>
              <w:rPr>
                <w:color w:val="000000"/>
                <w:position w:val="-1"/>
              </w:rPr>
              <w:t>数量指标</w:t>
            </w:r>
          </w:p>
        </w:tc>
        <w:tc>
          <w:tcPr>
            <w:tcW w:w="2050" w:type="dxa"/>
            <w:shd w:val="clear" w:color="auto" w:fill="auto"/>
            <w:vAlign w:val="center"/>
          </w:tcPr>
          <w:p w14:paraId="7B8061D4">
            <w:pPr>
              <w:spacing w:line="240" w:lineRule="auto"/>
              <w:jc w:val="center"/>
            </w:pPr>
            <w:r>
              <w:rPr>
                <w:color w:val="000000"/>
                <w:position w:val="-1"/>
              </w:rPr>
              <w:t>青少年道德实践活动开展次数</w:t>
            </w:r>
          </w:p>
        </w:tc>
        <w:tc>
          <w:tcPr>
            <w:tcW w:w="950" w:type="dxa"/>
            <w:shd w:val="clear" w:color="auto" w:fill="auto"/>
            <w:vAlign w:val="center"/>
          </w:tcPr>
          <w:p w14:paraId="373490BF">
            <w:pPr>
              <w:spacing w:line="240" w:lineRule="auto"/>
              <w:jc w:val="center"/>
            </w:pPr>
            <w:r>
              <w:rPr>
                <w:color w:val="000000"/>
                <w:position w:val="-1"/>
              </w:rPr>
              <w:t>≥</w:t>
            </w:r>
          </w:p>
        </w:tc>
        <w:tc>
          <w:tcPr>
            <w:tcW w:w="888" w:type="dxa"/>
            <w:shd w:val="clear" w:color="auto" w:fill="auto"/>
            <w:vAlign w:val="center"/>
          </w:tcPr>
          <w:p w14:paraId="3994E35E">
            <w:pPr>
              <w:spacing w:line="240" w:lineRule="auto"/>
              <w:jc w:val="center"/>
            </w:pPr>
            <w:r>
              <w:rPr>
                <w:color w:val="000000"/>
                <w:position w:val="-1"/>
              </w:rPr>
              <w:t>6</w:t>
            </w:r>
          </w:p>
        </w:tc>
        <w:tc>
          <w:tcPr>
            <w:tcW w:w="987" w:type="dxa"/>
            <w:shd w:val="clear" w:color="auto" w:fill="auto"/>
            <w:vAlign w:val="center"/>
          </w:tcPr>
          <w:p w14:paraId="557055D0">
            <w:pPr>
              <w:spacing w:line="240" w:lineRule="auto"/>
              <w:jc w:val="center"/>
            </w:pPr>
            <w:r>
              <w:rPr>
                <w:color w:val="000000"/>
                <w:position w:val="-1"/>
              </w:rPr>
              <w:t>次</w:t>
            </w:r>
          </w:p>
        </w:tc>
        <w:tc>
          <w:tcPr>
            <w:tcW w:w="1413" w:type="dxa"/>
            <w:shd w:val="clear" w:color="auto" w:fill="auto"/>
            <w:vAlign w:val="center"/>
          </w:tcPr>
          <w:p w14:paraId="2AA9ADB9">
            <w:pPr>
              <w:spacing w:line="240" w:lineRule="auto"/>
              <w:jc w:val="center"/>
            </w:pPr>
            <w:r>
              <w:rPr>
                <w:color w:val="000000"/>
                <w:position w:val="-1"/>
              </w:rPr>
              <w:t>50</w:t>
            </w:r>
          </w:p>
        </w:tc>
      </w:tr>
      <w:tr w14:paraId="167D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7AD3546">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55B0B124">
            <w:pPr>
              <w:spacing w:line="240" w:lineRule="auto"/>
              <w:jc w:val="center"/>
            </w:pPr>
            <w:r>
              <w:rPr>
                <w:color w:val="000000"/>
                <w:position w:val="-1"/>
              </w:rPr>
              <w:t>乡镇共青团经费</w:t>
            </w:r>
          </w:p>
        </w:tc>
        <w:tc>
          <w:tcPr>
            <w:tcW w:w="1264" w:type="dxa"/>
            <w:vMerge w:val="continue"/>
            <w:shd w:val="clear" w:color="auto" w:fill="auto"/>
            <w:vAlign w:val="center"/>
          </w:tcPr>
          <w:p w14:paraId="0B847BEB">
            <w:pPr>
              <w:spacing w:line="240" w:lineRule="auto"/>
              <w:jc w:val="center"/>
            </w:pPr>
            <w:r>
              <w:rPr>
                <w:color w:val="000000"/>
                <w:position w:val="-1"/>
              </w:rPr>
              <w:t>特定目标类</w:t>
            </w:r>
          </w:p>
        </w:tc>
        <w:tc>
          <w:tcPr>
            <w:tcW w:w="968" w:type="dxa"/>
            <w:vMerge w:val="continue"/>
            <w:shd w:val="clear" w:color="auto" w:fill="auto"/>
            <w:vAlign w:val="center"/>
          </w:tcPr>
          <w:p w14:paraId="601203A5">
            <w:pPr>
              <w:spacing w:line="240" w:lineRule="auto"/>
              <w:jc w:val="center"/>
            </w:pPr>
            <w:r>
              <w:rPr>
                <w:color w:val="000000"/>
                <w:position w:val="-1"/>
              </w:rPr>
              <w:t>0.30</w:t>
            </w:r>
          </w:p>
        </w:tc>
        <w:tc>
          <w:tcPr>
            <w:tcW w:w="2539" w:type="dxa"/>
            <w:vMerge w:val="continue"/>
            <w:shd w:val="clear" w:color="auto" w:fill="auto"/>
            <w:vAlign w:val="center"/>
          </w:tcPr>
          <w:p w14:paraId="0A0603AC">
            <w:pPr>
              <w:spacing w:line="240" w:lineRule="auto"/>
              <w:jc w:val="center"/>
            </w:pPr>
            <w:r>
              <w:rPr>
                <w:color w:val="000000"/>
                <w:position w:val="-1"/>
              </w:rPr>
              <w:t>开展“民法典宣传 守护少年的你”、“开学第一课”等宣讲活动；组织青少年深入 社区，针对辖区内老干部、困难居民等，上门帮办代办，为他们送去慰问品；通过动 员和组织各社区团组织工作的展开，进一步夯实团的基础，加强共青团在青年心中 的影响力。</w:t>
            </w:r>
          </w:p>
        </w:tc>
        <w:tc>
          <w:tcPr>
            <w:tcW w:w="1175" w:type="dxa"/>
            <w:vMerge w:val="restart"/>
            <w:shd w:val="clear" w:color="auto" w:fill="auto"/>
            <w:vAlign w:val="center"/>
          </w:tcPr>
          <w:p w14:paraId="50AD7CEA">
            <w:pPr>
              <w:spacing w:line="240" w:lineRule="auto"/>
              <w:jc w:val="center"/>
            </w:pPr>
            <w:r>
              <w:rPr>
                <w:color w:val="000000"/>
                <w:position w:val="-1"/>
              </w:rPr>
              <w:t>效益指标</w:t>
            </w:r>
          </w:p>
        </w:tc>
        <w:tc>
          <w:tcPr>
            <w:tcW w:w="1312" w:type="dxa"/>
            <w:vMerge w:val="restart"/>
            <w:shd w:val="clear" w:color="auto" w:fill="auto"/>
            <w:vAlign w:val="center"/>
          </w:tcPr>
          <w:p w14:paraId="2AF45ED0">
            <w:pPr>
              <w:spacing w:line="240" w:lineRule="auto"/>
              <w:jc w:val="center"/>
            </w:pPr>
            <w:r>
              <w:rPr>
                <w:color w:val="000000"/>
                <w:position w:val="-1"/>
              </w:rPr>
              <w:t>可持续影响</w:t>
            </w:r>
          </w:p>
        </w:tc>
        <w:tc>
          <w:tcPr>
            <w:tcW w:w="2050" w:type="dxa"/>
            <w:shd w:val="clear" w:color="auto" w:fill="auto"/>
            <w:vAlign w:val="center"/>
          </w:tcPr>
          <w:p w14:paraId="012BBEB7">
            <w:pPr>
              <w:spacing w:line="240" w:lineRule="auto"/>
              <w:jc w:val="center"/>
            </w:pPr>
            <w:r>
              <w:rPr>
                <w:color w:val="000000"/>
                <w:position w:val="-1"/>
              </w:rPr>
              <w:t>通过宣传政策及活动，提高青少年对生活的幸福感。</w:t>
            </w:r>
          </w:p>
        </w:tc>
        <w:tc>
          <w:tcPr>
            <w:tcW w:w="950" w:type="dxa"/>
            <w:shd w:val="clear" w:color="auto" w:fill="auto"/>
            <w:vAlign w:val="center"/>
          </w:tcPr>
          <w:p w14:paraId="33BF2AAF">
            <w:pPr>
              <w:spacing w:line="240" w:lineRule="auto"/>
              <w:jc w:val="center"/>
            </w:pPr>
            <w:r>
              <w:rPr>
                <w:color w:val="000000"/>
                <w:position w:val="-1"/>
              </w:rPr>
              <w:t>定性</w:t>
            </w:r>
          </w:p>
        </w:tc>
        <w:tc>
          <w:tcPr>
            <w:tcW w:w="888" w:type="dxa"/>
            <w:shd w:val="clear" w:color="auto" w:fill="auto"/>
            <w:vAlign w:val="center"/>
          </w:tcPr>
          <w:p w14:paraId="3735A746">
            <w:pPr>
              <w:spacing w:line="240" w:lineRule="auto"/>
              <w:jc w:val="center"/>
            </w:pPr>
            <w:r>
              <w:rPr>
                <w:color w:val="000000"/>
                <w:position w:val="-1"/>
              </w:rPr>
              <w:t>长期</w:t>
            </w:r>
          </w:p>
        </w:tc>
        <w:tc>
          <w:tcPr>
            <w:tcW w:w="987" w:type="dxa"/>
            <w:shd w:val="clear" w:color="auto" w:fill="auto"/>
            <w:vAlign w:val="center"/>
          </w:tcPr>
          <w:p w14:paraId="206DE950">
            <w:pPr>
              <w:spacing w:line="240" w:lineRule="auto"/>
              <w:jc w:val="center"/>
            </w:pPr>
          </w:p>
        </w:tc>
        <w:tc>
          <w:tcPr>
            <w:tcW w:w="1413" w:type="dxa"/>
            <w:shd w:val="clear" w:color="auto" w:fill="auto"/>
            <w:vAlign w:val="center"/>
          </w:tcPr>
          <w:p w14:paraId="222957C9">
            <w:pPr>
              <w:spacing w:line="240" w:lineRule="auto"/>
              <w:jc w:val="center"/>
            </w:pPr>
            <w:r>
              <w:rPr>
                <w:color w:val="000000"/>
                <w:position w:val="-1"/>
              </w:rPr>
              <w:t>30</w:t>
            </w:r>
          </w:p>
        </w:tc>
      </w:tr>
      <w:tr w14:paraId="2955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D160095">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758D1313">
            <w:pPr>
              <w:spacing w:line="240" w:lineRule="auto"/>
              <w:jc w:val="center"/>
            </w:pPr>
            <w:r>
              <w:rPr>
                <w:color w:val="000000"/>
                <w:position w:val="-1"/>
              </w:rPr>
              <w:t>乡镇共青团经费</w:t>
            </w:r>
          </w:p>
        </w:tc>
        <w:tc>
          <w:tcPr>
            <w:tcW w:w="1264" w:type="dxa"/>
            <w:vMerge w:val="continue"/>
            <w:shd w:val="clear" w:color="auto" w:fill="auto"/>
            <w:vAlign w:val="center"/>
          </w:tcPr>
          <w:p w14:paraId="0D85F43C">
            <w:pPr>
              <w:spacing w:line="240" w:lineRule="auto"/>
              <w:jc w:val="center"/>
            </w:pPr>
            <w:r>
              <w:rPr>
                <w:color w:val="000000"/>
                <w:position w:val="-1"/>
              </w:rPr>
              <w:t>特定目标类</w:t>
            </w:r>
          </w:p>
        </w:tc>
        <w:tc>
          <w:tcPr>
            <w:tcW w:w="968" w:type="dxa"/>
            <w:vMerge w:val="continue"/>
            <w:shd w:val="clear" w:color="auto" w:fill="auto"/>
            <w:vAlign w:val="center"/>
          </w:tcPr>
          <w:p w14:paraId="6F2EAC39">
            <w:pPr>
              <w:spacing w:line="240" w:lineRule="auto"/>
              <w:jc w:val="center"/>
            </w:pPr>
            <w:r>
              <w:rPr>
                <w:color w:val="000000"/>
                <w:position w:val="-1"/>
              </w:rPr>
              <w:t>0.30</w:t>
            </w:r>
          </w:p>
        </w:tc>
        <w:tc>
          <w:tcPr>
            <w:tcW w:w="2539" w:type="dxa"/>
            <w:vMerge w:val="continue"/>
            <w:shd w:val="clear" w:color="auto" w:fill="auto"/>
            <w:vAlign w:val="center"/>
          </w:tcPr>
          <w:p w14:paraId="2D577D62">
            <w:pPr>
              <w:spacing w:line="240" w:lineRule="auto"/>
              <w:jc w:val="center"/>
            </w:pPr>
            <w:r>
              <w:rPr>
                <w:color w:val="000000"/>
                <w:position w:val="-1"/>
              </w:rPr>
              <w:t>开展“民法典宣传 守护少年的你”、“开学第一课”等宣讲活动；组织青少年深入 社区，针对辖区内老干部、困难居民等，上门帮办代办，为他们送去慰问品；通过动 员和组织各社区团组织工作的展开，进一步夯实团的基础，加强共青团在青年心中 的影响力。</w:t>
            </w:r>
          </w:p>
        </w:tc>
        <w:tc>
          <w:tcPr>
            <w:tcW w:w="1175" w:type="dxa"/>
            <w:shd w:val="clear" w:color="auto" w:fill="auto"/>
            <w:vAlign w:val="center"/>
          </w:tcPr>
          <w:p w14:paraId="484457EA">
            <w:pPr>
              <w:spacing w:line="240" w:lineRule="auto"/>
              <w:jc w:val="center"/>
            </w:pPr>
            <w:r>
              <w:rPr>
                <w:color w:val="000000"/>
                <w:position w:val="-1"/>
              </w:rPr>
              <w:t>满意度指标</w:t>
            </w:r>
          </w:p>
        </w:tc>
        <w:tc>
          <w:tcPr>
            <w:tcW w:w="1312" w:type="dxa"/>
            <w:shd w:val="clear" w:color="auto" w:fill="auto"/>
            <w:vAlign w:val="center"/>
          </w:tcPr>
          <w:p w14:paraId="46C2082D">
            <w:pPr>
              <w:spacing w:line="240" w:lineRule="auto"/>
              <w:jc w:val="center"/>
            </w:pPr>
            <w:r>
              <w:rPr>
                <w:color w:val="000000"/>
                <w:position w:val="-1"/>
              </w:rPr>
              <w:t>服务对象满意度</w:t>
            </w:r>
          </w:p>
        </w:tc>
        <w:tc>
          <w:tcPr>
            <w:tcW w:w="2050" w:type="dxa"/>
            <w:shd w:val="clear" w:color="auto" w:fill="auto"/>
            <w:vAlign w:val="center"/>
          </w:tcPr>
          <w:p w14:paraId="4AA8BC09">
            <w:pPr>
              <w:spacing w:line="240" w:lineRule="auto"/>
              <w:jc w:val="center"/>
            </w:pPr>
            <w:r>
              <w:rPr>
                <w:color w:val="000000"/>
                <w:position w:val="-1"/>
              </w:rPr>
              <w:t>青少年满意度</w:t>
            </w:r>
          </w:p>
        </w:tc>
        <w:tc>
          <w:tcPr>
            <w:tcW w:w="950" w:type="dxa"/>
            <w:shd w:val="clear" w:color="auto" w:fill="auto"/>
            <w:vAlign w:val="center"/>
          </w:tcPr>
          <w:p w14:paraId="2B591B2A">
            <w:pPr>
              <w:spacing w:line="240" w:lineRule="auto"/>
              <w:jc w:val="center"/>
            </w:pPr>
            <w:r>
              <w:rPr>
                <w:color w:val="000000"/>
                <w:position w:val="-1"/>
              </w:rPr>
              <w:t>≥</w:t>
            </w:r>
          </w:p>
        </w:tc>
        <w:tc>
          <w:tcPr>
            <w:tcW w:w="888" w:type="dxa"/>
            <w:shd w:val="clear" w:color="auto" w:fill="auto"/>
            <w:vAlign w:val="center"/>
          </w:tcPr>
          <w:p w14:paraId="1C00DB94">
            <w:pPr>
              <w:spacing w:line="240" w:lineRule="auto"/>
              <w:jc w:val="center"/>
            </w:pPr>
            <w:r>
              <w:rPr>
                <w:color w:val="000000"/>
                <w:position w:val="-1"/>
              </w:rPr>
              <w:t>95</w:t>
            </w:r>
          </w:p>
        </w:tc>
        <w:tc>
          <w:tcPr>
            <w:tcW w:w="987" w:type="dxa"/>
            <w:shd w:val="clear" w:color="auto" w:fill="auto"/>
            <w:vAlign w:val="center"/>
          </w:tcPr>
          <w:p w14:paraId="11981159">
            <w:pPr>
              <w:spacing w:line="240" w:lineRule="auto"/>
              <w:jc w:val="center"/>
            </w:pPr>
            <w:r>
              <w:rPr>
                <w:color w:val="000000"/>
                <w:position w:val="-1"/>
              </w:rPr>
              <w:t>%</w:t>
            </w:r>
          </w:p>
        </w:tc>
        <w:tc>
          <w:tcPr>
            <w:tcW w:w="1413" w:type="dxa"/>
            <w:shd w:val="clear" w:color="auto" w:fill="auto"/>
            <w:vAlign w:val="center"/>
          </w:tcPr>
          <w:p w14:paraId="1F9C172E">
            <w:pPr>
              <w:spacing w:line="240" w:lineRule="auto"/>
              <w:jc w:val="center"/>
            </w:pPr>
            <w:r>
              <w:rPr>
                <w:color w:val="000000"/>
                <w:position w:val="-1"/>
              </w:rPr>
              <w:t>10</w:t>
            </w:r>
          </w:p>
        </w:tc>
      </w:tr>
      <w:tr w14:paraId="64ED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6ABB2E7">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22967FA6">
            <w:pPr>
              <w:spacing w:line="240" w:lineRule="auto"/>
              <w:jc w:val="center"/>
            </w:pPr>
            <w:r>
              <w:rPr>
                <w:color w:val="000000"/>
                <w:position w:val="-1"/>
              </w:rPr>
              <w:t>花园社区基础改造经费</w:t>
            </w:r>
          </w:p>
        </w:tc>
        <w:tc>
          <w:tcPr>
            <w:tcW w:w="1264" w:type="dxa"/>
            <w:vMerge w:val="restart"/>
            <w:shd w:val="clear" w:color="auto" w:fill="auto"/>
            <w:vAlign w:val="center"/>
          </w:tcPr>
          <w:p w14:paraId="7EF212EE">
            <w:pPr>
              <w:spacing w:line="240" w:lineRule="auto"/>
              <w:jc w:val="center"/>
            </w:pPr>
            <w:r>
              <w:rPr>
                <w:color w:val="000000"/>
                <w:position w:val="-1"/>
              </w:rPr>
              <w:t>特定目标类</w:t>
            </w:r>
          </w:p>
        </w:tc>
        <w:tc>
          <w:tcPr>
            <w:tcW w:w="968" w:type="dxa"/>
            <w:vMerge w:val="restart"/>
            <w:shd w:val="clear" w:color="auto" w:fill="auto"/>
            <w:vAlign w:val="center"/>
          </w:tcPr>
          <w:p w14:paraId="23DD3BF3">
            <w:pPr>
              <w:spacing w:line="240" w:lineRule="auto"/>
              <w:jc w:val="center"/>
            </w:pPr>
            <w:r>
              <w:rPr>
                <w:color w:val="000000"/>
                <w:position w:val="-1"/>
              </w:rPr>
              <w:t>11.00</w:t>
            </w:r>
          </w:p>
        </w:tc>
        <w:tc>
          <w:tcPr>
            <w:tcW w:w="2539" w:type="dxa"/>
            <w:vMerge w:val="restart"/>
            <w:shd w:val="clear" w:color="auto" w:fill="auto"/>
            <w:vAlign w:val="center"/>
          </w:tcPr>
          <w:p w14:paraId="485C3A28">
            <w:pPr>
              <w:spacing w:line="240" w:lineRule="auto"/>
              <w:jc w:val="center"/>
            </w:pPr>
            <w:r>
              <w:rPr>
                <w:color w:val="000000"/>
                <w:position w:val="-1"/>
              </w:rPr>
              <w:t>为了确保社区有效管理，以满足社区发展以及居民需求，提升社区发展和居民生活品 质，能搞好的开展社区工作，我办事处花园社区由区政府调拨房屋用于办公楼并改造完成和开展各项工作。</w:t>
            </w:r>
          </w:p>
        </w:tc>
        <w:tc>
          <w:tcPr>
            <w:tcW w:w="1175" w:type="dxa"/>
            <w:vMerge w:val="restart"/>
            <w:shd w:val="clear" w:color="auto" w:fill="auto"/>
            <w:vAlign w:val="center"/>
          </w:tcPr>
          <w:p w14:paraId="1000EB9F">
            <w:pPr>
              <w:spacing w:line="240" w:lineRule="auto"/>
              <w:jc w:val="center"/>
            </w:pPr>
            <w:r>
              <w:rPr>
                <w:color w:val="000000"/>
                <w:position w:val="-1"/>
              </w:rPr>
              <w:t>产出指标</w:t>
            </w:r>
          </w:p>
        </w:tc>
        <w:tc>
          <w:tcPr>
            <w:tcW w:w="1312" w:type="dxa"/>
            <w:vMerge w:val="restart"/>
            <w:shd w:val="clear" w:color="auto" w:fill="auto"/>
            <w:vAlign w:val="center"/>
          </w:tcPr>
          <w:p w14:paraId="32F282ED">
            <w:pPr>
              <w:spacing w:line="240" w:lineRule="auto"/>
              <w:jc w:val="center"/>
            </w:pPr>
            <w:r>
              <w:rPr>
                <w:color w:val="000000"/>
                <w:position w:val="-1"/>
              </w:rPr>
              <w:t>数量指标</w:t>
            </w:r>
          </w:p>
        </w:tc>
        <w:tc>
          <w:tcPr>
            <w:tcW w:w="2050" w:type="dxa"/>
            <w:shd w:val="clear" w:color="auto" w:fill="auto"/>
            <w:vAlign w:val="center"/>
          </w:tcPr>
          <w:p w14:paraId="53746BE2">
            <w:pPr>
              <w:spacing w:line="240" w:lineRule="auto"/>
              <w:jc w:val="center"/>
            </w:pPr>
            <w:r>
              <w:rPr>
                <w:color w:val="000000"/>
                <w:position w:val="-1"/>
              </w:rPr>
              <w:t>基础改造完成社区</w:t>
            </w:r>
          </w:p>
        </w:tc>
        <w:tc>
          <w:tcPr>
            <w:tcW w:w="950" w:type="dxa"/>
            <w:shd w:val="clear" w:color="auto" w:fill="auto"/>
            <w:vAlign w:val="center"/>
          </w:tcPr>
          <w:p w14:paraId="47AEAFFD">
            <w:pPr>
              <w:spacing w:line="240" w:lineRule="auto"/>
              <w:jc w:val="center"/>
            </w:pPr>
            <w:r>
              <w:rPr>
                <w:color w:val="000000"/>
                <w:position w:val="-1"/>
              </w:rPr>
              <w:t>=</w:t>
            </w:r>
          </w:p>
        </w:tc>
        <w:tc>
          <w:tcPr>
            <w:tcW w:w="888" w:type="dxa"/>
            <w:shd w:val="clear" w:color="auto" w:fill="auto"/>
            <w:vAlign w:val="center"/>
          </w:tcPr>
          <w:p w14:paraId="7D91E7B4">
            <w:pPr>
              <w:spacing w:line="240" w:lineRule="auto"/>
              <w:jc w:val="center"/>
            </w:pPr>
            <w:r>
              <w:rPr>
                <w:color w:val="000000"/>
                <w:position w:val="-1"/>
              </w:rPr>
              <w:t>1</w:t>
            </w:r>
          </w:p>
        </w:tc>
        <w:tc>
          <w:tcPr>
            <w:tcW w:w="987" w:type="dxa"/>
            <w:shd w:val="clear" w:color="auto" w:fill="auto"/>
            <w:vAlign w:val="center"/>
          </w:tcPr>
          <w:p w14:paraId="193B40E3">
            <w:pPr>
              <w:spacing w:line="240" w:lineRule="auto"/>
              <w:jc w:val="center"/>
            </w:pPr>
            <w:r>
              <w:rPr>
                <w:color w:val="000000"/>
                <w:position w:val="-1"/>
              </w:rPr>
              <w:t>个</w:t>
            </w:r>
          </w:p>
        </w:tc>
        <w:tc>
          <w:tcPr>
            <w:tcW w:w="1413" w:type="dxa"/>
            <w:shd w:val="clear" w:color="auto" w:fill="auto"/>
            <w:vAlign w:val="center"/>
          </w:tcPr>
          <w:p w14:paraId="0860D1D4">
            <w:pPr>
              <w:spacing w:line="240" w:lineRule="auto"/>
              <w:jc w:val="center"/>
            </w:pPr>
            <w:r>
              <w:rPr>
                <w:color w:val="000000"/>
                <w:position w:val="-1"/>
              </w:rPr>
              <w:t>50</w:t>
            </w:r>
          </w:p>
        </w:tc>
      </w:tr>
      <w:tr w14:paraId="2183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E31C15D">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7522C646">
            <w:pPr>
              <w:spacing w:line="240" w:lineRule="auto"/>
              <w:jc w:val="center"/>
            </w:pPr>
            <w:r>
              <w:rPr>
                <w:color w:val="000000"/>
                <w:position w:val="-1"/>
              </w:rPr>
              <w:t>花园社区基础改造经费</w:t>
            </w:r>
          </w:p>
        </w:tc>
        <w:tc>
          <w:tcPr>
            <w:tcW w:w="1264" w:type="dxa"/>
            <w:vMerge w:val="continue"/>
            <w:shd w:val="clear" w:color="auto" w:fill="auto"/>
            <w:vAlign w:val="center"/>
          </w:tcPr>
          <w:p w14:paraId="40E1CF67">
            <w:pPr>
              <w:spacing w:line="240" w:lineRule="auto"/>
              <w:jc w:val="center"/>
            </w:pPr>
            <w:r>
              <w:rPr>
                <w:color w:val="000000"/>
                <w:position w:val="-1"/>
              </w:rPr>
              <w:t>特定目标类</w:t>
            </w:r>
          </w:p>
        </w:tc>
        <w:tc>
          <w:tcPr>
            <w:tcW w:w="968" w:type="dxa"/>
            <w:vMerge w:val="continue"/>
            <w:shd w:val="clear" w:color="auto" w:fill="auto"/>
            <w:vAlign w:val="center"/>
          </w:tcPr>
          <w:p w14:paraId="5E97A207">
            <w:pPr>
              <w:spacing w:line="240" w:lineRule="auto"/>
              <w:jc w:val="center"/>
            </w:pPr>
            <w:r>
              <w:rPr>
                <w:color w:val="000000"/>
                <w:position w:val="-1"/>
              </w:rPr>
              <w:t>11.00</w:t>
            </w:r>
          </w:p>
        </w:tc>
        <w:tc>
          <w:tcPr>
            <w:tcW w:w="2539" w:type="dxa"/>
            <w:vMerge w:val="continue"/>
            <w:shd w:val="clear" w:color="auto" w:fill="auto"/>
            <w:vAlign w:val="center"/>
          </w:tcPr>
          <w:p w14:paraId="48EFB9EA">
            <w:pPr>
              <w:spacing w:line="240" w:lineRule="auto"/>
              <w:jc w:val="center"/>
            </w:pPr>
            <w:r>
              <w:rPr>
                <w:color w:val="000000"/>
                <w:position w:val="-1"/>
              </w:rPr>
              <w:t>为了确保社区有效管理，以满足社区发展以及居民需求，提升社区发展和居民生活品 质，能搞好的开展社区工作，我办事处花园社区由区政府调拨房屋用于办公楼并改造完成和开展各项工作。</w:t>
            </w:r>
          </w:p>
        </w:tc>
        <w:tc>
          <w:tcPr>
            <w:tcW w:w="1175" w:type="dxa"/>
            <w:vMerge w:val="restart"/>
            <w:shd w:val="clear" w:color="auto" w:fill="auto"/>
            <w:vAlign w:val="center"/>
          </w:tcPr>
          <w:p w14:paraId="1D813C64">
            <w:pPr>
              <w:spacing w:line="240" w:lineRule="auto"/>
              <w:jc w:val="center"/>
            </w:pPr>
            <w:r>
              <w:rPr>
                <w:color w:val="000000"/>
                <w:position w:val="-1"/>
              </w:rPr>
              <w:t>效益指标</w:t>
            </w:r>
          </w:p>
        </w:tc>
        <w:tc>
          <w:tcPr>
            <w:tcW w:w="1312" w:type="dxa"/>
            <w:vMerge w:val="restart"/>
            <w:shd w:val="clear" w:color="auto" w:fill="auto"/>
            <w:vAlign w:val="center"/>
          </w:tcPr>
          <w:p w14:paraId="443FAA10">
            <w:pPr>
              <w:spacing w:line="240" w:lineRule="auto"/>
              <w:jc w:val="center"/>
            </w:pPr>
            <w:r>
              <w:rPr>
                <w:color w:val="000000"/>
                <w:position w:val="-1"/>
              </w:rPr>
              <w:t>经济效益</w:t>
            </w:r>
          </w:p>
        </w:tc>
        <w:tc>
          <w:tcPr>
            <w:tcW w:w="2050" w:type="dxa"/>
            <w:shd w:val="clear" w:color="auto" w:fill="auto"/>
            <w:vAlign w:val="center"/>
          </w:tcPr>
          <w:p w14:paraId="5DAEDFE6">
            <w:pPr>
              <w:spacing w:line="240" w:lineRule="auto"/>
              <w:jc w:val="center"/>
            </w:pPr>
            <w:r>
              <w:rPr>
                <w:color w:val="000000"/>
                <w:position w:val="-1"/>
              </w:rPr>
              <w:t>有效提高行政办事效率，节约行政和社会成本</w:t>
            </w:r>
          </w:p>
        </w:tc>
        <w:tc>
          <w:tcPr>
            <w:tcW w:w="950" w:type="dxa"/>
            <w:shd w:val="clear" w:color="auto" w:fill="auto"/>
            <w:vAlign w:val="center"/>
          </w:tcPr>
          <w:p w14:paraId="7576F3A6">
            <w:pPr>
              <w:spacing w:line="240" w:lineRule="auto"/>
              <w:jc w:val="center"/>
            </w:pPr>
            <w:r>
              <w:rPr>
                <w:color w:val="000000"/>
                <w:position w:val="-1"/>
              </w:rPr>
              <w:t>定性</w:t>
            </w:r>
          </w:p>
        </w:tc>
        <w:tc>
          <w:tcPr>
            <w:tcW w:w="888" w:type="dxa"/>
            <w:shd w:val="clear" w:color="auto" w:fill="auto"/>
            <w:vAlign w:val="center"/>
          </w:tcPr>
          <w:p w14:paraId="4BD9E084">
            <w:pPr>
              <w:spacing w:line="240" w:lineRule="auto"/>
              <w:jc w:val="center"/>
            </w:pPr>
            <w:r>
              <w:rPr>
                <w:color w:val="000000"/>
                <w:position w:val="-1"/>
              </w:rPr>
              <w:t>较好</w:t>
            </w:r>
          </w:p>
        </w:tc>
        <w:tc>
          <w:tcPr>
            <w:tcW w:w="987" w:type="dxa"/>
            <w:shd w:val="clear" w:color="auto" w:fill="auto"/>
            <w:vAlign w:val="center"/>
          </w:tcPr>
          <w:p w14:paraId="0DE79704">
            <w:pPr>
              <w:spacing w:line="240" w:lineRule="auto"/>
              <w:jc w:val="center"/>
            </w:pPr>
          </w:p>
        </w:tc>
        <w:tc>
          <w:tcPr>
            <w:tcW w:w="1413" w:type="dxa"/>
            <w:shd w:val="clear" w:color="auto" w:fill="auto"/>
            <w:vAlign w:val="center"/>
          </w:tcPr>
          <w:p w14:paraId="024DA8DF">
            <w:pPr>
              <w:spacing w:line="240" w:lineRule="auto"/>
              <w:jc w:val="center"/>
            </w:pPr>
            <w:r>
              <w:rPr>
                <w:color w:val="000000"/>
                <w:position w:val="-1"/>
              </w:rPr>
              <w:t>15</w:t>
            </w:r>
          </w:p>
        </w:tc>
      </w:tr>
      <w:tr w14:paraId="6A9A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3B892BA">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68BD69C1">
            <w:pPr>
              <w:spacing w:line="240" w:lineRule="auto"/>
              <w:jc w:val="center"/>
            </w:pPr>
            <w:r>
              <w:rPr>
                <w:color w:val="000000"/>
                <w:position w:val="-1"/>
              </w:rPr>
              <w:t>花园社区基础改造经费</w:t>
            </w:r>
          </w:p>
        </w:tc>
        <w:tc>
          <w:tcPr>
            <w:tcW w:w="1264" w:type="dxa"/>
            <w:vMerge w:val="continue"/>
            <w:shd w:val="clear" w:color="auto" w:fill="auto"/>
            <w:vAlign w:val="center"/>
          </w:tcPr>
          <w:p w14:paraId="3A998F9D">
            <w:pPr>
              <w:spacing w:line="240" w:lineRule="auto"/>
              <w:jc w:val="center"/>
            </w:pPr>
            <w:r>
              <w:rPr>
                <w:color w:val="000000"/>
                <w:position w:val="-1"/>
              </w:rPr>
              <w:t>特定目标类</w:t>
            </w:r>
          </w:p>
        </w:tc>
        <w:tc>
          <w:tcPr>
            <w:tcW w:w="968" w:type="dxa"/>
            <w:vMerge w:val="continue"/>
            <w:shd w:val="clear" w:color="auto" w:fill="auto"/>
            <w:vAlign w:val="center"/>
          </w:tcPr>
          <w:p w14:paraId="3954AD53">
            <w:pPr>
              <w:spacing w:line="240" w:lineRule="auto"/>
              <w:jc w:val="center"/>
            </w:pPr>
            <w:r>
              <w:rPr>
                <w:color w:val="000000"/>
                <w:position w:val="-1"/>
              </w:rPr>
              <w:t>11.00</w:t>
            </w:r>
          </w:p>
        </w:tc>
        <w:tc>
          <w:tcPr>
            <w:tcW w:w="2539" w:type="dxa"/>
            <w:vMerge w:val="continue"/>
            <w:shd w:val="clear" w:color="auto" w:fill="auto"/>
            <w:vAlign w:val="center"/>
          </w:tcPr>
          <w:p w14:paraId="645CF2B0">
            <w:pPr>
              <w:spacing w:line="240" w:lineRule="auto"/>
              <w:jc w:val="center"/>
            </w:pPr>
            <w:r>
              <w:rPr>
                <w:color w:val="000000"/>
                <w:position w:val="-1"/>
              </w:rPr>
              <w:t>为了确保社区有效管理，以满足社区发展以及居民需求，提升社区发展和居民生活品 质，能搞好的开展社区工作，我办事处花园社区由区政府调拨房屋用于办公楼并改造完成和开展各项工作。</w:t>
            </w:r>
          </w:p>
        </w:tc>
        <w:tc>
          <w:tcPr>
            <w:tcW w:w="1175" w:type="dxa"/>
            <w:vMerge w:val="continue"/>
            <w:shd w:val="clear" w:color="auto" w:fill="auto"/>
            <w:vAlign w:val="center"/>
          </w:tcPr>
          <w:p w14:paraId="786F92E5">
            <w:pPr>
              <w:spacing w:line="240" w:lineRule="auto"/>
              <w:jc w:val="center"/>
            </w:pPr>
            <w:r>
              <w:rPr>
                <w:color w:val="000000"/>
                <w:position w:val="-1"/>
              </w:rPr>
              <w:t>效益指标</w:t>
            </w:r>
          </w:p>
        </w:tc>
        <w:tc>
          <w:tcPr>
            <w:tcW w:w="1312" w:type="dxa"/>
            <w:vMerge w:val="restart"/>
            <w:shd w:val="clear" w:color="auto" w:fill="auto"/>
            <w:vAlign w:val="center"/>
          </w:tcPr>
          <w:p w14:paraId="5695BA05">
            <w:pPr>
              <w:spacing w:line="240" w:lineRule="auto"/>
              <w:jc w:val="center"/>
            </w:pPr>
            <w:r>
              <w:rPr>
                <w:color w:val="000000"/>
                <w:position w:val="-1"/>
              </w:rPr>
              <w:t>可持续影响</w:t>
            </w:r>
          </w:p>
        </w:tc>
        <w:tc>
          <w:tcPr>
            <w:tcW w:w="2050" w:type="dxa"/>
            <w:shd w:val="clear" w:color="auto" w:fill="auto"/>
            <w:vAlign w:val="center"/>
          </w:tcPr>
          <w:p w14:paraId="36987250">
            <w:pPr>
              <w:spacing w:line="240" w:lineRule="auto"/>
              <w:jc w:val="center"/>
            </w:pPr>
            <w:r>
              <w:rPr>
                <w:color w:val="000000"/>
                <w:position w:val="-1"/>
              </w:rPr>
              <w:t>为了更好的服务于民，改善办公环境</w:t>
            </w:r>
          </w:p>
        </w:tc>
        <w:tc>
          <w:tcPr>
            <w:tcW w:w="950" w:type="dxa"/>
            <w:shd w:val="clear" w:color="auto" w:fill="auto"/>
            <w:vAlign w:val="center"/>
          </w:tcPr>
          <w:p w14:paraId="4B49602D">
            <w:pPr>
              <w:spacing w:line="240" w:lineRule="auto"/>
              <w:jc w:val="center"/>
            </w:pPr>
            <w:r>
              <w:rPr>
                <w:color w:val="000000"/>
                <w:position w:val="-1"/>
              </w:rPr>
              <w:t>定性</w:t>
            </w:r>
          </w:p>
        </w:tc>
        <w:tc>
          <w:tcPr>
            <w:tcW w:w="888" w:type="dxa"/>
            <w:shd w:val="clear" w:color="auto" w:fill="auto"/>
            <w:vAlign w:val="center"/>
          </w:tcPr>
          <w:p w14:paraId="2AE167C7">
            <w:pPr>
              <w:spacing w:line="240" w:lineRule="auto"/>
              <w:jc w:val="center"/>
            </w:pPr>
            <w:r>
              <w:rPr>
                <w:color w:val="000000"/>
                <w:position w:val="-1"/>
              </w:rPr>
              <w:t>长期</w:t>
            </w:r>
          </w:p>
        </w:tc>
        <w:tc>
          <w:tcPr>
            <w:tcW w:w="987" w:type="dxa"/>
            <w:shd w:val="clear" w:color="auto" w:fill="auto"/>
            <w:vAlign w:val="center"/>
          </w:tcPr>
          <w:p w14:paraId="1B20DCE8">
            <w:pPr>
              <w:spacing w:line="240" w:lineRule="auto"/>
              <w:jc w:val="center"/>
            </w:pPr>
          </w:p>
        </w:tc>
        <w:tc>
          <w:tcPr>
            <w:tcW w:w="1413" w:type="dxa"/>
            <w:shd w:val="clear" w:color="auto" w:fill="auto"/>
            <w:vAlign w:val="center"/>
          </w:tcPr>
          <w:p w14:paraId="16042AD6">
            <w:pPr>
              <w:spacing w:line="240" w:lineRule="auto"/>
              <w:jc w:val="center"/>
            </w:pPr>
            <w:r>
              <w:rPr>
                <w:color w:val="000000"/>
                <w:position w:val="-1"/>
              </w:rPr>
              <w:t>15</w:t>
            </w:r>
          </w:p>
        </w:tc>
      </w:tr>
      <w:tr w14:paraId="3DBF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0E524F9">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40679C7D">
            <w:pPr>
              <w:spacing w:line="240" w:lineRule="auto"/>
              <w:jc w:val="center"/>
            </w:pPr>
            <w:r>
              <w:rPr>
                <w:color w:val="000000"/>
                <w:position w:val="-1"/>
              </w:rPr>
              <w:t>花园社区基础改造经费</w:t>
            </w:r>
          </w:p>
        </w:tc>
        <w:tc>
          <w:tcPr>
            <w:tcW w:w="1264" w:type="dxa"/>
            <w:vMerge w:val="continue"/>
            <w:shd w:val="clear" w:color="auto" w:fill="auto"/>
            <w:vAlign w:val="center"/>
          </w:tcPr>
          <w:p w14:paraId="693FCFE8">
            <w:pPr>
              <w:spacing w:line="240" w:lineRule="auto"/>
              <w:jc w:val="center"/>
            </w:pPr>
            <w:r>
              <w:rPr>
                <w:color w:val="000000"/>
                <w:position w:val="-1"/>
              </w:rPr>
              <w:t>特定目标类</w:t>
            </w:r>
          </w:p>
        </w:tc>
        <w:tc>
          <w:tcPr>
            <w:tcW w:w="968" w:type="dxa"/>
            <w:vMerge w:val="continue"/>
            <w:shd w:val="clear" w:color="auto" w:fill="auto"/>
            <w:vAlign w:val="center"/>
          </w:tcPr>
          <w:p w14:paraId="10F9BC1F">
            <w:pPr>
              <w:spacing w:line="240" w:lineRule="auto"/>
              <w:jc w:val="center"/>
            </w:pPr>
            <w:r>
              <w:rPr>
                <w:color w:val="000000"/>
                <w:position w:val="-1"/>
              </w:rPr>
              <w:t>11.00</w:t>
            </w:r>
          </w:p>
        </w:tc>
        <w:tc>
          <w:tcPr>
            <w:tcW w:w="2539" w:type="dxa"/>
            <w:vMerge w:val="continue"/>
            <w:shd w:val="clear" w:color="auto" w:fill="auto"/>
            <w:vAlign w:val="center"/>
          </w:tcPr>
          <w:p w14:paraId="66819BC4">
            <w:pPr>
              <w:spacing w:line="240" w:lineRule="auto"/>
              <w:jc w:val="center"/>
            </w:pPr>
            <w:r>
              <w:rPr>
                <w:color w:val="000000"/>
                <w:position w:val="-1"/>
              </w:rPr>
              <w:t>为了确保社区有效管理，以满足社区发展以及居民需求，提升社区发展和居民生活品 质，能搞好的开展社区工作，我办事处花园社区由区政府调拨房屋用于办公楼并改造完成和开展各项工作。</w:t>
            </w:r>
          </w:p>
        </w:tc>
        <w:tc>
          <w:tcPr>
            <w:tcW w:w="1175" w:type="dxa"/>
            <w:shd w:val="clear" w:color="auto" w:fill="auto"/>
            <w:vAlign w:val="center"/>
          </w:tcPr>
          <w:p w14:paraId="2CFC5FF9">
            <w:pPr>
              <w:spacing w:line="240" w:lineRule="auto"/>
              <w:jc w:val="center"/>
            </w:pPr>
            <w:r>
              <w:rPr>
                <w:color w:val="000000"/>
                <w:position w:val="-1"/>
              </w:rPr>
              <w:t>满意度指标</w:t>
            </w:r>
          </w:p>
        </w:tc>
        <w:tc>
          <w:tcPr>
            <w:tcW w:w="1312" w:type="dxa"/>
            <w:shd w:val="clear" w:color="auto" w:fill="auto"/>
            <w:vAlign w:val="center"/>
          </w:tcPr>
          <w:p w14:paraId="590ADD79">
            <w:pPr>
              <w:spacing w:line="240" w:lineRule="auto"/>
              <w:jc w:val="center"/>
            </w:pPr>
            <w:r>
              <w:rPr>
                <w:color w:val="000000"/>
                <w:position w:val="-1"/>
              </w:rPr>
              <w:t>服务对象满意度</w:t>
            </w:r>
          </w:p>
        </w:tc>
        <w:tc>
          <w:tcPr>
            <w:tcW w:w="2050" w:type="dxa"/>
            <w:shd w:val="clear" w:color="auto" w:fill="auto"/>
            <w:vAlign w:val="center"/>
          </w:tcPr>
          <w:p w14:paraId="3923FA5D">
            <w:pPr>
              <w:spacing w:line="240" w:lineRule="auto"/>
              <w:jc w:val="center"/>
            </w:pPr>
            <w:r>
              <w:rPr>
                <w:color w:val="000000"/>
                <w:position w:val="-1"/>
              </w:rPr>
              <w:t>居民满意度</w:t>
            </w:r>
          </w:p>
        </w:tc>
        <w:tc>
          <w:tcPr>
            <w:tcW w:w="950" w:type="dxa"/>
            <w:shd w:val="clear" w:color="auto" w:fill="auto"/>
            <w:vAlign w:val="center"/>
          </w:tcPr>
          <w:p w14:paraId="49CE1D31">
            <w:pPr>
              <w:spacing w:line="240" w:lineRule="auto"/>
              <w:jc w:val="center"/>
            </w:pPr>
            <w:r>
              <w:rPr>
                <w:color w:val="000000"/>
                <w:position w:val="-1"/>
              </w:rPr>
              <w:t>≥</w:t>
            </w:r>
          </w:p>
        </w:tc>
        <w:tc>
          <w:tcPr>
            <w:tcW w:w="888" w:type="dxa"/>
            <w:shd w:val="clear" w:color="auto" w:fill="auto"/>
            <w:vAlign w:val="center"/>
          </w:tcPr>
          <w:p w14:paraId="40437C68">
            <w:pPr>
              <w:spacing w:line="240" w:lineRule="auto"/>
              <w:jc w:val="center"/>
            </w:pPr>
            <w:r>
              <w:rPr>
                <w:color w:val="000000"/>
                <w:position w:val="-1"/>
              </w:rPr>
              <w:t>95</w:t>
            </w:r>
          </w:p>
        </w:tc>
        <w:tc>
          <w:tcPr>
            <w:tcW w:w="987" w:type="dxa"/>
            <w:shd w:val="clear" w:color="auto" w:fill="auto"/>
            <w:vAlign w:val="center"/>
          </w:tcPr>
          <w:p w14:paraId="1728ABF6">
            <w:pPr>
              <w:spacing w:line="240" w:lineRule="auto"/>
              <w:jc w:val="center"/>
            </w:pPr>
            <w:r>
              <w:rPr>
                <w:color w:val="000000"/>
                <w:position w:val="-1"/>
              </w:rPr>
              <w:t>%</w:t>
            </w:r>
          </w:p>
        </w:tc>
        <w:tc>
          <w:tcPr>
            <w:tcW w:w="1413" w:type="dxa"/>
            <w:shd w:val="clear" w:color="auto" w:fill="auto"/>
            <w:vAlign w:val="center"/>
          </w:tcPr>
          <w:p w14:paraId="11984439">
            <w:pPr>
              <w:spacing w:line="240" w:lineRule="auto"/>
              <w:jc w:val="center"/>
            </w:pPr>
            <w:r>
              <w:rPr>
                <w:color w:val="000000"/>
                <w:position w:val="-1"/>
              </w:rPr>
              <w:t>10</w:t>
            </w:r>
          </w:p>
        </w:tc>
      </w:tr>
      <w:tr w14:paraId="3AC9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CE6969B">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7746D62E">
            <w:pPr>
              <w:spacing w:line="240" w:lineRule="auto"/>
              <w:jc w:val="center"/>
            </w:pPr>
            <w:r>
              <w:rPr>
                <w:color w:val="000000"/>
                <w:position w:val="-1"/>
              </w:rPr>
              <w:t>凤凰园社区办公楼物业费及取暖费</w:t>
            </w:r>
          </w:p>
        </w:tc>
        <w:tc>
          <w:tcPr>
            <w:tcW w:w="1264" w:type="dxa"/>
            <w:vMerge w:val="restart"/>
            <w:shd w:val="clear" w:color="auto" w:fill="auto"/>
            <w:vAlign w:val="center"/>
          </w:tcPr>
          <w:p w14:paraId="2B6B2CA5">
            <w:pPr>
              <w:spacing w:line="240" w:lineRule="auto"/>
              <w:jc w:val="center"/>
            </w:pPr>
            <w:r>
              <w:rPr>
                <w:color w:val="000000"/>
                <w:position w:val="-1"/>
              </w:rPr>
              <w:t>特定目标类</w:t>
            </w:r>
          </w:p>
        </w:tc>
        <w:tc>
          <w:tcPr>
            <w:tcW w:w="968" w:type="dxa"/>
            <w:vMerge w:val="restart"/>
            <w:shd w:val="clear" w:color="auto" w:fill="auto"/>
            <w:vAlign w:val="center"/>
          </w:tcPr>
          <w:p w14:paraId="06072DC1">
            <w:pPr>
              <w:spacing w:line="240" w:lineRule="auto"/>
              <w:jc w:val="center"/>
            </w:pPr>
            <w:r>
              <w:rPr>
                <w:color w:val="000000"/>
                <w:position w:val="-1"/>
              </w:rPr>
              <w:t>8.90</w:t>
            </w:r>
          </w:p>
        </w:tc>
        <w:tc>
          <w:tcPr>
            <w:tcW w:w="2539" w:type="dxa"/>
            <w:vMerge w:val="restart"/>
            <w:shd w:val="clear" w:color="auto" w:fill="auto"/>
            <w:vAlign w:val="center"/>
          </w:tcPr>
          <w:p w14:paraId="1A7B0ACF">
            <w:pPr>
              <w:spacing w:line="240" w:lineRule="auto"/>
              <w:jc w:val="center"/>
            </w:pPr>
            <w:r>
              <w:rPr>
                <w:color w:val="000000"/>
                <w:position w:val="-1"/>
              </w:rPr>
              <w:t>清真巷街道凤凰园社区位于城东区共和南路58号润和现代城小区，总面积1838.8㎡， 大社区体制改革后为防止国有资产流失将原国际村社区公共服务中心办公楼由凤凰 园社区居委会继续使用办公，由于社区运转经费有限，无法承担社区办公楼取暖费和物业费。</w:t>
            </w:r>
          </w:p>
        </w:tc>
        <w:tc>
          <w:tcPr>
            <w:tcW w:w="1175" w:type="dxa"/>
            <w:vMerge w:val="restart"/>
            <w:shd w:val="clear" w:color="auto" w:fill="auto"/>
            <w:vAlign w:val="center"/>
          </w:tcPr>
          <w:p w14:paraId="02B72226">
            <w:pPr>
              <w:spacing w:line="240" w:lineRule="auto"/>
              <w:jc w:val="center"/>
            </w:pPr>
            <w:r>
              <w:rPr>
                <w:color w:val="000000"/>
                <w:position w:val="-1"/>
              </w:rPr>
              <w:t>产出指标</w:t>
            </w:r>
          </w:p>
        </w:tc>
        <w:tc>
          <w:tcPr>
            <w:tcW w:w="1312" w:type="dxa"/>
            <w:vMerge w:val="restart"/>
            <w:shd w:val="clear" w:color="auto" w:fill="auto"/>
            <w:vAlign w:val="center"/>
          </w:tcPr>
          <w:p w14:paraId="456483FB">
            <w:pPr>
              <w:spacing w:line="240" w:lineRule="auto"/>
              <w:jc w:val="center"/>
            </w:pPr>
            <w:r>
              <w:rPr>
                <w:color w:val="000000"/>
                <w:position w:val="-1"/>
              </w:rPr>
              <w:t>数量指标</w:t>
            </w:r>
          </w:p>
        </w:tc>
        <w:tc>
          <w:tcPr>
            <w:tcW w:w="2050" w:type="dxa"/>
            <w:shd w:val="clear" w:color="auto" w:fill="auto"/>
            <w:vAlign w:val="center"/>
          </w:tcPr>
          <w:p w14:paraId="0F9963D1">
            <w:pPr>
              <w:spacing w:line="240" w:lineRule="auto"/>
              <w:jc w:val="center"/>
            </w:pPr>
            <w:r>
              <w:rPr>
                <w:color w:val="000000"/>
                <w:position w:val="-1"/>
              </w:rPr>
              <w:t>社区数量</w:t>
            </w:r>
          </w:p>
        </w:tc>
        <w:tc>
          <w:tcPr>
            <w:tcW w:w="950" w:type="dxa"/>
            <w:shd w:val="clear" w:color="auto" w:fill="auto"/>
            <w:vAlign w:val="center"/>
          </w:tcPr>
          <w:p w14:paraId="1025B7EA">
            <w:pPr>
              <w:spacing w:line="240" w:lineRule="auto"/>
              <w:jc w:val="center"/>
            </w:pPr>
            <w:r>
              <w:rPr>
                <w:color w:val="000000"/>
                <w:position w:val="-1"/>
              </w:rPr>
              <w:t>=</w:t>
            </w:r>
          </w:p>
        </w:tc>
        <w:tc>
          <w:tcPr>
            <w:tcW w:w="888" w:type="dxa"/>
            <w:shd w:val="clear" w:color="auto" w:fill="auto"/>
            <w:vAlign w:val="center"/>
          </w:tcPr>
          <w:p w14:paraId="5F213146">
            <w:pPr>
              <w:spacing w:line="240" w:lineRule="auto"/>
              <w:jc w:val="center"/>
            </w:pPr>
            <w:r>
              <w:rPr>
                <w:color w:val="000000"/>
                <w:position w:val="-1"/>
              </w:rPr>
              <w:t>1</w:t>
            </w:r>
          </w:p>
        </w:tc>
        <w:tc>
          <w:tcPr>
            <w:tcW w:w="987" w:type="dxa"/>
            <w:shd w:val="clear" w:color="auto" w:fill="auto"/>
            <w:vAlign w:val="center"/>
          </w:tcPr>
          <w:p w14:paraId="0C058F88">
            <w:pPr>
              <w:spacing w:line="240" w:lineRule="auto"/>
              <w:jc w:val="center"/>
            </w:pPr>
            <w:r>
              <w:rPr>
                <w:color w:val="000000"/>
                <w:position w:val="-1"/>
              </w:rPr>
              <w:t>个</w:t>
            </w:r>
          </w:p>
        </w:tc>
        <w:tc>
          <w:tcPr>
            <w:tcW w:w="1413" w:type="dxa"/>
            <w:shd w:val="clear" w:color="auto" w:fill="auto"/>
            <w:vAlign w:val="center"/>
          </w:tcPr>
          <w:p w14:paraId="184F4B64">
            <w:pPr>
              <w:spacing w:line="240" w:lineRule="auto"/>
              <w:jc w:val="center"/>
            </w:pPr>
            <w:r>
              <w:rPr>
                <w:color w:val="000000"/>
                <w:position w:val="-1"/>
              </w:rPr>
              <w:t>10</w:t>
            </w:r>
          </w:p>
        </w:tc>
      </w:tr>
      <w:tr w14:paraId="0BC8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11643B2">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30BB6345">
            <w:pPr>
              <w:spacing w:line="240" w:lineRule="auto"/>
              <w:jc w:val="center"/>
            </w:pPr>
            <w:r>
              <w:rPr>
                <w:color w:val="000000"/>
                <w:position w:val="-1"/>
              </w:rPr>
              <w:t>凤凰园社区办公楼物业费及取暖费</w:t>
            </w:r>
          </w:p>
        </w:tc>
        <w:tc>
          <w:tcPr>
            <w:tcW w:w="1264" w:type="dxa"/>
            <w:vMerge w:val="continue"/>
            <w:shd w:val="clear" w:color="auto" w:fill="auto"/>
            <w:vAlign w:val="center"/>
          </w:tcPr>
          <w:p w14:paraId="5F908217">
            <w:pPr>
              <w:spacing w:line="240" w:lineRule="auto"/>
              <w:jc w:val="center"/>
            </w:pPr>
            <w:r>
              <w:rPr>
                <w:color w:val="000000"/>
                <w:position w:val="-1"/>
              </w:rPr>
              <w:t>特定目标类</w:t>
            </w:r>
          </w:p>
        </w:tc>
        <w:tc>
          <w:tcPr>
            <w:tcW w:w="968" w:type="dxa"/>
            <w:vMerge w:val="continue"/>
            <w:shd w:val="clear" w:color="auto" w:fill="auto"/>
            <w:vAlign w:val="center"/>
          </w:tcPr>
          <w:p w14:paraId="59B79A45">
            <w:pPr>
              <w:spacing w:line="240" w:lineRule="auto"/>
              <w:jc w:val="center"/>
            </w:pPr>
            <w:r>
              <w:rPr>
                <w:color w:val="000000"/>
                <w:position w:val="-1"/>
              </w:rPr>
              <w:t>8.90</w:t>
            </w:r>
          </w:p>
        </w:tc>
        <w:tc>
          <w:tcPr>
            <w:tcW w:w="2539" w:type="dxa"/>
            <w:vMerge w:val="continue"/>
            <w:shd w:val="clear" w:color="auto" w:fill="auto"/>
            <w:vAlign w:val="center"/>
          </w:tcPr>
          <w:p w14:paraId="3BDDB756">
            <w:pPr>
              <w:spacing w:line="240" w:lineRule="auto"/>
              <w:jc w:val="center"/>
            </w:pPr>
            <w:r>
              <w:rPr>
                <w:color w:val="000000"/>
                <w:position w:val="-1"/>
              </w:rPr>
              <w:t>清真巷街道凤凰园社区位于城东区共和南路58号润和现代城小区，总面积1838.8㎡， 大社区体制改革后为防止国有资产流失将原国际村社区公共服务中心办公楼由凤凰 园社区居委会继续使用办公，由于社区运转经费有限，无法承担社区办公楼取暖费和物业费。</w:t>
            </w:r>
          </w:p>
        </w:tc>
        <w:tc>
          <w:tcPr>
            <w:tcW w:w="1175" w:type="dxa"/>
            <w:vMerge w:val="continue"/>
            <w:shd w:val="clear" w:color="auto" w:fill="auto"/>
            <w:vAlign w:val="center"/>
          </w:tcPr>
          <w:p w14:paraId="27BF2061">
            <w:pPr>
              <w:spacing w:line="240" w:lineRule="auto"/>
              <w:jc w:val="center"/>
            </w:pPr>
            <w:r>
              <w:rPr>
                <w:color w:val="000000"/>
                <w:position w:val="-1"/>
              </w:rPr>
              <w:t>产出指标</w:t>
            </w:r>
          </w:p>
        </w:tc>
        <w:tc>
          <w:tcPr>
            <w:tcW w:w="1312" w:type="dxa"/>
            <w:vMerge w:val="restart"/>
            <w:shd w:val="clear" w:color="auto" w:fill="auto"/>
            <w:vAlign w:val="center"/>
          </w:tcPr>
          <w:p w14:paraId="08E624EF">
            <w:pPr>
              <w:spacing w:line="240" w:lineRule="auto"/>
              <w:jc w:val="center"/>
            </w:pPr>
            <w:r>
              <w:rPr>
                <w:color w:val="000000"/>
                <w:position w:val="-1"/>
              </w:rPr>
              <w:t>质量指标</w:t>
            </w:r>
          </w:p>
        </w:tc>
        <w:tc>
          <w:tcPr>
            <w:tcW w:w="2050" w:type="dxa"/>
            <w:shd w:val="clear" w:color="auto" w:fill="auto"/>
            <w:vAlign w:val="center"/>
          </w:tcPr>
          <w:p w14:paraId="7112A33D">
            <w:pPr>
              <w:spacing w:line="240" w:lineRule="auto"/>
              <w:jc w:val="center"/>
            </w:pPr>
            <w:r>
              <w:rPr>
                <w:color w:val="000000"/>
                <w:position w:val="-1"/>
              </w:rPr>
              <w:t>正常办公</w:t>
            </w:r>
          </w:p>
        </w:tc>
        <w:tc>
          <w:tcPr>
            <w:tcW w:w="950" w:type="dxa"/>
            <w:shd w:val="clear" w:color="auto" w:fill="auto"/>
            <w:vAlign w:val="center"/>
          </w:tcPr>
          <w:p w14:paraId="1920FF12">
            <w:pPr>
              <w:spacing w:line="240" w:lineRule="auto"/>
              <w:jc w:val="center"/>
            </w:pPr>
            <w:r>
              <w:rPr>
                <w:color w:val="000000"/>
                <w:position w:val="-1"/>
              </w:rPr>
              <w:t>≥</w:t>
            </w:r>
          </w:p>
        </w:tc>
        <w:tc>
          <w:tcPr>
            <w:tcW w:w="888" w:type="dxa"/>
            <w:shd w:val="clear" w:color="auto" w:fill="auto"/>
            <w:vAlign w:val="center"/>
          </w:tcPr>
          <w:p w14:paraId="39B1013C">
            <w:pPr>
              <w:spacing w:line="240" w:lineRule="auto"/>
              <w:jc w:val="center"/>
            </w:pPr>
            <w:r>
              <w:rPr>
                <w:color w:val="000000"/>
                <w:position w:val="-1"/>
              </w:rPr>
              <w:t>95</w:t>
            </w:r>
          </w:p>
        </w:tc>
        <w:tc>
          <w:tcPr>
            <w:tcW w:w="987" w:type="dxa"/>
            <w:shd w:val="clear" w:color="auto" w:fill="auto"/>
            <w:vAlign w:val="center"/>
          </w:tcPr>
          <w:p w14:paraId="1489EFDC">
            <w:pPr>
              <w:spacing w:line="240" w:lineRule="auto"/>
              <w:jc w:val="center"/>
            </w:pPr>
            <w:r>
              <w:rPr>
                <w:color w:val="000000"/>
                <w:position w:val="-1"/>
              </w:rPr>
              <w:t>%</w:t>
            </w:r>
          </w:p>
        </w:tc>
        <w:tc>
          <w:tcPr>
            <w:tcW w:w="1413" w:type="dxa"/>
            <w:shd w:val="clear" w:color="auto" w:fill="auto"/>
            <w:vAlign w:val="center"/>
          </w:tcPr>
          <w:p w14:paraId="5029671C">
            <w:pPr>
              <w:spacing w:line="240" w:lineRule="auto"/>
              <w:jc w:val="center"/>
            </w:pPr>
            <w:r>
              <w:rPr>
                <w:color w:val="000000"/>
                <w:position w:val="-1"/>
              </w:rPr>
              <w:t>20</w:t>
            </w:r>
          </w:p>
        </w:tc>
      </w:tr>
      <w:tr w14:paraId="61AD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EF80E22">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CE0482F">
            <w:pPr>
              <w:spacing w:line="240" w:lineRule="auto"/>
              <w:jc w:val="center"/>
            </w:pPr>
            <w:r>
              <w:rPr>
                <w:color w:val="000000"/>
                <w:position w:val="-1"/>
              </w:rPr>
              <w:t>凤凰园社区办公楼物业费及取暖费</w:t>
            </w:r>
          </w:p>
        </w:tc>
        <w:tc>
          <w:tcPr>
            <w:tcW w:w="1264" w:type="dxa"/>
            <w:vMerge w:val="continue"/>
            <w:shd w:val="clear" w:color="auto" w:fill="auto"/>
            <w:vAlign w:val="center"/>
          </w:tcPr>
          <w:p w14:paraId="25530DCA">
            <w:pPr>
              <w:spacing w:line="240" w:lineRule="auto"/>
              <w:jc w:val="center"/>
            </w:pPr>
            <w:r>
              <w:rPr>
                <w:color w:val="000000"/>
                <w:position w:val="-1"/>
              </w:rPr>
              <w:t>特定目标类</w:t>
            </w:r>
          </w:p>
        </w:tc>
        <w:tc>
          <w:tcPr>
            <w:tcW w:w="968" w:type="dxa"/>
            <w:vMerge w:val="continue"/>
            <w:shd w:val="clear" w:color="auto" w:fill="auto"/>
            <w:vAlign w:val="center"/>
          </w:tcPr>
          <w:p w14:paraId="15E7BD3E">
            <w:pPr>
              <w:spacing w:line="240" w:lineRule="auto"/>
              <w:jc w:val="center"/>
            </w:pPr>
            <w:r>
              <w:rPr>
                <w:color w:val="000000"/>
                <w:position w:val="-1"/>
              </w:rPr>
              <w:t>8.90</w:t>
            </w:r>
          </w:p>
        </w:tc>
        <w:tc>
          <w:tcPr>
            <w:tcW w:w="2539" w:type="dxa"/>
            <w:vMerge w:val="continue"/>
            <w:shd w:val="clear" w:color="auto" w:fill="auto"/>
            <w:vAlign w:val="center"/>
          </w:tcPr>
          <w:p w14:paraId="51C5C640">
            <w:pPr>
              <w:spacing w:line="240" w:lineRule="auto"/>
              <w:jc w:val="center"/>
            </w:pPr>
            <w:r>
              <w:rPr>
                <w:color w:val="000000"/>
                <w:position w:val="-1"/>
              </w:rPr>
              <w:t>清真巷街道凤凰园社区位于城东区共和南路58号润和现代城小区，总面积1838.8㎡， 大社区体制改革后为防止国有资产流失将原国际村社区公共服务中心办公楼由凤凰 园社区居委会继续使用办公，由于社区运转经费有限，无法承担社区办公楼取暖费和物业费。</w:t>
            </w:r>
          </w:p>
        </w:tc>
        <w:tc>
          <w:tcPr>
            <w:tcW w:w="1175" w:type="dxa"/>
            <w:vMerge w:val="continue"/>
            <w:shd w:val="clear" w:color="auto" w:fill="auto"/>
            <w:vAlign w:val="center"/>
          </w:tcPr>
          <w:p w14:paraId="079F6672">
            <w:pPr>
              <w:spacing w:line="240" w:lineRule="auto"/>
              <w:jc w:val="center"/>
            </w:pPr>
            <w:r>
              <w:rPr>
                <w:color w:val="000000"/>
                <w:position w:val="-1"/>
              </w:rPr>
              <w:t>产出指标</w:t>
            </w:r>
          </w:p>
        </w:tc>
        <w:tc>
          <w:tcPr>
            <w:tcW w:w="1312" w:type="dxa"/>
            <w:vMerge w:val="restart"/>
            <w:shd w:val="clear" w:color="auto" w:fill="auto"/>
            <w:vAlign w:val="center"/>
          </w:tcPr>
          <w:p w14:paraId="12147047">
            <w:pPr>
              <w:spacing w:line="240" w:lineRule="auto"/>
              <w:jc w:val="center"/>
            </w:pPr>
            <w:r>
              <w:rPr>
                <w:color w:val="000000"/>
                <w:position w:val="-1"/>
              </w:rPr>
              <w:t>时效指标</w:t>
            </w:r>
          </w:p>
        </w:tc>
        <w:tc>
          <w:tcPr>
            <w:tcW w:w="2050" w:type="dxa"/>
            <w:shd w:val="clear" w:color="auto" w:fill="auto"/>
            <w:vAlign w:val="center"/>
          </w:tcPr>
          <w:p w14:paraId="0155EAD8">
            <w:pPr>
              <w:spacing w:line="240" w:lineRule="auto"/>
              <w:jc w:val="center"/>
            </w:pPr>
            <w:r>
              <w:rPr>
                <w:color w:val="000000"/>
                <w:position w:val="-1"/>
              </w:rPr>
              <w:t>2025.10-2026.04完成</w:t>
            </w:r>
          </w:p>
        </w:tc>
        <w:tc>
          <w:tcPr>
            <w:tcW w:w="950" w:type="dxa"/>
            <w:shd w:val="clear" w:color="auto" w:fill="auto"/>
            <w:vAlign w:val="center"/>
          </w:tcPr>
          <w:p w14:paraId="1DD7370F">
            <w:pPr>
              <w:spacing w:line="240" w:lineRule="auto"/>
              <w:jc w:val="center"/>
            </w:pPr>
            <w:r>
              <w:rPr>
                <w:color w:val="000000"/>
                <w:position w:val="-1"/>
              </w:rPr>
              <w:t>=</w:t>
            </w:r>
          </w:p>
        </w:tc>
        <w:tc>
          <w:tcPr>
            <w:tcW w:w="888" w:type="dxa"/>
            <w:shd w:val="clear" w:color="auto" w:fill="auto"/>
            <w:vAlign w:val="center"/>
          </w:tcPr>
          <w:p w14:paraId="07C0EAC7">
            <w:pPr>
              <w:spacing w:line="240" w:lineRule="auto"/>
              <w:jc w:val="center"/>
            </w:pPr>
            <w:r>
              <w:rPr>
                <w:color w:val="000000"/>
                <w:position w:val="-1"/>
              </w:rPr>
              <w:t>100</w:t>
            </w:r>
          </w:p>
        </w:tc>
        <w:tc>
          <w:tcPr>
            <w:tcW w:w="987" w:type="dxa"/>
            <w:shd w:val="clear" w:color="auto" w:fill="auto"/>
            <w:vAlign w:val="center"/>
          </w:tcPr>
          <w:p w14:paraId="2F6C5D24">
            <w:pPr>
              <w:spacing w:line="240" w:lineRule="auto"/>
              <w:jc w:val="center"/>
            </w:pPr>
            <w:r>
              <w:rPr>
                <w:color w:val="000000"/>
                <w:position w:val="-1"/>
              </w:rPr>
              <w:t>%</w:t>
            </w:r>
          </w:p>
        </w:tc>
        <w:tc>
          <w:tcPr>
            <w:tcW w:w="1413" w:type="dxa"/>
            <w:shd w:val="clear" w:color="auto" w:fill="auto"/>
            <w:vAlign w:val="center"/>
          </w:tcPr>
          <w:p w14:paraId="6A76355A">
            <w:pPr>
              <w:spacing w:line="240" w:lineRule="auto"/>
              <w:jc w:val="center"/>
            </w:pPr>
            <w:r>
              <w:rPr>
                <w:color w:val="000000"/>
                <w:position w:val="-1"/>
              </w:rPr>
              <w:t>20</w:t>
            </w:r>
          </w:p>
        </w:tc>
      </w:tr>
      <w:tr w14:paraId="4B69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259D2BF">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2656B6B7">
            <w:pPr>
              <w:spacing w:line="240" w:lineRule="auto"/>
              <w:jc w:val="center"/>
            </w:pPr>
            <w:r>
              <w:rPr>
                <w:color w:val="000000"/>
                <w:position w:val="-1"/>
              </w:rPr>
              <w:t>凤凰园社区办公楼物业费及取暖费</w:t>
            </w:r>
          </w:p>
        </w:tc>
        <w:tc>
          <w:tcPr>
            <w:tcW w:w="1264" w:type="dxa"/>
            <w:vMerge w:val="continue"/>
            <w:shd w:val="clear" w:color="auto" w:fill="auto"/>
            <w:vAlign w:val="center"/>
          </w:tcPr>
          <w:p w14:paraId="608C869C">
            <w:pPr>
              <w:spacing w:line="240" w:lineRule="auto"/>
              <w:jc w:val="center"/>
            </w:pPr>
            <w:r>
              <w:rPr>
                <w:color w:val="000000"/>
                <w:position w:val="-1"/>
              </w:rPr>
              <w:t>特定目标类</w:t>
            </w:r>
          </w:p>
        </w:tc>
        <w:tc>
          <w:tcPr>
            <w:tcW w:w="968" w:type="dxa"/>
            <w:vMerge w:val="continue"/>
            <w:shd w:val="clear" w:color="auto" w:fill="auto"/>
            <w:vAlign w:val="center"/>
          </w:tcPr>
          <w:p w14:paraId="21C75BDC">
            <w:pPr>
              <w:spacing w:line="240" w:lineRule="auto"/>
              <w:jc w:val="center"/>
            </w:pPr>
            <w:r>
              <w:rPr>
                <w:color w:val="000000"/>
                <w:position w:val="-1"/>
              </w:rPr>
              <w:t>8.90</w:t>
            </w:r>
          </w:p>
        </w:tc>
        <w:tc>
          <w:tcPr>
            <w:tcW w:w="2539" w:type="dxa"/>
            <w:vMerge w:val="continue"/>
            <w:shd w:val="clear" w:color="auto" w:fill="auto"/>
            <w:vAlign w:val="center"/>
          </w:tcPr>
          <w:p w14:paraId="39FCE178">
            <w:pPr>
              <w:spacing w:line="240" w:lineRule="auto"/>
              <w:jc w:val="center"/>
            </w:pPr>
            <w:r>
              <w:rPr>
                <w:color w:val="000000"/>
                <w:position w:val="-1"/>
              </w:rPr>
              <w:t>清真巷街道凤凰园社区位于城东区共和南路58号润和现代城小区，总面积1838.8㎡， 大社区体制改革后为防止国有资产流失将原国际村社区公共服务中心办公楼由凤凰 园社区居委会继续使用办公，由于社区运转经费有限，无法承担社区办公楼取暖费和物业费。</w:t>
            </w:r>
          </w:p>
        </w:tc>
        <w:tc>
          <w:tcPr>
            <w:tcW w:w="1175" w:type="dxa"/>
            <w:vMerge w:val="restart"/>
            <w:shd w:val="clear" w:color="auto" w:fill="auto"/>
            <w:vAlign w:val="center"/>
          </w:tcPr>
          <w:p w14:paraId="660FB8E3">
            <w:pPr>
              <w:spacing w:line="240" w:lineRule="auto"/>
              <w:jc w:val="center"/>
            </w:pPr>
            <w:r>
              <w:rPr>
                <w:color w:val="000000"/>
                <w:position w:val="-1"/>
              </w:rPr>
              <w:t>效益指标</w:t>
            </w:r>
          </w:p>
        </w:tc>
        <w:tc>
          <w:tcPr>
            <w:tcW w:w="1312" w:type="dxa"/>
            <w:vMerge w:val="restart"/>
            <w:shd w:val="clear" w:color="auto" w:fill="auto"/>
            <w:vAlign w:val="center"/>
          </w:tcPr>
          <w:p w14:paraId="38B33BDD">
            <w:pPr>
              <w:spacing w:line="240" w:lineRule="auto"/>
              <w:jc w:val="center"/>
            </w:pPr>
            <w:r>
              <w:rPr>
                <w:color w:val="000000"/>
                <w:position w:val="-1"/>
              </w:rPr>
              <w:t>可持续影响</w:t>
            </w:r>
          </w:p>
        </w:tc>
        <w:tc>
          <w:tcPr>
            <w:tcW w:w="2050" w:type="dxa"/>
            <w:shd w:val="clear" w:color="auto" w:fill="auto"/>
            <w:vAlign w:val="center"/>
          </w:tcPr>
          <w:p w14:paraId="73D00BF5">
            <w:pPr>
              <w:spacing w:line="240" w:lineRule="auto"/>
              <w:jc w:val="center"/>
            </w:pPr>
            <w:r>
              <w:rPr>
                <w:color w:val="000000"/>
                <w:position w:val="-1"/>
              </w:rPr>
              <w:t>后勤可持续保障</w:t>
            </w:r>
          </w:p>
        </w:tc>
        <w:tc>
          <w:tcPr>
            <w:tcW w:w="950" w:type="dxa"/>
            <w:shd w:val="clear" w:color="auto" w:fill="auto"/>
            <w:vAlign w:val="center"/>
          </w:tcPr>
          <w:p w14:paraId="28F4A42E">
            <w:pPr>
              <w:spacing w:line="240" w:lineRule="auto"/>
              <w:jc w:val="center"/>
            </w:pPr>
            <w:r>
              <w:rPr>
                <w:color w:val="000000"/>
                <w:position w:val="-1"/>
              </w:rPr>
              <w:t>定性</w:t>
            </w:r>
          </w:p>
        </w:tc>
        <w:tc>
          <w:tcPr>
            <w:tcW w:w="888" w:type="dxa"/>
            <w:shd w:val="clear" w:color="auto" w:fill="auto"/>
            <w:vAlign w:val="center"/>
          </w:tcPr>
          <w:p w14:paraId="2C25CA68">
            <w:pPr>
              <w:spacing w:line="240" w:lineRule="auto"/>
              <w:jc w:val="center"/>
            </w:pPr>
            <w:r>
              <w:rPr>
                <w:color w:val="000000"/>
                <w:position w:val="-1"/>
              </w:rPr>
              <w:t>长期</w:t>
            </w:r>
          </w:p>
        </w:tc>
        <w:tc>
          <w:tcPr>
            <w:tcW w:w="987" w:type="dxa"/>
            <w:shd w:val="clear" w:color="auto" w:fill="auto"/>
            <w:vAlign w:val="center"/>
          </w:tcPr>
          <w:p w14:paraId="416D22ED">
            <w:pPr>
              <w:spacing w:line="240" w:lineRule="auto"/>
              <w:jc w:val="center"/>
            </w:pPr>
          </w:p>
        </w:tc>
        <w:tc>
          <w:tcPr>
            <w:tcW w:w="1413" w:type="dxa"/>
            <w:shd w:val="clear" w:color="auto" w:fill="auto"/>
            <w:vAlign w:val="center"/>
          </w:tcPr>
          <w:p w14:paraId="175B8DFF">
            <w:pPr>
              <w:spacing w:line="240" w:lineRule="auto"/>
              <w:jc w:val="center"/>
            </w:pPr>
            <w:r>
              <w:rPr>
                <w:color w:val="000000"/>
                <w:position w:val="-1"/>
              </w:rPr>
              <w:t>30</w:t>
            </w:r>
          </w:p>
        </w:tc>
      </w:tr>
      <w:tr w14:paraId="51B8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AB43CAB">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44A49DDD">
            <w:pPr>
              <w:spacing w:line="240" w:lineRule="auto"/>
              <w:jc w:val="center"/>
            </w:pPr>
            <w:r>
              <w:rPr>
                <w:color w:val="000000"/>
                <w:position w:val="-1"/>
              </w:rPr>
              <w:t>凤凰园社区办公楼物业费及取暖费</w:t>
            </w:r>
          </w:p>
        </w:tc>
        <w:tc>
          <w:tcPr>
            <w:tcW w:w="1264" w:type="dxa"/>
            <w:vMerge w:val="continue"/>
            <w:shd w:val="clear" w:color="auto" w:fill="auto"/>
            <w:vAlign w:val="center"/>
          </w:tcPr>
          <w:p w14:paraId="7C43E678">
            <w:pPr>
              <w:spacing w:line="240" w:lineRule="auto"/>
              <w:jc w:val="center"/>
            </w:pPr>
            <w:r>
              <w:rPr>
                <w:color w:val="000000"/>
                <w:position w:val="-1"/>
              </w:rPr>
              <w:t>特定目标类</w:t>
            </w:r>
          </w:p>
        </w:tc>
        <w:tc>
          <w:tcPr>
            <w:tcW w:w="968" w:type="dxa"/>
            <w:vMerge w:val="continue"/>
            <w:shd w:val="clear" w:color="auto" w:fill="auto"/>
            <w:vAlign w:val="center"/>
          </w:tcPr>
          <w:p w14:paraId="24BF7E38">
            <w:pPr>
              <w:spacing w:line="240" w:lineRule="auto"/>
              <w:jc w:val="center"/>
            </w:pPr>
            <w:r>
              <w:rPr>
                <w:color w:val="000000"/>
                <w:position w:val="-1"/>
              </w:rPr>
              <w:t>8.90</w:t>
            </w:r>
          </w:p>
        </w:tc>
        <w:tc>
          <w:tcPr>
            <w:tcW w:w="2539" w:type="dxa"/>
            <w:vMerge w:val="continue"/>
            <w:shd w:val="clear" w:color="auto" w:fill="auto"/>
            <w:vAlign w:val="center"/>
          </w:tcPr>
          <w:p w14:paraId="548F39DB">
            <w:pPr>
              <w:spacing w:line="240" w:lineRule="auto"/>
              <w:jc w:val="center"/>
            </w:pPr>
            <w:r>
              <w:rPr>
                <w:color w:val="000000"/>
                <w:position w:val="-1"/>
              </w:rPr>
              <w:t>清真巷街道凤凰园社区位于城东区共和南路58号润和现代城小区，总面积1838.8㎡， 大社区体制改革后为防止国有资产流失将原国际村社区公共服务中心办公楼由凤凰 园社区居委会继续使用办公，由于社区运转经费有限，无法承担社区办公楼取暖费和物业费。</w:t>
            </w:r>
          </w:p>
        </w:tc>
        <w:tc>
          <w:tcPr>
            <w:tcW w:w="1175" w:type="dxa"/>
            <w:shd w:val="clear" w:color="auto" w:fill="auto"/>
            <w:vAlign w:val="center"/>
          </w:tcPr>
          <w:p w14:paraId="2CC9380B">
            <w:pPr>
              <w:spacing w:line="240" w:lineRule="auto"/>
              <w:jc w:val="center"/>
            </w:pPr>
            <w:r>
              <w:rPr>
                <w:color w:val="000000"/>
                <w:position w:val="-1"/>
              </w:rPr>
              <w:t>满意度指标</w:t>
            </w:r>
          </w:p>
        </w:tc>
        <w:tc>
          <w:tcPr>
            <w:tcW w:w="1312" w:type="dxa"/>
            <w:shd w:val="clear" w:color="auto" w:fill="auto"/>
            <w:vAlign w:val="center"/>
          </w:tcPr>
          <w:p w14:paraId="292CE3EA">
            <w:pPr>
              <w:spacing w:line="240" w:lineRule="auto"/>
              <w:jc w:val="center"/>
            </w:pPr>
            <w:r>
              <w:rPr>
                <w:color w:val="000000"/>
                <w:position w:val="-1"/>
              </w:rPr>
              <w:t>服务对象满意度</w:t>
            </w:r>
          </w:p>
        </w:tc>
        <w:tc>
          <w:tcPr>
            <w:tcW w:w="2050" w:type="dxa"/>
            <w:shd w:val="clear" w:color="auto" w:fill="auto"/>
            <w:vAlign w:val="center"/>
          </w:tcPr>
          <w:p w14:paraId="0E64519F">
            <w:pPr>
              <w:spacing w:line="240" w:lineRule="auto"/>
              <w:jc w:val="center"/>
            </w:pPr>
            <w:r>
              <w:rPr>
                <w:color w:val="000000"/>
                <w:position w:val="-1"/>
              </w:rPr>
              <w:t>居民满意度</w:t>
            </w:r>
          </w:p>
        </w:tc>
        <w:tc>
          <w:tcPr>
            <w:tcW w:w="950" w:type="dxa"/>
            <w:shd w:val="clear" w:color="auto" w:fill="auto"/>
            <w:vAlign w:val="center"/>
          </w:tcPr>
          <w:p w14:paraId="0ECC2745">
            <w:pPr>
              <w:spacing w:line="240" w:lineRule="auto"/>
              <w:jc w:val="center"/>
            </w:pPr>
            <w:r>
              <w:rPr>
                <w:color w:val="000000"/>
                <w:position w:val="-1"/>
              </w:rPr>
              <w:t>≥</w:t>
            </w:r>
          </w:p>
        </w:tc>
        <w:tc>
          <w:tcPr>
            <w:tcW w:w="888" w:type="dxa"/>
            <w:shd w:val="clear" w:color="auto" w:fill="auto"/>
            <w:vAlign w:val="center"/>
          </w:tcPr>
          <w:p w14:paraId="4E619AC5">
            <w:pPr>
              <w:spacing w:line="240" w:lineRule="auto"/>
              <w:jc w:val="center"/>
            </w:pPr>
            <w:r>
              <w:rPr>
                <w:color w:val="000000"/>
                <w:position w:val="-1"/>
              </w:rPr>
              <w:t>95</w:t>
            </w:r>
          </w:p>
        </w:tc>
        <w:tc>
          <w:tcPr>
            <w:tcW w:w="987" w:type="dxa"/>
            <w:shd w:val="clear" w:color="auto" w:fill="auto"/>
            <w:vAlign w:val="center"/>
          </w:tcPr>
          <w:p w14:paraId="3EF62CC6">
            <w:pPr>
              <w:spacing w:line="240" w:lineRule="auto"/>
              <w:jc w:val="center"/>
            </w:pPr>
            <w:r>
              <w:rPr>
                <w:color w:val="000000"/>
                <w:position w:val="-1"/>
              </w:rPr>
              <w:t>%</w:t>
            </w:r>
          </w:p>
        </w:tc>
        <w:tc>
          <w:tcPr>
            <w:tcW w:w="1413" w:type="dxa"/>
            <w:shd w:val="clear" w:color="auto" w:fill="auto"/>
            <w:vAlign w:val="center"/>
          </w:tcPr>
          <w:p w14:paraId="61FD17E1">
            <w:pPr>
              <w:spacing w:line="240" w:lineRule="auto"/>
              <w:jc w:val="center"/>
            </w:pPr>
            <w:r>
              <w:rPr>
                <w:color w:val="000000"/>
                <w:position w:val="-1"/>
              </w:rPr>
              <w:t>10</w:t>
            </w:r>
          </w:p>
        </w:tc>
      </w:tr>
      <w:tr w14:paraId="72E3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002090E">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7E960A05">
            <w:pPr>
              <w:spacing w:line="240" w:lineRule="auto"/>
              <w:jc w:val="center"/>
            </w:pPr>
            <w:r>
              <w:rPr>
                <w:color w:val="000000"/>
                <w:position w:val="-1"/>
              </w:rPr>
              <w:t>食堂经费</w:t>
            </w:r>
          </w:p>
        </w:tc>
        <w:tc>
          <w:tcPr>
            <w:tcW w:w="1264" w:type="dxa"/>
            <w:vMerge w:val="restart"/>
            <w:shd w:val="clear" w:color="auto" w:fill="auto"/>
            <w:vAlign w:val="center"/>
          </w:tcPr>
          <w:p w14:paraId="4A6F9C95">
            <w:pPr>
              <w:spacing w:line="240" w:lineRule="auto"/>
              <w:jc w:val="center"/>
            </w:pPr>
            <w:r>
              <w:rPr>
                <w:color w:val="000000"/>
                <w:position w:val="-1"/>
              </w:rPr>
              <w:t>特定目标类</w:t>
            </w:r>
          </w:p>
        </w:tc>
        <w:tc>
          <w:tcPr>
            <w:tcW w:w="968" w:type="dxa"/>
            <w:vMerge w:val="restart"/>
            <w:shd w:val="clear" w:color="auto" w:fill="auto"/>
            <w:vAlign w:val="center"/>
          </w:tcPr>
          <w:p w14:paraId="5DBBE393">
            <w:pPr>
              <w:spacing w:line="240" w:lineRule="auto"/>
              <w:jc w:val="center"/>
            </w:pPr>
            <w:r>
              <w:rPr>
                <w:color w:val="000000"/>
                <w:position w:val="-1"/>
              </w:rPr>
              <w:t>3.89</w:t>
            </w:r>
          </w:p>
        </w:tc>
        <w:tc>
          <w:tcPr>
            <w:tcW w:w="2539" w:type="dxa"/>
            <w:vMerge w:val="restart"/>
            <w:shd w:val="clear" w:color="auto" w:fill="auto"/>
            <w:vAlign w:val="center"/>
          </w:tcPr>
          <w:p w14:paraId="088228E0">
            <w:pPr>
              <w:spacing w:line="240" w:lineRule="auto"/>
              <w:jc w:val="center"/>
            </w:pPr>
            <w:r>
              <w:rPr>
                <w:color w:val="000000"/>
                <w:position w:val="-1"/>
              </w:rPr>
              <w:t>为了提高伙食水平，现将公务员编制数7人，事业人员13人，共计20人纳入食堂经费预算，20人x180元x12月=43200元；保障日常工作运转，改善工作环境，解决工作人员中午就餐问题，为职工营造一个温馨、卫生、整洁的就餐环境，为民办事效率不断提高 。</w:t>
            </w:r>
          </w:p>
        </w:tc>
        <w:tc>
          <w:tcPr>
            <w:tcW w:w="1175" w:type="dxa"/>
            <w:vMerge w:val="restart"/>
            <w:shd w:val="clear" w:color="auto" w:fill="auto"/>
            <w:vAlign w:val="center"/>
          </w:tcPr>
          <w:p w14:paraId="46E3328A">
            <w:pPr>
              <w:spacing w:line="240" w:lineRule="auto"/>
              <w:jc w:val="center"/>
            </w:pPr>
            <w:r>
              <w:rPr>
                <w:color w:val="000000"/>
                <w:position w:val="-1"/>
              </w:rPr>
              <w:t>产出指标</w:t>
            </w:r>
          </w:p>
        </w:tc>
        <w:tc>
          <w:tcPr>
            <w:tcW w:w="1312" w:type="dxa"/>
            <w:vMerge w:val="restart"/>
            <w:shd w:val="clear" w:color="auto" w:fill="auto"/>
            <w:vAlign w:val="center"/>
          </w:tcPr>
          <w:p w14:paraId="630EFD66">
            <w:pPr>
              <w:spacing w:line="240" w:lineRule="auto"/>
              <w:jc w:val="center"/>
            </w:pPr>
            <w:r>
              <w:rPr>
                <w:color w:val="000000"/>
                <w:position w:val="-1"/>
              </w:rPr>
              <w:t>数量指标</w:t>
            </w:r>
          </w:p>
        </w:tc>
        <w:tc>
          <w:tcPr>
            <w:tcW w:w="2050" w:type="dxa"/>
            <w:shd w:val="clear" w:color="auto" w:fill="auto"/>
            <w:vAlign w:val="center"/>
          </w:tcPr>
          <w:p w14:paraId="5481348E">
            <w:pPr>
              <w:spacing w:line="240" w:lineRule="auto"/>
              <w:jc w:val="center"/>
            </w:pPr>
            <w:r>
              <w:rPr>
                <w:color w:val="000000"/>
                <w:position w:val="-1"/>
              </w:rPr>
              <w:t>食堂用餐人员覆盖率</w:t>
            </w:r>
          </w:p>
        </w:tc>
        <w:tc>
          <w:tcPr>
            <w:tcW w:w="950" w:type="dxa"/>
            <w:shd w:val="clear" w:color="auto" w:fill="auto"/>
            <w:vAlign w:val="center"/>
          </w:tcPr>
          <w:p w14:paraId="1D83C491">
            <w:pPr>
              <w:spacing w:line="240" w:lineRule="auto"/>
              <w:jc w:val="center"/>
            </w:pPr>
            <w:r>
              <w:rPr>
                <w:color w:val="000000"/>
                <w:position w:val="-1"/>
              </w:rPr>
              <w:t>=</w:t>
            </w:r>
          </w:p>
        </w:tc>
        <w:tc>
          <w:tcPr>
            <w:tcW w:w="888" w:type="dxa"/>
            <w:shd w:val="clear" w:color="auto" w:fill="auto"/>
            <w:vAlign w:val="center"/>
          </w:tcPr>
          <w:p w14:paraId="7DE3F226">
            <w:pPr>
              <w:spacing w:line="240" w:lineRule="auto"/>
              <w:jc w:val="center"/>
            </w:pPr>
            <w:r>
              <w:rPr>
                <w:color w:val="000000"/>
                <w:position w:val="-1"/>
              </w:rPr>
              <w:t>100</w:t>
            </w:r>
          </w:p>
        </w:tc>
        <w:tc>
          <w:tcPr>
            <w:tcW w:w="987" w:type="dxa"/>
            <w:shd w:val="clear" w:color="auto" w:fill="auto"/>
            <w:vAlign w:val="center"/>
          </w:tcPr>
          <w:p w14:paraId="115672C6">
            <w:pPr>
              <w:spacing w:line="240" w:lineRule="auto"/>
              <w:jc w:val="center"/>
            </w:pPr>
            <w:r>
              <w:rPr>
                <w:color w:val="000000"/>
                <w:position w:val="-1"/>
              </w:rPr>
              <w:t>%</w:t>
            </w:r>
          </w:p>
        </w:tc>
        <w:tc>
          <w:tcPr>
            <w:tcW w:w="1413" w:type="dxa"/>
            <w:shd w:val="clear" w:color="auto" w:fill="auto"/>
            <w:vAlign w:val="center"/>
          </w:tcPr>
          <w:p w14:paraId="03A7DE35">
            <w:pPr>
              <w:spacing w:line="240" w:lineRule="auto"/>
              <w:jc w:val="center"/>
            </w:pPr>
            <w:r>
              <w:rPr>
                <w:color w:val="000000"/>
                <w:position w:val="-1"/>
              </w:rPr>
              <w:t>50</w:t>
            </w:r>
          </w:p>
        </w:tc>
      </w:tr>
      <w:tr w14:paraId="1EF1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333BBD9">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64B510E4">
            <w:pPr>
              <w:spacing w:line="240" w:lineRule="auto"/>
              <w:jc w:val="center"/>
            </w:pPr>
            <w:r>
              <w:rPr>
                <w:color w:val="000000"/>
                <w:position w:val="-1"/>
              </w:rPr>
              <w:t>食堂经费</w:t>
            </w:r>
          </w:p>
        </w:tc>
        <w:tc>
          <w:tcPr>
            <w:tcW w:w="1264" w:type="dxa"/>
            <w:vMerge w:val="continue"/>
            <w:shd w:val="clear" w:color="auto" w:fill="auto"/>
            <w:vAlign w:val="center"/>
          </w:tcPr>
          <w:p w14:paraId="47C11287">
            <w:pPr>
              <w:spacing w:line="240" w:lineRule="auto"/>
              <w:jc w:val="center"/>
            </w:pPr>
            <w:r>
              <w:rPr>
                <w:color w:val="000000"/>
                <w:position w:val="-1"/>
              </w:rPr>
              <w:t>特定目标类</w:t>
            </w:r>
          </w:p>
        </w:tc>
        <w:tc>
          <w:tcPr>
            <w:tcW w:w="968" w:type="dxa"/>
            <w:vMerge w:val="continue"/>
            <w:shd w:val="clear" w:color="auto" w:fill="auto"/>
            <w:vAlign w:val="center"/>
          </w:tcPr>
          <w:p w14:paraId="05AB1440">
            <w:pPr>
              <w:spacing w:line="240" w:lineRule="auto"/>
              <w:jc w:val="center"/>
            </w:pPr>
            <w:r>
              <w:rPr>
                <w:color w:val="000000"/>
                <w:position w:val="-1"/>
              </w:rPr>
              <w:t>3.89</w:t>
            </w:r>
          </w:p>
        </w:tc>
        <w:tc>
          <w:tcPr>
            <w:tcW w:w="2539" w:type="dxa"/>
            <w:vMerge w:val="continue"/>
            <w:shd w:val="clear" w:color="auto" w:fill="auto"/>
            <w:vAlign w:val="center"/>
          </w:tcPr>
          <w:p w14:paraId="33CAC5CF">
            <w:pPr>
              <w:spacing w:line="240" w:lineRule="auto"/>
              <w:jc w:val="center"/>
            </w:pPr>
            <w:r>
              <w:rPr>
                <w:color w:val="000000"/>
                <w:position w:val="-1"/>
              </w:rPr>
              <w:t>为了提高伙食水平，现将公务员编制数7人，事业人员13人，共计20人纳入食堂经费预算，20人x180元x12月=43200元；保障日常工作运转，改善工作环境，解决工作人员中午就餐问题，为职工营造一个温馨、卫生、整洁的就餐环境，为民办事效率不断提高 。</w:t>
            </w:r>
          </w:p>
        </w:tc>
        <w:tc>
          <w:tcPr>
            <w:tcW w:w="1175" w:type="dxa"/>
            <w:vMerge w:val="restart"/>
            <w:shd w:val="clear" w:color="auto" w:fill="auto"/>
            <w:vAlign w:val="center"/>
          </w:tcPr>
          <w:p w14:paraId="379014D4">
            <w:pPr>
              <w:spacing w:line="240" w:lineRule="auto"/>
              <w:jc w:val="center"/>
            </w:pPr>
            <w:r>
              <w:rPr>
                <w:color w:val="000000"/>
                <w:position w:val="-1"/>
              </w:rPr>
              <w:t>效益指标</w:t>
            </w:r>
          </w:p>
        </w:tc>
        <w:tc>
          <w:tcPr>
            <w:tcW w:w="1312" w:type="dxa"/>
            <w:vMerge w:val="restart"/>
            <w:shd w:val="clear" w:color="auto" w:fill="auto"/>
            <w:vAlign w:val="center"/>
          </w:tcPr>
          <w:p w14:paraId="280CADFD">
            <w:pPr>
              <w:spacing w:line="240" w:lineRule="auto"/>
              <w:jc w:val="center"/>
            </w:pPr>
            <w:r>
              <w:rPr>
                <w:color w:val="000000"/>
                <w:position w:val="-1"/>
              </w:rPr>
              <w:t>经济效益</w:t>
            </w:r>
          </w:p>
        </w:tc>
        <w:tc>
          <w:tcPr>
            <w:tcW w:w="2050" w:type="dxa"/>
            <w:shd w:val="clear" w:color="auto" w:fill="auto"/>
            <w:vAlign w:val="center"/>
          </w:tcPr>
          <w:p w14:paraId="2C7317AB">
            <w:pPr>
              <w:spacing w:line="240" w:lineRule="auto"/>
              <w:jc w:val="center"/>
            </w:pPr>
            <w:r>
              <w:rPr>
                <w:color w:val="000000"/>
                <w:position w:val="-1"/>
              </w:rPr>
              <w:t>解决工作人员中午就餐问题</w:t>
            </w:r>
          </w:p>
        </w:tc>
        <w:tc>
          <w:tcPr>
            <w:tcW w:w="950" w:type="dxa"/>
            <w:shd w:val="clear" w:color="auto" w:fill="auto"/>
            <w:vAlign w:val="center"/>
          </w:tcPr>
          <w:p w14:paraId="2A9C8BB0">
            <w:pPr>
              <w:spacing w:line="240" w:lineRule="auto"/>
              <w:jc w:val="center"/>
            </w:pPr>
            <w:r>
              <w:rPr>
                <w:color w:val="000000"/>
                <w:position w:val="-1"/>
              </w:rPr>
              <w:t>≥</w:t>
            </w:r>
          </w:p>
        </w:tc>
        <w:tc>
          <w:tcPr>
            <w:tcW w:w="888" w:type="dxa"/>
            <w:shd w:val="clear" w:color="auto" w:fill="auto"/>
            <w:vAlign w:val="center"/>
          </w:tcPr>
          <w:p w14:paraId="43664FE4">
            <w:pPr>
              <w:spacing w:line="240" w:lineRule="auto"/>
              <w:jc w:val="center"/>
            </w:pPr>
            <w:r>
              <w:rPr>
                <w:color w:val="000000"/>
                <w:position w:val="-1"/>
              </w:rPr>
              <w:t>50</w:t>
            </w:r>
          </w:p>
        </w:tc>
        <w:tc>
          <w:tcPr>
            <w:tcW w:w="987" w:type="dxa"/>
            <w:shd w:val="clear" w:color="auto" w:fill="auto"/>
            <w:vAlign w:val="center"/>
          </w:tcPr>
          <w:p w14:paraId="0FC4213A">
            <w:pPr>
              <w:spacing w:line="240" w:lineRule="auto"/>
              <w:jc w:val="center"/>
            </w:pPr>
            <w:r>
              <w:rPr>
                <w:color w:val="000000"/>
                <w:position w:val="-1"/>
              </w:rPr>
              <w:t>人</w:t>
            </w:r>
          </w:p>
        </w:tc>
        <w:tc>
          <w:tcPr>
            <w:tcW w:w="1413" w:type="dxa"/>
            <w:shd w:val="clear" w:color="auto" w:fill="auto"/>
            <w:vAlign w:val="center"/>
          </w:tcPr>
          <w:p w14:paraId="689C1602">
            <w:pPr>
              <w:spacing w:line="240" w:lineRule="auto"/>
              <w:jc w:val="center"/>
            </w:pPr>
            <w:r>
              <w:rPr>
                <w:color w:val="000000"/>
                <w:position w:val="-1"/>
              </w:rPr>
              <w:t>15</w:t>
            </w:r>
          </w:p>
        </w:tc>
      </w:tr>
      <w:tr w14:paraId="17AA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6E02A0B">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23861464">
            <w:pPr>
              <w:spacing w:line="240" w:lineRule="auto"/>
              <w:jc w:val="center"/>
            </w:pPr>
            <w:r>
              <w:rPr>
                <w:color w:val="000000"/>
                <w:position w:val="-1"/>
              </w:rPr>
              <w:t>食堂经费</w:t>
            </w:r>
          </w:p>
        </w:tc>
        <w:tc>
          <w:tcPr>
            <w:tcW w:w="1264" w:type="dxa"/>
            <w:vMerge w:val="continue"/>
            <w:shd w:val="clear" w:color="auto" w:fill="auto"/>
            <w:vAlign w:val="center"/>
          </w:tcPr>
          <w:p w14:paraId="0A1E4992">
            <w:pPr>
              <w:spacing w:line="240" w:lineRule="auto"/>
              <w:jc w:val="center"/>
            </w:pPr>
            <w:r>
              <w:rPr>
                <w:color w:val="000000"/>
                <w:position w:val="-1"/>
              </w:rPr>
              <w:t>特定目标类</w:t>
            </w:r>
          </w:p>
        </w:tc>
        <w:tc>
          <w:tcPr>
            <w:tcW w:w="968" w:type="dxa"/>
            <w:vMerge w:val="continue"/>
            <w:shd w:val="clear" w:color="auto" w:fill="auto"/>
            <w:vAlign w:val="center"/>
          </w:tcPr>
          <w:p w14:paraId="4F6C7219">
            <w:pPr>
              <w:spacing w:line="240" w:lineRule="auto"/>
              <w:jc w:val="center"/>
            </w:pPr>
            <w:r>
              <w:rPr>
                <w:color w:val="000000"/>
                <w:position w:val="-1"/>
              </w:rPr>
              <w:t>3.89</w:t>
            </w:r>
          </w:p>
        </w:tc>
        <w:tc>
          <w:tcPr>
            <w:tcW w:w="2539" w:type="dxa"/>
            <w:vMerge w:val="continue"/>
            <w:shd w:val="clear" w:color="auto" w:fill="auto"/>
            <w:vAlign w:val="center"/>
          </w:tcPr>
          <w:p w14:paraId="6665AE0F">
            <w:pPr>
              <w:spacing w:line="240" w:lineRule="auto"/>
              <w:jc w:val="center"/>
            </w:pPr>
            <w:r>
              <w:rPr>
                <w:color w:val="000000"/>
                <w:position w:val="-1"/>
              </w:rPr>
              <w:t>为了提高伙食水平，现将公务员编制数7人，事业人员13人，共计20人纳入食堂经费预算，20人x180元x12月=43200元；保障日常工作运转，改善工作环境，解决工作人员中午就餐问题，为职工营造一个温馨、卫生、整洁的就餐环境，为民办事效率不断提高 。</w:t>
            </w:r>
          </w:p>
        </w:tc>
        <w:tc>
          <w:tcPr>
            <w:tcW w:w="1175" w:type="dxa"/>
            <w:vMerge w:val="continue"/>
            <w:shd w:val="clear" w:color="auto" w:fill="auto"/>
            <w:vAlign w:val="center"/>
          </w:tcPr>
          <w:p w14:paraId="78071D07">
            <w:pPr>
              <w:spacing w:line="240" w:lineRule="auto"/>
              <w:jc w:val="center"/>
            </w:pPr>
            <w:r>
              <w:rPr>
                <w:color w:val="000000"/>
                <w:position w:val="-1"/>
              </w:rPr>
              <w:t>效益指标</w:t>
            </w:r>
          </w:p>
        </w:tc>
        <w:tc>
          <w:tcPr>
            <w:tcW w:w="1312" w:type="dxa"/>
            <w:vMerge w:val="restart"/>
            <w:shd w:val="clear" w:color="auto" w:fill="auto"/>
            <w:vAlign w:val="center"/>
          </w:tcPr>
          <w:p w14:paraId="2D253BC0">
            <w:pPr>
              <w:spacing w:line="240" w:lineRule="auto"/>
              <w:jc w:val="center"/>
            </w:pPr>
            <w:r>
              <w:rPr>
                <w:color w:val="000000"/>
                <w:position w:val="-1"/>
              </w:rPr>
              <w:t>社会效益</w:t>
            </w:r>
          </w:p>
        </w:tc>
        <w:tc>
          <w:tcPr>
            <w:tcW w:w="2050" w:type="dxa"/>
            <w:shd w:val="clear" w:color="auto" w:fill="auto"/>
            <w:vAlign w:val="center"/>
          </w:tcPr>
          <w:p w14:paraId="49065F8E">
            <w:pPr>
              <w:spacing w:line="240" w:lineRule="auto"/>
              <w:jc w:val="center"/>
            </w:pPr>
            <w:r>
              <w:rPr>
                <w:color w:val="000000"/>
                <w:position w:val="-1"/>
              </w:rPr>
              <w:t>为职工营造一个温馨、卫生、整洁的就餐环境。</w:t>
            </w:r>
          </w:p>
        </w:tc>
        <w:tc>
          <w:tcPr>
            <w:tcW w:w="950" w:type="dxa"/>
            <w:shd w:val="clear" w:color="auto" w:fill="auto"/>
            <w:vAlign w:val="center"/>
          </w:tcPr>
          <w:p w14:paraId="31BC9E4F">
            <w:pPr>
              <w:spacing w:line="240" w:lineRule="auto"/>
              <w:jc w:val="center"/>
            </w:pPr>
            <w:r>
              <w:rPr>
                <w:color w:val="000000"/>
                <w:position w:val="-1"/>
              </w:rPr>
              <w:t>定性</w:t>
            </w:r>
          </w:p>
        </w:tc>
        <w:tc>
          <w:tcPr>
            <w:tcW w:w="888" w:type="dxa"/>
            <w:shd w:val="clear" w:color="auto" w:fill="auto"/>
            <w:vAlign w:val="center"/>
          </w:tcPr>
          <w:p w14:paraId="2EC098FB">
            <w:pPr>
              <w:spacing w:line="240" w:lineRule="auto"/>
              <w:jc w:val="center"/>
            </w:pPr>
            <w:r>
              <w:rPr>
                <w:color w:val="000000"/>
                <w:position w:val="-1"/>
              </w:rPr>
              <w:t>较好</w:t>
            </w:r>
          </w:p>
        </w:tc>
        <w:tc>
          <w:tcPr>
            <w:tcW w:w="987" w:type="dxa"/>
            <w:shd w:val="clear" w:color="auto" w:fill="auto"/>
            <w:vAlign w:val="center"/>
          </w:tcPr>
          <w:p w14:paraId="364B3ECB">
            <w:pPr>
              <w:spacing w:line="240" w:lineRule="auto"/>
              <w:jc w:val="center"/>
            </w:pPr>
          </w:p>
        </w:tc>
        <w:tc>
          <w:tcPr>
            <w:tcW w:w="1413" w:type="dxa"/>
            <w:shd w:val="clear" w:color="auto" w:fill="auto"/>
            <w:vAlign w:val="center"/>
          </w:tcPr>
          <w:p w14:paraId="3D9B4A3D">
            <w:pPr>
              <w:spacing w:line="240" w:lineRule="auto"/>
              <w:jc w:val="center"/>
            </w:pPr>
            <w:r>
              <w:rPr>
                <w:color w:val="000000"/>
                <w:position w:val="-1"/>
              </w:rPr>
              <w:t>15</w:t>
            </w:r>
          </w:p>
        </w:tc>
      </w:tr>
      <w:tr w14:paraId="57A4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AAE0C10">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7EBA6BC0">
            <w:pPr>
              <w:spacing w:line="240" w:lineRule="auto"/>
              <w:jc w:val="center"/>
            </w:pPr>
            <w:r>
              <w:rPr>
                <w:color w:val="000000"/>
                <w:position w:val="-1"/>
              </w:rPr>
              <w:t>食堂经费</w:t>
            </w:r>
          </w:p>
        </w:tc>
        <w:tc>
          <w:tcPr>
            <w:tcW w:w="1264" w:type="dxa"/>
            <w:vMerge w:val="continue"/>
            <w:shd w:val="clear" w:color="auto" w:fill="auto"/>
            <w:vAlign w:val="center"/>
          </w:tcPr>
          <w:p w14:paraId="2E2EA423">
            <w:pPr>
              <w:spacing w:line="240" w:lineRule="auto"/>
              <w:jc w:val="center"/>
            </w:pPr>
            <w:r>
              <w:rPr>
                <w:color w:val="000000"/>
                <w:position w:val="-1"/>
              </w:rPr>
              <w:t>特定目标类</w:t>
            </w:r>
          </w:p>
        </w:tc>
        <w:tc>
          <w:tcPr>
            <w:tcW w:w="968" w:type="dxa"/>
            <w:vMerge w:val="continue"/>
            <w:shd w:val="clear" w:color="auto" w:fill="auto"/>
            <w:vAlign w:val="center"/>
          </w:tcPr>
          <w:p w14:paraId="784EB4FB">
            <w:pPr>
              <w:spacing w:line="240" w:lineRule="auto"/>
              <w:jc w:val="center"/>
            </w:pPr>
            <w:r>
              <w:rPr>
                <w:color w:val="000000"/>
                <w:position w:val="-1"/>
              </w:rPr>
              <w:t>3.89</w:t>
            </w:r>
          </w:p>
        </w:tc>
        <w:tc>
          <w:tcPr>
            <w:tcW w:w="2539" w:type="dxa"/>
            <w:vMerge w:val="continue"/>
            <w:shd w:val="clear" w:color="auto" w:fill="auto"/>
            <w:vAlign w:val="center"/>
          </w:tcPr>
          <w:p w14:paraId="03E820DB">
            <w:pPr>
              <w:spacing w:line="240" w:lineRule="auto"/>
              <w:jc w:val="center"/>
            </w:pPr>
            <w:r>
              <w:rPr>
                <w:color w:val="000000"/>
                <w:position w:val="-1"/>
              </w:rPr>
              <w:t>为了提高伙食水平，现将公务员编制数7人，事业人员13人，共计20人纳入食堂经费预算，20人x180元x12月=43200元；保障日常工作运转，改善工作环境，解决工作人员中午就餐问题，为职工营造一个温馨、卫生、整洁的就餐环境，为民办事效率不断提高 。</w:t>
            </w:r>
          </w:p>
        </w:tc>
        <w:tc>
          <w:tcPr>
            <w:tcW w:w="1175" w:type="dxa"/>
            <w:shd w:val="clear" w:color="auto" w:fill="auto"/>
            <w:vAlign w:val="center"/>
          </w:tcPr>
          <w:p w14:paraId="16B48E9F">
            <w:pPr>
              <w:spacing w:line="240" w:lineRule="auto"/>
              <w:jc w:val="center"/>
            </w:pPr>
            <w:r>
              <w:rPr>
                <w:color w:val="000000"/>
                <w:position w:val="-1"/>
              </w:rPr>
              <w:t>满意度指标</w:t>
            </w:r>
          </w:p>
        </w:tc>
        <w:tc>
          <w:tcPr>
            <w:tcW w:w="1312" w:type="dxa"/>
            <w:shd w:val="clear" w:color="auto" w:fill="auto"/>
            <w:vAlign w:val="center"/>
          </w:tcPr>
          <w:p w14:paraId="3E2B6A8A">
            <w:pPr>
              <w:spacing w:line="240" w:lineRule="auto"/>
              <w:jc w:val="center"/>
            </w:pPr>
            <w:r>
              <w:rPr>
                <w:color w:val="000000"/>
                <w:position w:val="-1"/>
              </w:rPr>
              <w:t>服务对象满意度</w:t>
            </w:r>
          </w:p>
        </w:tc>
        <w:tc>
          <w:tcPr>
            <w:tcW w:w="2050" w:type="dxa"/>
            <w:shd w:val="clear" w:color="auto" w:fill="auto"/>
            <w:vAlign w:val="center"/>
          </w:tcPr>
          <w:p w14:paraId="2276BB36">
            <w:pPr>
              <w:spacing w:line="240" w:lineRule="auto"/>
              <w:jc w:val="center"/>
            </w:pPr>
            <w:r>
              <w:rPr>
                <w:color w:val="000000"/>
                <w:position w:val="-1"/>
              </w:rPr>
              <w:t>干部职工满意度</w:t>
            </w:r>
          </w:p>
        </w:tc>
        <w:tc>
          <w:tcPr>
            <w:tcW w:w="950" w:type="dxa"/>
            <w:shd w:val="clear" w:color="auto" w:fill="auto"/>
            <w:vAlign w:val="center"/>
          </w:tcPr>
          <w:p w14:paraId="7BE2E358">
            <w:pPr>
              <w:spacing w:line="240" w:lineRule="auto"/>
              <w:jc w:val="center"/>
            </w:pPr>
            <w:r>
              <w:rPr>
                <w:color w:val="000000"/>
                <w:position w:val="-1"/>
              </w:rPr>
              <w:t>≥</w:t>
            </w:r>
          </w:p>
        </w:tc>
        <w:tc>
          <w:tcPr>
            <w:tcW w:w="888" w:type="dxa"/>
            <w:shd w:val="clear" w:color="auto" w:fill="auto"/>
            <w:vAlign w:val="center"/>
          </w:tcPr>
          <w:p w14:paraId="4C84E4B3">
            <w:pPr>
              <w:spacing w:line="240" w:lineRule="auto"/>
              <w:jc w:val="center"/>
            </w:pPr>
            <w:r>
              <w:rPr>
                <w:color w:val="000000"/>
                <w:position w:val="-1"/>
              </w:rPr>
              <w:t>95</w:t>
            </w:r>
          </w:p>
        </w:tc>
        <w:tc>
          <w:tcPr>
            <w:tcW w:w="987" w:type="dxa"/>
            <w:shd w:val="clear" w:color="auto" w:fill="auto"/>
            <w:vAlign w:val="center"/>
          </w:tcPr>
          <w:p w14:paraId="6BFFED6F">
            <w:pPr>
              <w:spacing w:line="240" w:lineRule="auto"/>
              <w:jc w:val="center"/>
            </w:pPr>
            <w:r>
              <w:rPr>
                <w:color w:val="000000"/>
                <w:position w:val="-1"/>
              </w:rPr>
              <w:t>%</w:t>
            </w:r>
          </w:p>
        </w:tc>
        <w:tc>
          <w:tcPr>
            <w:tcW w:w="1413" w:type="dxa"/>
            <w:shd w:val="clear" w:color="auto" w:fill="auto"/>
            <w:vAlign w:val="center"/>
          </w:tcPr>
          <w:p w14:paraId="7DD4091A">
            <w:pPr>
              <w:spacing w:line="240" w:lineRule="auto"/>
              <w:jc w:val="center"/>
            </w:pPr>
            <w:r>
              <w:rPr>
                <w:color w:val="000000"/>
                <w:position w:val="-1"/>
              </w:rPr>
              <w:t>10</w:t>
            </w:r>
          </w:p>
        </w:tc>
      </w:tr>
      <w:tr w14:paraId="1AB3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6C12F47">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49920E57">
            <w:pPr>
              <w:spacing w:line="240" w:lineRule="auto"/>
              <w:jc w:val="center"/>
            </w:pPr>
            <w:r>
              <w:rPr>
                <w:color w:val="000000"/>
                <w:position w:val="-1"/>
              </w:rPr>
              <w:t>社区运转经费</w:t>
            </w:r>
          </w:p>
        </w:tc>
        <w:tc>
          <w:tcPr>
            <w:tcW w:w="1264" w:type="dxa"/>
            <w:vMerge w:val="restart"/>
            <w:shd w:val="clear" w:color="auto" w:fill="auto"/>
            <w:vAlign w:val="center"/>
          </w:tcPr>
          <w:p w14:paraId="6A7A539A">
            <w:pPr>
              <w:spacing w:line="240" w:lineRule="auto"/>
              <w:jc w:val="center"/>
            </w:pPr>
            <w:r>
              <w:rPr>
                <w:color w:val="000000"/>
                <w:position w:val="-1"/>
              </w:rPr>
              <w:t>特定目标类</w:t>
            </w:r>
          </w:p>
        </w:tc>
        <w:tc>
          <w:tcPr>
            <w:tcW w:w="968" w:type="dxa"/>
            <w:vMerge w:val="restart"/>
            <w:shd w:val="clear" w:color="auto" w:fill="auto"/>
            <w:vAlign w:val="center"/>
          </w:tcPr>
          <w:p w14:paraId="6A2BA152">
            <w:pPr>
              <w:spacing w:line="240" w:lineRule="auto"/>
              <w:jc w:val="center"/>
            </w:pPr>
            <w:r>
              <w:rPr>
                <w:color w:val="000000"/>
                <w:position w:val="-1"/>
              </w:rPr>
              <w:t>50.00</w:t>
            </w:r>
          </w:p>
        </w:tc>
        <w:tc>
          <w:tcPr>
            <w:tcW w:w="2539" w:type="dxa"/>
            <w:vMerge w:val="restart"/>
            <w:shd w:val="clear" w:color="auto" w:fill="auto"/>
            <w:vAlign w:val="center"/>
          </w:tcPr>
          <w:p w14:paraId="79323878">
            <w:pPr>
              <w:spacing w:line="240" w:lineRule="auto"/>
              <w:jc w:val="center"/>
            </w:pPr>
            <w:r>
              <w:rPr>
                <w:color w:val="000000"/>
                <w:position w:val="-1"/>
              </w:rPr>
              <w:t>为推进社区工作规范化建设，完善基层群众自治制度，健全基层管理和服务机制，进一步密切党群、干群关系，增强党和政府的凝聚力，加强社区服务、社区环境、公共设施管理等建设，方便居民群众生活，改善居民群众生活水平。开展各类志愿服务活动、文体活动、宣传教育活动，社区特色文化和传统节庆活动。公共休闲场所维护、道路小面积维修、绿化带小范围补栽补种、楼道美化亮化、创城宣传。</w:t>
            </w:r>
          </w:p>
        </w:tc>
        <w:tc>
          <w:tcPr>
            <w:tcW w:w="1175" w:type="dxa"/>
            <w:vMerge w:val="restart"/>
            <w:shd w:val="clear" w:color="auto" w:fill="auto"/>
            <w:vAlign w:val="center"/>
          </w:tcPr>
          <w:p w14:paraId="2721DBBC">
            <w:pPr>
              <w:spacing w:line="240" w:lineRule="auto"/>
              <w:jc w:val="center"/>
            </w:pPr>
            <w:r>
              <w:rPr>
                <w:color w:val="000000"/>
                <w:position w:val="-1"/>
              </w:rPr>
              <w:t>产出指标</w:t>
            </w:r>
          </w:p>
        </w:tc>
        <w:tc>
          <w:tcPr>
            <w:tcW w:w="1312" w:type="dxa"/>
            <w:vMerge w:val="restart"/>
            <w:shd w:val="clear" w:color="auto" w:fill="auto"/>
            <w:vAlign w:val="center"/>
          </w:tcPr>
          <w:p w14:paraId="70E4DADF">
            <w:pPr>
              <w:spacing w:line="240" w:lineRule="auto"/>
              <w:jc w:val="center"/>
            </w:pPr>
            <w:r>
              <w:rPr>
                <w:color w:val="000000"/>
                <w:position w:val="-1"/>
              </w:rPr>
              <w:t>数量指标</w:t>
            </w:r>
          </w:p>
        </w:tc>
        <w:tc>
          <w:tcPr>
            <w:tcW w:w="2050" w:type="dxa"/>
            <w:shd w:val="clear" w:color="auto" w:fill="auto"/>
            <w:vAlign w:val="center"/>
          </w:tcPr>
          <w:p w14:paraId="2CF85AA2">
            <w:pPr>
              <w:spacing w:line="240" w:lineRule="auto"/>
              <w:jc w:val="center"/>
            </w:pPr>
            <w:r>
              <w:rPr>
                <w:color w:val="000000"/>
                <w:position w:val="-1"/>
              </w:rPr>
              <w:t>五个社区拨付经费数</w:t>
            </w:r>
          </w:p>
        </w:tc>
        <w:tc>
          <w:tcPr>
            <w:tcW w:w="950" w:type="dxa"/>
            <w:shd w:val="clear" w:color="auto" w:fill="auto"/>
            <w:vAlign w:val="center"/>
          </w:tcPr>
          <w:p w14:paraId="420BB562">
            <w:pPr>
              <w:spacing w:line="240" w:lineRule="auto"/>
              <w:jc w:val="center"/>
            </w:pPr>
            <w:r>
              <w:rPr>
                <w:color w:val="000000"/>
                <w:position w:val="-1"/>
              </w:rPr>
              <w:t>=</w:t>
            </w:r>
          </w:p>
        </w:tc>
        <w:tc>
          <w:tcPr>
            <w:tcW w:w="888" w:type="dxa"/>
            <w:shd w:val="clear" w:color="auto" w:fill="auto"/>
            <w:vAlign w:val="center"/>
          </w:tcPr>
          <w:p w14:paraId="5D619E7C">
            <w:pPr>
              <w:spacing w:line="240" w:lineRule="auto"/>
              <w:jc w:val="center"/>
            </w:pPr>
            <w:r>
              <w:rPr>
                <w:color w:val="000000"/>
                <w:position w:val="-1"/>
              </w:rPr>
              <w:t>50</w:t>
            </w:r>
          </w:p>
        </w:tc>
        <w:tc>
          <w:tcPr>
            <w:tcW w:w="987" w:type="dxa"/>
            <w:shd w:val="clear" w:color="auto" w:fill="auto"/>
            <w:vAlign w:val="center"/>
          </w:tcPr>
          <w:p w14:paraId="1E832C04">
            <w:pPr>
              <w:spacing w:line="240" w:lineRule="auto"/>
              <w:jc w:val="center"/>
            </w:pPr>
            <w:r>
              <w:rPr>
                <w:color w:val="000000"/>
                <w:position w:val="-1"/>
              </w:rPr>
              <w:t>万元</w:t>
            </w:r>
          </w:p>
        </w:tc>
        <w:tc>
          <w:tcPr>
            <w:tcW w:w="1413" w:type="dxa"/>
            <w:shd w:val="clear" w:color="auto" w:fill="auto"/>
            <w:vAlign w:val="center"/>
          </w:tcPr>
          <w:p w14:paraId="25D50681">
            <w:pPr>
              <w:spacing w:line="240" w:lineRule="auto"/>
              <w:jc w:val="center"/>
            </w:pPr>
            <w:r>
              <w:rPr>
                <w:color w:val="000000"/>
                <w:position w:val="-1"/>
              </w:rPr>
              <w:t>50</w:t>
            </w:r>
          </w:p>
        </w:tc>
      </w:tr>
      <w:tr w14:paraId="7B28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83E46A6">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2379EB82">
            <w:pPr>
              <w:spacing w:line="240" w:lineRule="auto"/>
              <w:jc w:val="center"/>
            </w:pPr>
            <w:r>
              <w:rPr>
                <w:color w:val="000000"/>
                <w:position w:val="-1"/>
              </w:rPr>
              <w:t>社区运转经费</w:t>
            </w:r>
          </w:p>
        </w:tc>
        <w:tc>
          <w:tcPr>
            <w:tcW w:w="1264" w:type="dxa"/>
            <w:vMerge w:val="continue"/>
            <w:shd w:val="clear" w:color="auto" w:fill="auto"/>
            <w:vAlign w:val="center"/>
          </w:tcPr>
          <w:p w14:paraId="6C9A90C9">
            <w:pPr>
              <w:spacing w:line="240" w:lineRule="auto"/>
              <w:jc w:val="center"/>
            </w:pPr>
            <w:r>
              <w:rPr>
                <w:color w:val="000000"/>
                <w:position w:val="-1"/>
              </w:rPr>
              <w:t>特定目标类</w:t>
            </w:r>
          </w:p>
        </w:tc>
        <w:tc>
          <w:tcPr>
            <w:tcW w:w="968" w:type="dxa"/>
            <w:vMerge w:val="continue"/>
            <w:shd w:val="clear" w:color="auto" w:fill="auto"/>
            <w:vAlign w:val="center"/>
          </w:tcPr>
          <w:p w14:paraId="4A727535">
            <w:pPr>
              <w:spacing w:line="240" w:lineRule="auto"/>
              <w:jc w:val="center"/>
            </w:pPr>
            <w:r>
              <w:rPr>
                <w:color w:val="000000"/>
                <w:position w:val="-1"/>
              </w:rPr>
              <w:t>50.00</w:t>
            </w:r>
          </w:p>
        </w:tc>
        <w:tc>
          <w:tcPr>
            <w:tcW w:w="2539" w:type="dxa"/>
            <w:vMerge w:val="continue"/>
            <w:shd w:val="clear" w:color="auto" w:fill="auto"/>
            <w:vAlign w:val="center"/>
          </w:tcPr>
          <w:p w14:paraId="33B14C79">
            <w:pPr>
              <w:spacing w:line="240" w:lineRule="auto"/>
              <w:jc w:val="center"/>
            </w:pPr>
            <w:r>
              <w:rPr>
                <w:color w:val="000000"/>
                <w:position w:val="-1"/>
              </w:rPr>
              <w:t>为推进社区工作规范化建设，完善基层群众自治制度，健全基层管理和服务机制，进一步密切党群、干群关系，增强党和政府的凝聚力，加强社区服务、社区环境、公共设施管理等建设，方便居民群众生活，改善居民群众生活水平。开展各类志愿服务活动、文体活动、宣传教育活动，社区特色文化和传统节庆活动。公共休闲场所维护、道路小面积维修、绿化带小范围补栽补种、楼道美化亮化、创城宣传。</w:t>
            </w:r>
          </w:p>
        </w:tc>
        <w:tc>
          <w:tcPr>
            <w:tcW w:w="1175" w:type="dxa"/>
            <w:vMerge w:val="restart"/>
            <w:shd w:val="clear" w:color="auto" w:fill="auto"/>
            <w:vAlign w:val="center"/>
          </w:tcPr>
          <w:p w14:paraId="69447521">
            <w:pPr>
              <w:spacing w:line="240" w:lineRule="auto"/>
              <w:jc w:val="center"/>
            </w:pPr>
            <w:r>
              <w:rPr>
                <w:color w:val="000000"/>
                <w:position w:val="-1"/>
              </w:rPr>
              <w:t>效益指标</w:t>
            </w:r>
          </w:p>
        </w:tc>
        <w:tc>
          <w:tcPr>
            <w:tcW w:w="1312" w:type="dxa"/>
            <w:vMerge w:val="restart"/>
            <w:shd w:val="clear" w:color="auto" w:fill="auto"/>
            <w:vAlign w:val="center"/>
          </w:tcPr>
          <w:p w14:paraId="7C70DDDB">
            <w:pPr>
              <w:spacing w:line="240" w:lineRule="auto"/>
              <w:jc w:val="center"/>
            </w:pPr>
            <w:r>
              <w:rPr>
                <w:color w:val="000000"/>
                <w:position w:val="-1"/>
              </w:rPr>
              <w:t>社会效益</w:t>
            </w:r>
          </w:p>
        </w:tc>
        <w:tc>
          <w:tcPr>
            <w:tcW w:w="2050" w:type="dxa"/>
            <w:shd w:val="clear" w:color="auto" w:fill="auto"/>
            <w:vAlign w:val="center"/>
          </w:tcPr>
          <w:p w14:paraId="69AF16E3">
            <w:pPr>
              <w:spacing w:line="240" w:lineRule="auto"/>
              <w:jc w:val="center"/>
            </w:pPr>
            <w:r>
              <w:rPr>
                <w:color w:val="000000"/>
                <w:position w:val="-1"/>
              </w:rPr>
              <w:t>增强服务群众办事能力</w:t>
            </w:r>
          </w:p>
        </w:tc>
        <w:tc>
          <w:tcPr>
            <w:tcW w:w="950" w:type="dxa"/>
            <w:shd w:val="clear" w:color="auto" w:fill="auto"/>
            <w:vAlign w:val="center"/>
          </w:tcPr>
          <w:p w14:paraId="5243A5AE">
            <w:pPr>
              <w:spacing w:line="240" w:lineRule="auto"/>
              <w:jc w:val="center"/>
            </w:pPr>
            <w:r>
              <w:rPr>
                <w:color w:val="000000"/>
                <w:position w:val="-1"/>
              </w:rPr>
              <w:t>定性</w:t>
            </w:r>
          </w:p>
        </w:tc>
        <w:tc>
          <w:tcPr>
            <w:tcW w:w="888" w:type="dxa"/>
            <w:shd w:val="clear" w:color="auto" w:fill="auto"/>
            <w:vAlign w:val="center"/>
          </w:tcPr>
          <w:p w14:paraId="1A835A90">
            <w:pPr>
              <w:spacing w:line="240" w:lineRule="auto"/>
              <w:jc w:val="center"/>
            </w:pPr>
            <w:r>
              <w:rPr>
                <w:color w:val="000000"/>
                <w:position w:val="-1"/>
              </w:rPr>
              <w:t>较好</w:t>
            </w:r>
          </w:p>
        </w:tc>
        <w:tc>
          <w:tcPr>
            <w:tcW w:w="987" w:type="dxa"/>
            <w:shd w:val="clear" w:color="auto" w:fill="auto"/>
            <w:vAlign w:val="center"/>
          </w:tcPr>
          <w:p w14:paraId="31EBAE65">
            <w:pPr>
              <w:spacing w:line="240" w:lineRule="auto"/>
              <w:jc w:val="center"/>
            </w:pPr>
          </w:p>
        </w:tc>
        <w:tc>
          <w:tcPr>
            <w:tcW w:w="1413" w:type="dxa"/>
            <w:shd w:val="clear" w:color="auto" w:fill="auto"/>
            <w:vAlign w:val="center"/>
          </w:tcPr>
          <w:p w14:paraId="17BC9F95">
            <w:pPr>
              <w:spacing w:line="240" w:lineRule="auto"/>
              <w:jc w:val="center"/>
            </w:pPr>
            <w:r>
              <w:rPr>
                <w:color w:val="000000"/>
                <w:position w:val="-1"/>
              </w:rPr>
              <w:t>30</w:t>
            </w:r>
          </w:p>
        </w:tc>
      </w:tr>
      <w:tr w14:paraId="6978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27116C5">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2E8463C4">
            <w:pPr>
              <w:spacing w:line="240" w:lineRule="auto"/>
              <w:jc w:val="center"/>
            </w:pPr>
            <w:r>
              <w:rPr>
                <w:color w:val="000000"/>
                <w:position w:val="-1"/>
              </w:rPr>
              <w:t>社区运转经费</w:t>
            </w:r>
          </w:p>
        </w:tc>
        <w:tc>
          <w:tcPr>
            <w:tcW w:w="1264" w:type="dxa"/>
            <w:vMerge w:val="continue"/>
            <w:shd w:val="clear" w:color="auto" w:fill="auto"/>
            <w:vAlign w:val="center"/>
          </w:tcPr>
          <w:p w14:paraId="27378CFE">
            <w:pPr>
              <w:spacing w:line="240" w:lineRule="auto"/>
              <w:jc w:val="center"/>
            </w:pPr>
            <w:r>
              <w:rPr>
                <w:color w:val="000000"/>
                <w:position w:val="-1"/>
              </w:rPr>
              <w:t>特定目标类</w:t>
            </w:r>
          </w:p>
        </w:tc>
        <w:tc>
          <w:tcPr>
            <w:tcW w:w="968" w:type="dxa"/>
            <w:vMerge w:val="continue"/>
            <w:shd w:val="clear" w:color="auto" w:fill="auto"/>
            <w:vAlign w:val="center"/>
          </w:tcPr>
          <w:p w14:paraId="577E6A04">
            <w:pPr>
              <w:spacing w:line="240" w:lineRule="auto"/>
              <w:jc w:val="center"/>
            </w:pPr>
            <w:r>
              <w:rPr>
                <w:color w:val="000000"/>
                <w:position w:val="-1"/>
              </w:rPr>
              <w:t>50.00</w:t>
            </w:r>
          </w:p>
        </w:tc>
        <w:tc>
          <w:tcPr>
            <w:tcW w:w="2539" w:type="dxa"/>
            <w:vMerge w:val="continue"/>
            <w:shd w:val="clear" w:color="auto" w:fill="auto"/>
            <w:vAlign w:val="center"/>
          </w:tcPr>
          <w:p w14:paraId="1C7CB248">
            <w:pPr>
              <w:spacing w:line="240" w:lineRule="auto"/>
              <w:jc w:val="center"/>
            </w:pPr>
            <w:r>
              <w:rPr>
                <w:color w:val="000000"/>
                <w:position w:val="-1"/>
              </w:rPr>
              <w:t>为推进社区工作规范化建设，完善基层群众自治制度，健全基层管理和服务机制，进一步密切党群、干群关系，增强党和政府的凝聚力，加强社区服务、社区环境、公共设施管理等建设，方便居民群众生活，改善居民群众生活水平。开展各类志愿服务活动、文体活动、宣传教育活动，社区特色文化和传统节庆活动。公共休闲场所维护、道路小面积维修、绿化带小范围补栽补种、楼道美化亮化、创城宣传。</w:t>
            </w:r>
          </w:p>
        </w:tc>
        <w:tc>
          <w:tcPr>
            <w:tcW w:w="1175" w:type="dxa"/>
            <w:shd w:val="clear" w:color="auto" w:fill="auto"/>
            <w:vAlign w:val="center"/>
          </w:tcPr>
          <w:p w14:paraId="7F9C08F2">
            <w:pPr>
              <w:spacing w:line="240" w:lineRule="auto"/>
              <w:jc w:val="center"/>
            </w:pPr>
            <w:r>
              <w:rPr>
                <w:color w:val="000000"/>
                <w:position w:val="-1"/>
              </w:rPr>
              <w:t>满意度指标</w:t>
            </w:r>
          </w:p>
        </w:tc>
        <w:tc>
          <w:tcPr>
            <w:tcW w:w="1312" w:type="dxa"/>
            <w:shd w:val="clear" w:color="auto" w:fill="auto"/>
            <w:vAlign w:val="center"/>
          </w:tcPr>
          <w:p w14:paraId="16DBA625">
            <w:pPr>
              <w:spacing w:line="240" w:lineRule="auto"/>
              <w:jc w:val="center"/>
            </w:pPr>
            <w:r>
              <w:rPr>
                <w:color w:val="000000"/>
                <w:position w:val="-1"/>
              </w:rPr>
              <w:t>服务对象满意度</w:t>
            </w:r>
          </w:p>
        </w:tc>
        <w:tc>
          <w:tcPr>
            <w:tcW w:w="2050" w:type="dxa"/>
            <w:shd w:val="clear" w:color="auto" w:fill="auto"/>
            <w:vAlign w:val="center"/>
          </w:tcPr>
          <w:p w14:paraId="5393CAE7">
            <w:pPr>
              <w:spacing w:line="240" w:lineRule="auto"/>
              <w:jc w:val="center"/>
            </w:pPr>
            <w:r>
              <w:rPr>
                <w:color w:val="000000"/>
                <w:position w:val="-1"/>
              </w:rPr>
              <w:t>群众满意度</w:t>
            </w:r>
          </w:p>
        </w:tc>
        <w:tc>
          <w:tcPr>
            <w:tcW w:w="950" w:type="dxa"/>
            <w:shd w:val="clear" w:color="auto" w:fill="auto"/>
            <w:vAlign w:val="center"/>
          </w:tcPr>
          <w:p w14:paraId="6B47FCED">
            <w:pPr>
              <w:spacing w:line="240" w:lineRule="auto"/>
              <w:jc w:val="center"/>
            </w:pPr>
            <w:r>
              <w:rPr>
                <w:color w:val="000000"/>
                <w:position w:val="-1"/>
              </w:rPr>
              <w:t>≥</w:t>
            </w:r>
          </w:p>
        </w:tc>
        <w:tc>
          <w:tcPr>
            <w:tcW w:w="888" w:type="dxa"/>
            <w:shd w:val="clear" w:color="auto" w:fill="auto"/>
            <w:vAlign w:val="center"/>
          </w:tcPr>
          <w:p w14:paraId="7764878A">
            <w:pPr>
              <w:spacing w:line="240" w:lineRule="auto"/>
              <w:jc w:val="center"/>
            </w:pPr>
            <w:r>
              <w:rPr>
                <w:color w:val="000000"/>
                <w:position w:val="-1"/>
              </w:rPr>
              <w:t>95</w:t>
            </w:r>
          </w:p>
        </w:tc>
        <w:tc>
          <w:tcPr>
            <w:tcW w:w="987" w:type="dxa"/>
            <w:shd w:val="clear" w:color="auto" w:fill="auto"/>
            <w:vAlign w:val="center"/>
          </w:tcPr>
          <w:p w14:paraId="7A10AA25">
            <w:pPr>
              <w:spacing w:line="240" w:lineRule="auto"/>
              <w:jc w:val="center"/>
            </w:pPr>
            <w:r>
              <w:rPr>
                <w:color w:val="000000"/>
                <w:position w:val="-1"/>
              </w:rPr>
              <w:t>%</w:t>
            </w:r>
          </w:p>
        </w:tc>
        <w:tc>
          <w:tcPr>
            <w:tcW w:w="1413" w:type="dxa"/>
            <w:shd w:val="clear" w:color="auto" w:fill="auto"/>
            <w:vAlign w:val="center"/>
          </w:tcPr>
          <w:p w14:paraId="603DF83F">
            <w:pPr>
              <w:spacing w:line="240" w:lineRule="auto"/>
              <w:jc w:val="center"/>
            </w:pPr>
            <w:r>
              <w:rPr>
                <w:color w:val="000000"/>
                <w:position w:val="-1"/>
              </w:rPr>
              <w:t>10</w:t>
            </w:r>
          </w:p>
        </w:tc>
      </w:tr>
      <w:tr w14:paraId="67FD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98612F1">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709FC5FC">
            <w:pPr>
              <w:spacing w:line="240" w:lineRule="auto"/>
              <w:jc w:val="center"/>
            </w:pPr>
            <w:r>
              <w:rPr>
                <w:color w:val="000000"/>
                <w:position w:val="-1"/>
              </w:rPr>
              <w:t>团结社区办公楼租赁费</w:t>
            </w:r>
          </w:p>
        </w:tc>
        <w:tc>
          <w:tcPr>
            <w:tcW w:w="1264" w:type="dxa"/>
            <w:vMerge w:val="restart"/>
            <w:shd w:val="clear" w:color="auto" w:fill="auto"/>
            <w:vAlign w:val="center"/>
          </w:tcPr>
          <w:p w14:paraId="3F50C7A0">
            <w:pPr>
              <w:spacing w:line="240" w:lineRule="auto"/>
              <w:jc w:val="center"/>
            </w:pPr>
            <w:r>
              <w:rPr>
                <w:color w:val="000000"/>
                <w:position w:val="-1"/>
              </w:rPr>
              <w:t>特定目标类</w:t>
            </w:r>
          </w:p>
        </w:tc>
        <w:tc>
          <w:tcPr>
            <w:tcW w:w="968" w:type="dxa"/>
            <w:vMerge w:val="restart"/>
            <w:shd w:val="clear" w:color="auto" w:fill="auto"/>
            <w:vAlign w:val="center"/>
          </w:tcPr>
          <w:p w14:paraId="3089D085">
            <w:pPr>
              <w:spacing w:line="240" w:lineRule="auto"/>
              <w:jc w:val="center"/>
            </w:pPr>
            <w:r>
              <w:rPr>
                <w:color w:val="000000"/>
                <w:position w:val="-1"/>
              </w:rPr>
              <w:t>7.25</w:t>
            </w:r>
          </w:p>
        </w:tc>
        <w:tc>
          <w:tcPr>
            <w:tcW w:w="2539" w:type="dxa"/>
            <w:vMerge w:val="restart"/>
            <w:shd w:val="clear" w:color="auto" w:fill="auto"/>
            <w:vAlign w:val="center"/>
          </w:tcPr>
          <w:p w14:paraId="644C474C">
            <w:pPr>
              <w:spacing w:line="240" w:lineRule="auto"/>
              <w:jc w:val="center"/>
            </w:pPr>
            <w:r>
              <w:rPr>
                <w:color w:val="000000"/>
                <w:position w:val="-1"/>
              </w:rPr>
              <w:t>为了确保社区有效管理，以满足社区发展以及居民需求，提升社区发展和居民生活品 质，能搞好的开展社区工作，但因为各社区办公服务用房面积于300平方米的要求，区民政局要求通过租赁、改造方式实现社区办公面积达标，我办事处团结社区用租办公楼形式实现并达到要求和开展各项工作。</w:t>
            </w:r>
          </w:p>
        </w:tc>
        <w:tc>
          <w:tcPr>
            <w:tcW w:w="1175" w:type="dxa"/>
            <w:vMerge w:val="restart"/>
            <w:shd w:val="clear" w:color="auto" w:fill="auto"/>
            <w:vAlign w:val="center"/>
          </w:tcPr>
          <w:p w14:paraId="4C27B5B7">
            <w:pPr>
              <w:spacing w:line="240" w:lineRule="auto"/>
              <w:jc w:val="center"/>
            </w:pPr>
            <w:r>
              <w:rPr>
                <w:color w:val="000000"/>
                <w:position w:val="-1"/>
              </w:rPr>
              <w:t>产出指标</w:t>
            </w:r>
          </w:p>
        </w:tc>
        <w:tc>
          <w:tcPr>
            <w:tcW w:w="1312" w:type="dxa"/>
            <w:vMerge w:val="restart"/>
            <w:shd w:val="clear" w:color="auto" w:fill="auto"/>
            <w:vAlign w:val="center"/>
          </w:tcPr>
          <w:p w14:paraId="4C227016">
            <w:pPr>
              <w:spacing w:line="240" w:lineRule="auto"/>
              <w:jc w:val="center"/>
            </w:pPr>
            <w:r>
              <w:rPr>
                <w:color w:val="000000"/>
                <w:position w:val="-1"/>
              </w:rPr>
              <w:t>数量指标</w:t>
            </w:r>
          </w:p>
        </w:tc>
        <w:tc>
          <w:tcPr>
            <w:tcW w:w="2050" w:type="dxa"/>
            <w:shd w:val="clear" w:color="auto" w:fill="auto"/>
            <w:vAlign w:val="center"/>
          </w:tcPr>
          <w:p w14:paraId="2E87C0AF">
            <w:pPr>
              <w:spacing w:line="240" w:lineRule="auto"/>
              <w:jc w:val="center"/>
            </w:pPr>
            <w:r>
              <w:rPr>
                <w:color w:val="000000"/>
                <w:position w:val="-1"/>
              </w:rPr>
              <w:t>社区办公房租赁费</w:t>
            </w:r>
          </w:p>
        </w:tc>
        <w:tc>
          <w:tcPr>
            <w:tcW w:w="950" w:type="dxa"/>
            <w:shd w:val="clear" w:color="auto" w:fill="auto"/>
            <w:vAlign w:val="center"/>
          </w:tcPr>
          <w:p w14:paraId="162FD090">
            <w:pPr>
              <w:spacing w:line="240" w:lineRule="auto"/>
              <w:jc w:val="center"/>
            </w:pPr>
            <w:r>
              <w:rPr>
                <w:color w:val="000000"/>
                <w:position w:val="-1"/>
              </w:rPr>
              <w:t>=</w:t>
            </w:r>
          </w:p>
        </w:tc>
        <w:tc>
          <w:tcPr>
            <w:tcW w:w="888" w:type="dxa"/>
            <w:shd w:val="clear" w:color="auto" w:fill="auto"/>
            <w:vAlign w:val="center"/>
          </w:tcPr>
          <w:p w14:paraId="3C1E9624">
            <w:pPr>
              <w:spacing w:line="240" w:lineRule="auto"/>
              <w:jc w:val="center"/>
            </w:pPr>
            <w:r>
              <w:rPr>
                <w:color w:val="000000"/>
                <w:position w:val="-1"/>
              </w:rPr>
              <w:t>1</w:t>
            </w:r>
          </w:p>
        </w:tc>
        <w:tc>
          <w:tcPr>
            <w:tcW w:w="987" w:type="dxa"/>
            <w:shd w:val="clear" w:color="auto" w:fill="auto"/>
            <w:vAlign w:val="center"/>
          </w:tcPr>
          <w:p w14:paraId="4EA39FD1">
            <w:pPr>
              <w:spacing w:line="240" w:lineRule="auto"/>
              <w:jc w:val="center"/>
            </w:pPr>
            <w:r>
              <w:rPr>
                <w:color w:val="000000"/>
                <w:position w:val="-1"/>
              </w:rPr>
              <w:t>年</w:t>
            </w:r>
          </w:p>
        </w:tc>
        <w:tc>
          <w:tcPr>
            <w:tcW w:w="1413" w:type="dxa"/>
            <w:shd w:val="clear" w:color="auto" w:fill="auto"/>
            <w:vAlign w:val="center"/>
          </w:tcPr>
          <w:p w14:paraId="3E167B97">
            <w:pPr>
              <w:spacing w:line="240" w:lineRule="auto"/>
              <w:jc w:val="center"/>
            </w:pPr>
            <w:r>
              <w:rPr>
                <w:color w:val="000000"/>
                <w:position w:val="-1"/>
              </w:rPr>
              <w:t>50</w:t>
            </w:r>
          </w:p>
        </w:tc>
      </w:tr>
      <w:tr w14:paraId="1FA9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F4003B3">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5025F1F9">
            <w:pPr>
              <w:spacing w:line="240" w:lineRule="auto"/>
              <w:jc w:val="center"/>
            </w:pPr>
            <w:r>
              <w:rPr>
                <w:color w:val="000000"/>
                <w:position w:val="-1"/>
              </w:rPr>
              <w:t>团结社区办公楼租赁费</w:t>
            </w:r>
          </w:p>
        </w:tc>
        <w:tc>
          <w:tcPr>
            <w:tcW w:w="1264" w:type="dxa"/>
            <w:vMerge w:val="continue"/>
            <w:shd w:val="clear" w:color="auto" w:fill="auto"/>
            <w:vAlign w:val="center"/>
          </w:tcPr>
          <w:p w14:paraId="2F7437B1">
            <w:pPr>
              <w:spacing w:line="240" w:lineRule="auto"/>
              <w:jc w:val="center"/>
            </w:pPr>
            <w:r>
              <w:rPr>
                <w:color w:val="000000"/>
                <w:position w:val="-1"/>
              </w:rPr>
              <w:t>特定目标类</w:t>
            </w:r>
          </w:p>
        </w:tc>
        <w:tc>
          <w:tcPr>
            <w:tcW w:w="968" w:type="dxa"/>
            <w:vMerge w:val="continue"/>
            <w:shd w:val="clear" w:color="auto" w:fill="auto"/>
            <w:vAlign w:val="center"/>
          </w:tcPr>
          <w:p w14:paraId="71036596">
            <w:pPr>
              <w:spacing w:line="240" w:lineRule="auto"/>
              <w:jc w:val="center"/>
            </w:pPr>
            <w:r>
              <w:rPr>
                <w:color w:val="000000"/>
                <w:position w:val="-1"/>
              </w:rPr>
              <w:t>7.25</w:t>
            </w:r>
          </w:p>
        </w:tc>
        <w:tc>
          <w:tcPr>
            <w:tcW w:w="2539" w:type="dxa"/>
            <w:vMerge w:val="continue"/>
            <w:shd w:val="clear" w:color="auto" w:fill="auto"/>
            <w:vAlign w:val="center"/>
          </w:tcPr>
          <w:p w14:paraId="0A263238">
            <w:pPr>
              <w:spacing w:line="240" w:lineRule="auto"/>
              <w:jc w:val="center"/>
            </w:pPr>
            <w:r>
              <w:rPr>
                <w:color w:val="000000"/>
                <w:position w:val="-1"/>
              </w:rPr>
              <w:t>为了确保社区有效管理，以满足社区发展以及居民需求，提升社区发展和居民生活品 质，能搞好的开展社区工作，但因为各社区办公服务用房面积于300平方米的要求，区民政局要求通过租赁、改造方式实现社区办公面积达标，我办事处团结社区用租办公楼形式实现并达到要求和开展各项工作。</w:t>
            </w:r>
          </w:p>
        </w:tc>
        <w:tc>
          <w:tcPr>
            <w:tcW w:w="1175" w:type="dxa"/>
            <w:vMerge w:val="restart"/>
            <w:shd w:val="clear" w:color="auto" w:fill="auto"/>
            <w:vAlign w:val="center"/>
          </w:tcPr>
          <w:p w14:paraId="23961599">
            <w:pPr>
              <w:spacing w:line="240" w:lineRule="auto"/>
              <w:jc w:val="center"/>
            </w:pPr>
            <w:r>
              <w:rPr>
                <w:color w:val="000000"/>
                <w:position w:val="-1"/>
              </w:rPr>
              <w:t>效益指标</w:t>
            </w:r>
          </w:p>
        </w:tc>
        <w:tc>
          <w:tcPr>
            <w:tcW w:w="1312" w:type="dxa"/>
            <w:vMerge w:val="restart"/>
            <w:shd w:val="clear" w:color="auto" w:fill="auto"/>
            <w:vAlign w:val="center"/>
          </w:tcPr>
          <w:p w14:paraId="25ADE5AF">
            <w:pPr>
              <w:spacing w:line="240" w:lineRule="auto"/>
              <w:jc w:val="center"/>
            </w:pPr>
            <w:r>
              <w:rPr>
                <w:color w:val="000000"/>
                <w:position w:val="-1"/>
              </w:rPr>
              <w:t>社会效益</w:t>
            </w:r>
          </w:p>
        </w:tc>
        <w:tc>
          <w:tcPr>
            <w:tcW w:w="2050" w:type="dxa"/>
            <w:shd w:val="clear" w:color="auto" w:fill="auto"/>
            <w:vAlign w:val="center"/>
          </w:tcPr>
          <w:p w14:paraId="72579ACC">
            <w:pPr>
              <w:spacing w:line="240" w:lineRule="auto"/>
              <w:jc w:val="center"/>
            </w:pPr>
            <w:r>
              <w:rPr>
                <w:color w:val="000000"/>
                <w:position w:val="-1"/>
              </w:rPr>
              <w:t>为了各社区办公条件达标，为辖区居民提供更</w:t>
            </w:r>
            <w:r>
              <w:rPr>
                <w:rFonts w:hint="eastAsia"/>
                <w:color w:val="000000"/>
                <w:position w:val="-1"/>
                <w:lang w:eastAsia="zh-CN"/>
              </w:rPr>
              <w:t>好</w:t>
            </w:r>
            <w:r>
              <w:rPr>
                <w:color w:val="000000"/>
                <w:position w:val="-1"/>
              </w:rPr>
              <w:t>的环境</w:t>
            </w:r>
          </w:p>
        </w:tc>
        <w:tc>
          <w:tcPr>
            <w:tcW w:w="950" w:type="dxa"/>
            <w:shd w:val="clear" w:color="auto" w:fill="auto"/>
            <w:vAlign w:val="center"/>
          </w:tcPr>
          <w:p w14:paraId="3A14F0E9">
            <w:pPr>
              <w:spacing w:line="240" w:lineRule="auto"/>
              <w:jc w:val="center"/>
            </w:pPr>
            <w:r>
              <w:rPr>
                <w:color w:val="000000"/>
                <w:position w:val="-1"/>
              </w:rPr>
              <w:t>定性</w:t>
            </w:r>
          </w:p>
        </w:tc>
        <w:tc>
          <w:tcPr>
            <w:tcW w:w="888" w:type="dxa"/>
            <w:shd w:val="clear" w:color="auto" w:fill="auto"/>
            <w:vAlign w:val="center"/>
          </w:tcPr>
          <w:p w14:paraId="26D80454">
            <w:pPr>
              <w:spacing w:line="240" w:lineRule="auto"/>
              <w:jc w:val="center"/>
            </w:pPr>
            <w:r>
              <w:rPr>
                <w:color w:val="000000"/>
                <w:position w:val="-1"/>
              </w:rPr>
              <w:t>良好</w:t>
            </w:r>
          </w:p>
        </w:tc>
        <w:tc>
          <w:tcPr>
            <w:tcW w:w="987" w:type="dxa"/>
            <w:shd w:val="clear" w:color="auto" w:fill="auto"/>
            <w:vAlign w:val="center"/>
          </w:tcPr>
          <w:p w14:paraId="0FB20E8D">
            <w:pPr>
              <w:spacing w:line="240" w:lineRule="auto"/>
              <w:jc w:val="center"/>
            </w:pPr>
          </w:p>
        </w:tc>
        <w:tc>
          <w:tcPr>
            <w:tcW w:w="1413" w:type="dxa"/>
            <w:shd w:val="clear" w:color="auto" w:fill="auto"/>
            <w:vAlign w:val="center"/>
          </w:tcPr>
          <w:p w14:paraId="570A97CE">
            <w:pPr>
              <w:spacing w:line="240" w:lineRule="auto"/>
              <w:jc w:val="center"/>
            </w:pPr>
            <w:r>
              <w:rPr>
                <w:color w:val="000000"/>
                <w:position w:val="-1"/>
              </w:rPr>
              <w:t>30</w:t>
            </w:r>
          </w:p>
        </w:tc>
      </w:tr>
      <w:tr w14:paraId="10C2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188B922">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780E60CD">
            <w:pPr>
              <w:spacing w:line="240" w:lineRule="auto"/>
              <w:jc w:val="center"/>
            </w:pPr>
            <w:r>
              <w:rPr>
                <w:color w:val="000000"/>
                <w:position w:val="-1"/>
              </w:rPr>
              <w:t>团结社区办公楼租赁费</w:t>
            </w:r>
          </w:p>
        </w:tc>
        <w:tc>
          <w:tcPr>
            <w:tcW w:w="1264" w:type="dxa"/>
            <w:vMerge w:val="continue"/>
            <w:shd w:val="clear" w:color="auto" w:fill="auto"/>
            <w:vAlign w:val="center"/>
          </w:tcPr>
          <w:p w14:paraId="1236F195">
            <w:pPr>
              <w:spacing w:line="240" w:lineRule="auto"/>
              <w:jc w:val="center"/>
            </w:pPr>
            <w:r>
              <w:rPr>
                <w:color w:val="000000"/>
                <w:position w:val="-1"/>
              </w:rPr>
              <w:t>特定目标类</w:t>
            </w:r>
          </w:p>
        </w:tc>
        <w:tc>
          <w:tcPr>
            <w:tcW w:w="968" w:type="dxa"/>
            <w:vMerge w:val="continue"/>
            <w:shd w:val="clear" w:color="auto" w:fill="auto"/>
            <w:vAlign w:val="center"/>
          </w:tcPr>
          <w:p w14:paraId="75DB7FD5">
            <w:pPr>
              <w:spacing w:line="240" w:lineRule="auto"/>
              <w:jc w:val="center"/>
            </w:pPr>
            <w:r>
              <w:rPr>
                <w:color w:val="000000"/>
                <w:position w:val="-1"/>
              </w:rPr>
              <w:t>7.25</w:t>
            </w:r>
          </w:p>
        </w:tc>
        <w:tc>
          <w:tcPr>
            <w:tcW w:w="2539" w:type="dxa"/>
            <w:vMerge w:val="continue"/>
            <w:shd w:val="clear" w:color="auto" w:fill="auto"/>
            <w:vAlign w:val="center"/>
          </w:tcPr>
          <w:p w14:paraId="49DBE070">
            <w:pPr>
              <w:spacing w:line="240" w:lineRule="auto"/>
              <w:jc w:val="center"/>
            </w:pPr>
            <w:r>
              <w:rPr>
                <w:color w:val="000000"/>
                <w:position w:val="-1"/>
              </w:rPr>
              <w:t>为了确保社区有效管理，以满足社区发展以及居民需求，提升社区发展和居民生活品 质，能搞好的开展社区工作，但因为各社区办公服务用房面积于300平方米的要求，区民政局要求通过租赁、改造方式实现社区办公面积达标，我办事处团结社区用租办公楼形式实现并达到要求和开展各项工作。</w:t>
            </w:r>
          </w:p>
        </w:tc>
        <w:tc>
          <w:tcPr>
            <w:tcW w:w="1175" w:type="dxa"/>
            <w:shd w:val="clear" w:color="auto" w:fill="auto"/>
            <w:vAlign w:val="center"/>
          </w:tcPr>
          <w:p w14:paraId="34F030C6">
            <w:pPr>
              <w:spacing w:line="240" w:lineRule="auto"/>
              <w:jc w:val="center"/>
            </w:pPr>
            <w:r>
              <w:rPr>
                <w:color w:val="000000"/>
                <w:position w:val="-1"/>
              </w:rPr>
              <w:t>满意度指标</w:t>
            </w:r>
          </w:p>
        </w:tc>
        <w:tc>
          <w:tcPr>
            <w:tcW w:w="1312" w:type="dxa"/>
            <w:shd w:val="clear" w:color="auto" w:fill="auto"/>
            <w:vAlign w:val="center"/>
          </w:tcPr>
          <w:p w14:paraId="11D0A265">
            <w:pPr>
              <w:spacing w:line="240" w:lineRule="auto"/>
              <w:jc w:val="center"/>
            </w:pPr>
            <w:r>
              <w:rPr>
                <w:color w:val="000000"/>
                <w:position w:val="-1"/>
              </w:rPr>
              <w:t>服务对象满意度</w:t>
            </w:r>
          </w:p>
        </w:tc>
        <w:tc>
          <w:tcPr>
            <w:tcW w:w="2050" w:type="dxa"/>
            <w:shd w:val="clear" w:color="auto" w:fill="auto"/>
            <w:vAlign w:val="center"/>
          </w:tcPr>
          <w:p w14:paraId="3F52370B">
            <w:pPr>
              <w:spacing w:line="240" w:lineRule="auto"/>
              <w:jc w:val="center"/>
            </w:pPr>
            <w:r>
              <w:rPr>
                <w:color w:val="000000"/>
                <w:position w:val="-1"/>
              </w:rPr>
              <w:t>居民满意度</w:t>
            </w:r>
          </w:p>
        </w:tc>
        <w:tc>
          <w:tcPr>
            <w:tcW w:w="950" w:type="dxa"/>
            <w:shd w:val="clear" w:color="auto" w:fill="auto"/>
            <w:vAlign w:val="center"/>
          </w:tcPr>
          <w:p w14:paraId="1855F11D">
            <w:pPr>
              <w:spacing w:line="240" w:lineRule="auto"/>
              <w:jc w:val="center"/>
            </w:pPr>
            <w:r>
              <w:rPr>
                <w:color w:val="000000"/>
                <w:position w:val="-1"/>
              </w:rPr>
              <w:t>≥</w:t>
            </w:r>
          </w:p>
        </w:tc>
        <w:tc>
          <w:tcPr>
            <w:tcW w:w="888" w:type="dxa"/>
            <w:shd w:val="clear" w:color="auto" w:fill="auto"/>
            <w:vAlign w:val="center"/>
          </w:tcPr>
          <w:p w14:paraId="769397E2">
            <w:pPr>
              <w:spacing w:line="240" w:lineRule="auto"/>
              <w:jc w:val="center"/>
            </w:pPr>
            <w:r>
              <w:rPr>
                <w:color w:val="000000"/>
                <w:position w:val="-1"/>
              </w:rPr>
              <w:t>95</w:t>
            </w:r>
          </w:p>
        </w:tc>
        <w:tc>
          <w:tcPr>
            <w:tcW w:w="987" w:type="dxa"/>
            <w:shd w:val="clear" w:color="auto" w:fill="auto"/>
            <w:vAlign w:val="center"/>
          </w:tcPr>
          <w:p w14:paraId="51D19094">
            <w:pPr>
              <w:spacing w:line="240" w:lineRule="auto"/>
              <w:jc w:val="center"/>
            </w:pPr>
            <w:r>
              <w:rPr>
                <w:color w:val="000000"/>
                <w:position w:val="-1"/>
              </w:rPr>
              <w:t>%</w:t>
            </w:r>
          </w:p>
        </w:tc>
        <w:tc>
          <w:tcPr>
            <w:tcW w:w="1413" w:type="dxa"/>
            <w:shd w:val="clear" w:color="auto" w:fill="auto"/>
            <w:vAlign w:val="center"/>
          </w:tcPr>
          <w:p w14:paraId="22108D70">
            <w:pPr>
              <w:spacing w:line="240" w:lineRule="auto"/>
              <w:jc w:val="center"/>
            </w:pPr>
            <w:r>
              <w:rPr>
                <w:color w:val="000000"/>
                <w:position w:val="-1"/>
              </w:rPr>
              <w:t>10</w:t>
            </w:r>
          </w:p>
        </w:tc>
      </w:tr>
      <w:tr w14:paraId="456D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77AEE42">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06016941">
            <w:pPr>
              <w:spacing w:line="240" w:lineRule="auto"/>
              <w:jc w:val="center"/>
            </w:pPr>
            <w:r>
              <w:rPr>
                <w:color w:val="000000"/>
                <w:position w:val="-1"/>
              </w:rPr>
              <w:t>办事处办公楼取暖费</w:t>
            </w:r>
          </w:p>
        </w:tc>
        <w:tc>
          <w:tcPr>
            <w:tcW w:w="1264" w:type="dxa"/>
            <w:vMerge w:val="restart"/>
            <w:shd w:val="clear" w:color="auto" w:fill="auto"/>
            <w:vAlign w:val="center"/>
          </w:tcPr>
          <w:p w14:paraId="266D4257">
            <w:pPr>
              <w:spacing w:line="240" w:lineRule="auto"/>
              <w:jc w:val="center"/>
            </w:pPr>
            <w:r>
              <w:rPr>
                <w:color w:val="000000"/>
                <w:position w:val="-1"/>
              </w:rPr>
              <w:t>特定目标类</w:t>
            </w:r>
          </w:p>
        </w:tc>
        <w:tc>
          <w:tcPr>
            <w:tcW w:w="968" w:type="dxa"/>
            <w:vMerge w:val="restart"/>
            <w:shd w:val="clear" w:color="auto" w:fill="auto"/>
            <w:vAlign w:val="center"/>
          </w:tcPr>
          <w:p w14:paraId="572A6C93">
            <w:pPr>
              <w:spacing w:line="240" w:lineRule="auto"/>
              <w:jc w:val="center"/>
            </w:pPr>
            <w:r>
              <w:rPr>
                <w:color w:val="000000"/>
                <w:position w:val="-1"/>
              </w:rPr>
              <w:t>3.00</w:t>
            </w:r>
          </w:p>
        </w:tc>
        <w:tc>
          <w:tcPr>
            <w:tcW w:w="2539" w:type="dxa"/>
            <w:vMerge w:val="restart"/>
            <w:shd w:val="clear" w:color="auto" w:fill="auto"/>
            <w:vAlign w:val="center"/>
          </w:tcPr>
          <w:p w14:paraId="0ABFA88A">
            <w:pPr>
              <w:spacing w:line="240" w:lineRule="auto"/>
              <w:jc w:val="center"/>
            </w:pPr>
            <w:r>
              <w:rPr>
                <w:color w:val="000000"/>
                <w:position w:val="-1"/>
              </w:rPr>
              <w:t>清真巷街道办事处取暖面积1600平方米，五层独栋办公楼；通过保持适宜的室内温度，为办事处工作人员创造舒适的办公环境，从而提高员工对工作环境的满意度，良好的取暖条件有助于员工保持良好的身体状态和精神状态，提高工作效率。</w:t>
            </w:r>
          </w:p>
        </w:tc>
        <w:tc>
          <w:tcPr>
            <w:tcW w:w="1175" w:type="dxa"/>
            <w:vMerge w:val="restart"/>
            <w:shd w:val="clear" w:color="auto" w:fill="auto"/>
            <w:vAlign w:val="center"/>
          </w:tcPr>
          <w:p w14:paraId="7101A761">
            <w:pPr>
              <w:spacing w:line="240" w:lineRule="auto"/>
              <w:jc w:val="center"/>
            </w:pPr>
            <w:r>
              <w:rPr>
                <w:color w:val="000000"/>
                <w:position w:val="-1"/>
              </w:rPr>
              <w:t>产出指标</w:t>
            </w:r>
          </w:p>
        </w:tc>
        <w:tc>
          <w:tcPr>
            <w:tcW w:w="1312" w:type="dxa"/>
            <w:vMerge w:val="restart"/>
            <w:shd w:val="clear" w:color="auto" w:fill="auto"/>
            <w:vAlign w:val="center"/>
          </w:tcPr>
          <w:p w14:paraId="411D27E2">
            <w:pPr>
              <w:spacing w:line="240" w:lineRule="auto"/>
              <w:jc w:val="center"/>
            </w:pPr>
            <w:r>
              <w:rPr>
                <w:color w:val="000000"/>
                <w:position w:val="-1"/>
              </w:rPr>
              <w:t>数量指标</w:t>
            </w:r>
          </w:p>
        </w:tc>
        <w:tc>
          <w:tcPr>
            <w:tcW w:w="2050" w:type="dxa"/>
            <w:shd w:val="clear" w:color="auto" w:fill="auto"/>
            <w:vAlign w:val="center"/>
          </w:tcPr>
          <w:p w14:paraId="31C46170">
            <w:pPr>
              <w:spacing w:line="240" w:lineRule="auto"/>
              <w:jc w:val="center"/>
            </w:pPr>
            <w:r>
              <w:rPr>
                <w:color w:val="000000"/>
                <w:position w:val="-1"/>
              </w:rPr>
              <w:t>用暖人</w:t>
            </w:r>
          </w:p>
        </w:tc>
        <w:tc>
          <w:tcPr>
            <w:tcW w:w="950" w:type="dxa"/>
            <w:shd w:val="clear" w:color="auto" w:fill="auto"/>
            <w:vAlign w:val="center"/>
          </w:tcPr>
          <w:p w14:paraId="2A177B3F">
            <w:pPr>
              <w:spacing w:line="240" w:lineRule="auto"/>
              <w:jc w:val="center"/>
            </w:pPr>
            <w:r>
              <w:rPr>
                <w:color w:val="000000"/>
                <w:position w:val="-1"/>
              </w:rPr>
              <w:t>≥</w:t>
            </w:r>
          </w:p>
        </w:tc>
        <w:tc>
          <w:tcPr>
            <w:tcW w:w="888" w:type="dxa"/>
            <w:shd w:val="clear" w:color="auto" w:fill="auto"/>
            <w:vAlign w:val="center"/>
          </w:tcPr>
          <w:p w14:paraId="13955842">
            <w:pPr>
              <w:spacing w:line="240" w:lineRule="auto"/>
              <w:jc w:val="center"/>
            </w:pPr>
            <w:r>
              <w:rPr>
                <w:color w:val="000000"/>
                <w:position w:val="-1"/>
              </w:rPr>
              <w:t>150</w:t>
            </w:r>
          </w:p>
        </w:tc>
        <w:tc>
          <w:tcPr>
            <w:tcW w:w="987" w:type="dxa"/>
            <w:shd w:val="clear" w:color="auto" w:fill="auto"/>
            <w:vAlign w:val="center"/>
          </w:tcPr>
          <w:p w14:paraId="44B01452">
            <w:pPr>
              <w:spacing w:line="240" w:lineRule="auto"/>
              <w:jc w:val="center"/>
            </w:pPr>
            <w:r>
              <w:rPr>
                <w:color w:val="000000"/>
                <w:position w:val="-1"/>
              </w:rPr>
              <w:t>人</w:t>
            </w:r>
          </w:p>
        </w:tc>
        <w:tc>
          <w:tcPr>
            <w:tcW w:w="1413" w:type="dxa"/>
            <w:shd w:val="clear" w:color="auto" w:fill="auto"/>
            <w:vAlign w:val="center"/>
          </w:tcPr>
          <w:p w14:paraId="555630DC">
            <w:pPr>
              <w:spacing w:line="240" w:lineRule="auto"/>
              <w:jc w:val="center"/>
            </w:pPr>
            <w:r>
              <w:rPr>
                <w:color w:val="000000"/>
                <w:position w:val="-1"/>
              </w:rPr>
              <w:t>30</w:t>
            </w:r>
          </w:p>
        </w:tc>
      </w:tr>
      <w:tr w14:paraId="72FD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3CA1A4E">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6E48AEB9">
            <w:pPr>
              <w:spacing w:line="240" w:lineRule="auto"/>
              <w:jc w:val="center"/>
            </w:pPr>
            <w:r>
              <w:rPr>
                <w:color w:val="000000"/>
                <w:position w:val="-1"/>
              </w:rPr>
              <w:t>办事处办公楼取暖费</w:t>
            </w:r>
          </w:p>
        </w:tc>
        <w:tc>
          <w:tcPr>
            <w:tcW w:w="1264" w:type="dxa"/>
            <w:vMerge w:val="continue"/>
            <w:shd w:val="clear" w:color="auto" w:fill="auto"/>
            <w:vAlign w:val="center"/>
          </w:tcPr>
          <w:p w14:paraId="30E3EC61">
            <w:pPr>
              <w:spacing w:line="240" w:lineRule="auto"/>
              <w:jc w:val="center"/>
            </w:pPr>
            <w:r>
              <w:rPr>
                <w:color w:val="000000"/>
                <w:position w:val="-1"/>
              </w:rPr>
              <w:t>特定目标类</w:t>
            </w:r>
          </w:p>
        </w:tc>
        <w:tc>
          <w:tcPr>
            <w:tcW w:w="968" w:type="dxa"/>
            <w:vMerge w:val="continue"/>
            <w:shd w:val="clear" w:color="auto" w:fill="auto"/>
            <w:vAlign w:val="center"/>
          </w:tcPr>
          <w:p w14:paraId="348B96C7">
            <w:pPr>
              <w:spacing w:line="240" w:lineRule="auto"/>
              <w:jc w:val="center"/>
            </w:pPr>
            <w:r>
              <w:rPr>
                <w:color w:val="000000"/>
                <w:position w:val="-1"/>
              </w:rPr>
              <w:t>3.00</w:t>
            </w:r>
          </w:p>
        </w:tc>
        <w:tc>
          <w:tcPr>
            <w:tcW w:w="2539" w:type="dxa"/>
            <w:vMerge w:val="continue"/>
            <w:shd w:val="clear" w:color="auto" w:fill="auto"/>
            <w:vAlign w:val="center"/>
          </w:tcPr>
          <w:p w14:paraId="00D2B309">
            <w:pPr>
              <w:spacing w:line="240" w:lineRule="auto"/>
              <w:jc w:val="center"/>
            </w:pPr>
            <w:r>
              <w:rPr>
                <w:color w:val="000000"/>
                <w:position w:val="-1"/>
              </w:rPr>
              <w:t>清真巷街道办事处取暖面积1600平方米，五层独栋办公楼；通过保持适宜的室内温度，为办事处工作人员创造舒适的办公环境，从而提高员工对工作环境的满意度，良好的取暖条件有助于员工保持良好的身体状态和精神状态，提高工作效率。</w:t>
            </w:r>
          </w:p>
        </w:tc>
        <w:tc>
          <w:tcPr>
            <w:tcW w:w="1175" w:type="dxa"/>
            <w:vMerge w:val="continue"/>
            <w:shd w:val="clear" w:color="auto" w:fill="auto"/>
            <w:vAlign w:val="center"/>
          </w:tcPr>
          <w:p w14:paraId="1EE58A52">
            <w:pPr>
              <w:spacing w:line="240" w:lineRule="auto"/>
              <w:jc w:val="center"/>
            </w:pPr>
            <w:r>
              <w:rPr>
                <w:color w:val="000000"/>
                <w:position w:val="-1"/>
              </w:rPr>
              <w:t>产出指标</w:t>
            </w:r>
          </w:p>
        </w:tc>
        <w:tc>
          <w:tcPr>
            <w:tcW w:w="1312" w:type="dxa"/>
            <w:vMerge w:val="restart"/>
            <w:shd w:val="clear" w:color="auto" w:fill="auto"/>
            <w:vAlign w:val="center"/>
          </w:tcPr>
          <w:p w14:paraId="1C12D679">
            <w:pPr>
              <w:spacing w:line="240" w:lineRule="auto"/>
              <w:jc w:val="center"/>
            </w:pPr>
            <w:r>
              <w:rPr>
                <w:color w:val="000000"/>
                <w:position w:val="-1"/>
              </w:rPr>
              <w:t>时效指标</w:t>
            </w:r>
          </w:p>
        </w:tc>
        <w:tc>
          <w:tcPr>
            <w:tcW w:w="2050" w:type="dxa"/>
            <w:shd w:val="clear" w:color="auto" w:fill="auto"/>
            <w:vAlign w:val="center"/>
          </w:tcPr>
          <w:p w14:paraId="61EE182F">
            <w:pPr>
              <w:spacing w:line="240" w:lineRule="auto"/>
              <w:jc w:val="center"/>
            </w:pPr>
            <w:r>
              <w:rPr>
                <w:color w:val="000000"/>
                <w:position w:val="-1"/>
              </w:rPr>
              <w:t>供暖期</w:t>
            </w:r>
          </w:p>
        </w:tc>
        <w:tc>
          <w:tcPr>
            <w:tcW w:w="950" w:type="dxa"/>
            <w:shd w:val="clear" w:color="auto" w:fill="auto"/>
            <w:vAlign w:val="center"/>
          </w:tcPr>
          <w:p w14:paraId="536C337D">
            <w:pPr>
              <w:spacing w:line="240" w:lineRule="auto"/>
              <w:jc w:val="center"/>
            </w:pPr>
            <w:r>
              <w:rPr>
                <w:color w:val="000000"/>
                <w:position w:val="-1"/>
              </w:rPr>
              <w:t>=</w:t>
            </w:r>
          </w:p>
        </w:tc>
        <w:tc>
          <w:tcPr>
            <w:tcW w:w="888" w:type="dxa"/>
            <w:shd w:val="clear" w:color="auto" w:fill="auto"/>
            <w:vAlign w:val="center"/>
          </w:tcPr>
          <w:p w14:paraId="5B4B10C3">
            <w:pPr>
              <w:spacing w:line="240" w:lineRule="auto"/>
              <w:jc w:val="center"/>
            </w:pPr>
            <w:r>
              <w:rPr>
                <w:color w:val="000000"/>
                <w:position w:val="-1"/>
              </w:rPr>
              <w:t>4</w:t>
            </w:r>
          </w:p>
        </w:tc>
        <w:tc>
          <w:tcPr>
            <w:tcW w:w="987" w:type="dxa"/>
            <w:shd w:val="clear" w:color="auto" w:fill="auto"/>
            <w:vAlign w:val="center"/>
          </w:tcPr>
          <w:p w14:paraId="103A272C">
            <w:pPr>
              <w:spacing w:line="240" w:lineRule="auto"/>
              <w:jc w:val="center"/>
            </w:pPr>
            <w:r>
              <w:rPr>
                <w:color w:val="000000"/>
                <w:position w:val="-1"/>
              </w:rPr>
              <w:t>个月</w:t>
            </w:r>
          </w:p>
        </w:tc>
        <w:tc>
          <w:tcPr>
            <w:tcW w:w="1413" w:type="dxa"/>
            <w:shd w:val="clear" w:color="auto" w:fill="auto"/>
            <w:vAlign w:val="center"/>
          </w:tcPr>
          <w:p w14:paraId="5E0148A3">
            <w:pPr>
              <w:spacing w:line="240" w:lineRule="auto"/>
              <w:jc w:val="center"/>
            </w:pPr>
            <w:r>
              <w:rPr>
                <w:color w:val="000000"/>
                <w:position w:val="-1"/>
              </w:rPr>
              <w:t>20</w:t>
            </w:r>
          </w:p>
        </w:tc>
      </w:tr>
      <w:tr w14:paraId="64F4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99D8DE1">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69CC3964">
            <w:pPr>
              <w:spacing w:line="240" w:lineRule="auto"/>
              <w:jc w:val="center"/>
            </w:pPr>
            <w:r>
              <w:rPr>
                <w:color w:val="000000"/>
                <w:position w:val="-1"/>
              </w:rPr>
              <w:t>办事处办公楼取暖费</w:t>
            </w:r>
          </w:p>
        </w:tc>
        <w:tc>
          <w:tcPr>
            <w:tcW w:w="1264" w:type="dxa"/>
            <w:vMerge w:val="continue"/>
            <w:shd w:val="clear" w:color="auto" w:fill="auto"/>
            <w:vAlign w:val="center"/>
          </w:tcPr>
          <w:p w14:paraId="48E8C643">
            <w:pPr>
              <w:spacing w:line="240" w:lineRule="auto"/>
              <w:jc w:val="center"/>
            </w:pPr>
            <w:r>
              <w:rPr>
                <w:color w:val="000000"/>
                <w:position w:val="-1"/>
              </w:rPr>
              <w:t>特定目标类</w:t>
            </w:r>
          </w:p>
        </w:tc>
        <w:tc>
          <w:tcPr>
            <w:tcW w:w="968" w:type="dxa"/>
            <w:vMerge w:val="continue"/>
            <w:shd w:val="clear" w:color="auto" w:fill="auto"/>
            <w:vAlign w:val="center"/>
          </w:tcPr>
          <w:p w14:paraId="116A81BE">
            <w:pPr>
              <w:spacing w:line="240" w:lineRule="auto"/>
              <w:jc w:val="center"/>
            </w:pPr>
            <w:r>
              <w:rPr>
                <w:color w:val="000000"/>
                <w:position w:val="-1"/>
              </w:rPr>
              <w:t>3.00</w:t>
            </w:r>
          </w:p>
        </w:tc>
        <w:tc>
          <w:tcPr>
            <w:tcW w:w="2539" w:type="dxa"/>
            <w:vMerge w:val="continue"/>
            <w:shd w:val="clear" w:color="auto" w:fill="auto"/>
            <w:vAlign w:val="center"/>
          </w:tcPr>
          <w:p w14:paraId="41B064BF">
            <w:pPr>
              <w:spacing w:line="240" w:lineRule="auto"/>
              <w:jc w:val="center"/>
            </w:pPr>
            <w:r>
              <w:rPr>
                <w:color w:val="000000"/>
                <w:position w:val="-1"/>
              </w:rPr>
              <w:t>清真巷街道办事处取暖面积1600平方米，五层独栋办公楼；通过保持适宜的室内温度，为办事处工作人员创造舒适的办公环境，从而提高员工对工作环境的满意度，良好的取暖条件有助于员工保持良好的身体状态和精神状态，提高工作效率。</w:t>
            </w:r>
          </w:p>
        </w:tc>
        <w:tc>
          <w:tcPr>
            <w:tcW w:w="1175" w:type="dxa"/>
            <w:vMerge w:val="restart"/>
            <w:shd w:val="clear" w:color="auto" w:fill="auto"/>
            <w:vAlign w:val="center"/>
          </w:tcPr>
          <w:p w14:paraId="0FF9584E">
            <w:pPr>
              <w:spacing w:line="240" w:lineRule="auto"/>
              <w:jc w:val="center"/>
            </w:pPr>
            <w:r>
              <w:rPr>
                <w:color w:val="000000"/>
                <w:position w:val="-1"/>
              </w:rPr>
              <w:t>效益指标</w:t>
            </w:r>
          </w:p>
        </w:tc>
        <w:tc>
          <w:tcPr>
            <w:tcW w:w="1312" w:type="dxa"/>
            <w:vMerge w:val="restart"/>
            <w:shd w:val="clear" w:color="auto" w:fill="auto"/>
            <w:vAlign w:val="center"/>
          </w:tcPr>
          <w:p w14:paraId="43A8CC4B">
            <w:pPr>
              <w:spacing w:line="240" w:lineRule="auto"/>
              <w:jc w:val="center"/>
            </w:pPr>
            <w:r>
              <w:rPr>
                <w:color w:val="000000"/>
                <w:position w:val="-1"/>
              </w:rPr>
              <w:t>社会效益</w:t>
            </w:r>
          </w:p>
        </w:tc>
        <w:tc>
          <w:tcPr>
            <w:tcW w:w="2050" w:type="dxa"/>
            <w:shd w:val="clear" w:color="auto" w:fill="auto"/>
            <w:vAlign w:val="center"/>
          </w:tcPr>
          <w:p w14:paraId="1DF6137E">
            <w:pPr>
              <w:spacing w:line="240" w:lineRule="auto"/>
              <w:jc w:val="center"/>
            </w:pPr>
            <w:r>
              <w:rPr>
                <w:color w:val="000000"/>
                <w:position w:val="-1"/>
              </w:rPr>
              <w:t>保障办事处在冬季能够正常办公，及时处理事务，维护辖区和谐稳定</w:t>
            </w:r>
          </w:p>
        </w:tc>
        <w:tc>
          <w:tcPr>
            <w:tcW w:w="950" w:type="dxa"/>
            <w:shd w:val="clear" w:color="auto" w:fill="auto"/>
            <w:vAlign w:val="center"/>
          </w:tcPr>
          <w:p w14:paraId="725ABBEC">
            <w:pPr>
              <w:spacing w:line="240" w:lineRule="auto"/>
              <w:jc w:val="center"/>
            </w:pPr>
            <w:r>
              <w:rPr>
                <w:color w:val="000000"/>
                <w:position w:val="-1"/>
              </w:rPr>
              <w:t>定性</w:t>
            </w:r>
          </w:p>
        </w:tc>
        <w:tc>
          <w:tcPr>
            <w:tcW w:w="888" w:type="dxa"/>
            <w:shd w:val="clear" w:color="auto" w:fill="auto"/>
            <w:vAlign w:val="center"/>
          </w:tcPr>
          <w:p w14:paraId="4F07D6AC">
            <w:pPr>
              <w:spacing w:line="240" w:lineRule="auto"/>
              <w:jc w:val="center"/>
            </w:pPr>
            <w:r>
              <w:rPr>
                <w:color w:val="000000"/>
                <w:position w:val="-1"/>
              </w:rPr>
              <w:t>较好</w:t>
            </w:r>
          </w:p>
        </w:tc>
        <w:tc>
          <w:tcPr>
            <w:tcW w:w="987" w:type="dxa"/>
            <w:shd w:val="clear" w:color="auto" w:fill="auto"/>
            <w:vAlign w:val="center"/>
          </w:tcPr>
          <w:p w14:paraId="0B3029A9">
            <w:pPr>
              <w:spacing w:line="240" w:lineRule="auto"/>
              <w:jc w:val="center"/>
            </w:pPr>
          </w:p>
        </w:tc>
        <w:tc>
          <w:tcPr>
            <w:tcW w:w="1413" w:type="dxa"/>
            <w:shd w:val="clear" w:color="auto" w:fill="auto"/>
            <w:vAlign w:val="center"/>
          </w:tcPr>
          <w:p w14:paraId="66B4A761">
            <w:pPr>
              <w:spacing w:line="240" w:lineRule="auto"/>
              <w:jc w:val="center"/>
            </w:pPr>
            <w:r>
              <w:rPr>
                <w:color w:val="000000"/>
                <w:position w:val="-1"/>
              </w:rPr>
              <w:t>30</w:t>
            </w:r>
          </w:p>
        </w:tc>
      </w:tr>
      <w:tr w14:paraId="69B1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EA7E384">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0AEBEB2C">
            <w:pPr>
              <w:spacing w:line="240" w:lineRule="auto"/>
              <w:jc w:val="center"/>
            </w:pPr>
            <w:r>
              <w:rPr>
                <w:color w:val="000000"/>
                <w:position w:val="-1"/>
              </w:rPr>
              <w:t>办事处办公楼取暖费</w:t>
            </w:r>
          </w:p>
        </w:tc>
        <w:tc>
          <w:tcPr>
            <w:tcW w:w="1264" w:type="dxa"/>
            <w:vMerge w:val="continue"/>
            <w:shd w:val="clear" w:color="auto" w:fill="auto"/>
            <w:vAlign w:val="center"/>
          </w:tcPr>
          <w:p w14:paraId="5D8BED51">
            <w:pPr>
              <w:spacing w:line="240" w:lineRule="auto"/>
              <w:jc w:val="center"/>
            </w:pPr>
            <w:r>
              <w:rPr>
                <w:color w:val="000000"/>
                <w:position w:val="-1"/>
              </w:rPr>
              <w:t>特定目标类</w:t>
            </w:r>
          </w:p>
        </w:tc>
        <w:tc>
          <w:tcPr>
            <w:tcW w:w="968" w:type="dxa"/>
            <w:vMerge w:val="continue"/>
            <w:shd w:val="clear" w:color="auto" w:fill="auto"/>
            <w:vAlign w:val="center"/>
          </w:tcPr>
          <w:p w14:paraId="48330274">
            <w:pPr>
              <w:spacing w:line="240" w:lineRule="auto"/>
              <w:jc w:val="center"/>
            </w:pPr>
            <w:r>
              <w:rPr>
                <w:color w:val="000000"/>
                <w:position w:val="-1"/>
              </w:rPr>
              <w:t>3.00</w:t>
            </w:r>
          </w:p>
        </w:tc>
        <w:tc>
          <w:tcPr>
            <w:tcW w:w="2539" w:type="dxa"/>
            <w:vMerge w:val="continue"/>
            <w:shd w:val="clear" w:color="auto" w:fill="auto"/>
            <w:vAlign w:val="center"/>
          </w:tcPr>
          <w:p w14:paraId="5C3375D2">
            <w:pPr>
              <w:spacing w:line="240" w:lineRule="auto"/>
              <w:jc w:val="center"/>
            </w:pPr>
            <w:r>
              <w:rPr>
                <w:color w:val="000000"/>
                <w:position w:val="-1"/>
              </w:rPr>
              <w:t>清真巷街道办事处取暖面积1600平方米，五层独栋办公楼；通过保持适宜的室内温度，为办事处工作人员创造舒适的办公环境，从而提高员工对工作环境的满意度，良好的取暖条件有助于员工保持良好的身体状态和精神状态，提高工作效率。</w:t>
            </w:r>
          </w:p>
        </w:tc>
        <w:tc>
          <w:tcPr>
            <w:tcW w:w="1175" w:type="dxa"/>
            <w:shd w:val="clear" w:color="auto" w:fill="auto"/>
            <w:vAlign w:val="center"/>
          </w:tcPr>
          <w:p w14:paraId="46443DE0">
            <w:pPr>
              <w:spacing w:line="240" w:lineRule="auto"/>
              <w:jc w:val="center"/>
            </w:pPr>
            <w:r>
              <w:rPr>
                <w:color w:val="000000"/>
                <w:position w:val="-1"/>
              </w:rPr>
              <w:t>满意度指标</w:t>
            </w:r>
          </w:p>
        </w:tc>
        <w:tc>
          <w:tcPr>
            <w:tcW w:w="1312" w:type="dxa"/>
            <w:shd w:val="clear" w:color="auto" w:fill="auto"/>
            <w:vAlign w:val="center"/>
          </w:tcPr>
          <w:p w14:paraId="287C7288">
            <w:pPr>
              <w:spacing w:line="240" w:lineRule="auto"/>
              <w:jc w:val="center"/>
            </w:pPr>
            <w:r>
              <w:rPr>
                <w:color w:val="000000"/>
                <w:position w:val="-1"/>
              </w:rPr>
              <w:t>服务对象满意度</w:t>
            </w:r>
          </w:p>
        </w:tc>
        <w:tc>
          <w:tcPr>
            <w:tcW w:w="2050" w:type="dxa"/>
            <w:shd w:val="clear" w:color="auto" w:fill="auto"/>
            <w:vAlign w:val="center"/>
          </w:tcPr>
          <w:p w14:paraId="5EF3E57A">
            <w:pPr>
              <w:spacing w:line="240" w:lineRule="auto"/>
              <w:jc w:val="center"/>
            </w:pPr>
            <w:r>
              <w:rPr>
                <w:color w:val="000000"/>
                <w:position w:val="-1"/>
              </w:rPr>
              <w:t>居民及职工满意度</w:t>
            </w:r>
          </w:p>
        </w:tc>
        <w:tc>
          <w:tcPr>
            <w:tcW w:w="950" w:type="dxa"/>
            <w:shd w:val="clear" w:color="auto" w:fill="auto"/>
            <w:vAlign w:val="center"/>
          </w:tcPr>
          <w:p w14:paraId="097022BF">
            <w:pPr>
              <w:spacing w:line="240" w:lineRule="auto"/>
              <w:jc w:val="center"/>
            </w:pPr>
            <w:r>
              <w:rPr>
                <w:color w:val="000000"/>
                <w:position w:val="-1"/>
              </w:rPr>
              <w:t>≥</w:t>
            </w:r>
          </w:p>
        </w:tc>
        <w:tc>
          <w:tcPr>
            <w:tcW w:w="888" w:type="dxa"/>
            <w:shd w:val="clear" w:color="auto" w:fill="auto"/>
            <w:vAlign w:val="center"/>
          </w:tcPr>
          <w:p w14:paraId="7D2DD87A">
            <w:pPr>
              <w:spacing w:line="240" w:lineRule="auto"/>
              <w:jc w:val="center"/>
            </w:pPr>
            <w:r>
              <w:rPr>
                <w:color w:val="000000"/>
                <w:position w:val="-1"/>
              </w:rPr>
              <w:t>95</w:t>
            </w:r>
          </w:p>
        </w:tc>
        <w:tc>
          <w:tcPr>
            <w:tcW w:w="987" w:type="dxa"/>
            <w:shd w:val="clear" w:color="auto" w:fill="auto"/>
            <w:vAlign w:val="center"/>
          </w:tcPr>
          <w:p w14:paraId="255BAF7E">
            <w:pPr>
              <w:spacing w:line="240" w:lineRule="auto"/>
              <w:jc w:val="center"/>
            </w:pPr>
            <w:r>
              <w:rPr>
                <w:color w:val="000000"/>
                <w:position w:val="-1"/>
              </w:rPr>
              <w:t>%</w:t>
            </w:r>
          </w:p>
        </w:tc>
        <w:tc>
          <w:tcPr>
            <w:tcW w:w="1413" w:type="dxa"/>
            <w:shd w:val="clear" w:color="auto" w:fill="auto"/>
            <w:vAlign w:val="center"/>
          </w:tcPr>
          <w:p w14:paraId="3DDF1E5B">
            <w:pPr>
              <w:spacing w:line="240" w:lineRule="auto"/>
              <w:jc w:val="center"/>
            </w:pPr>
            <w:r>
              <w:rPr>
                <w:color w:val="000000"/>
                <w:position w:val="-1"/>
              </w:rPr>
              <w:t>10</w:t>
            </w:r>
          </w:p>
        </w:tc>
      </w:tr>
      <w:tr w14:paraId="02BF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8DEC81B">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42807C7E">
            <w:pPr>
              <w:spacing w:line="240" w:lineRule="auto"/>
              <w:jc w:val="center"/>
            </w:pPr>
            <w:r>
              <w:rPr>
                <w:color w:val="000000"/>
                <w:position w:val="-1"/>
              </w:rPr>
              <w:t>文明劝导员生活补助</w:t>
            </w:r>
          </w:p>
        </w:tc>
        <w:tc>
          <w:tcPr>
            <w:tcW w:w="1264" w:type="dxa"/>
            <w:vMerge w:val="restart"/>
            <w:shd w:val="clear" w:color="auto" w:fill="auto"/>
            <w:vAlign w:val="center"/>
          </w:tcPr>
          <w:p w14:paraId="3CB138FB">
            <w:pPr>
              <w:spacing w:line="240" w:lineRule="auto"/>
              <w:jc w:val="center"/>
            </w:pPr>
            <w:r>
              <w:rPr>
                <w:color w:val="000000"/>
                <w:position w:val="-1"/>
              </w:rPr>
              <w:t>特定目标类</w:t>
            </w:r>
          </w:p>
        </w:tc>
        <w:tc>
          <w:tcPr>
            <w:tcW w:w="968" w:type="dxa"/>
            <w:vMerge w:val="restart"/>
            <w:shd w:val="clear" w:color="auto" w:fill="auto"/>
            <w:vAlign w:val="center"/>
          </w:tcPr>
          <w:p w14:paraId="417B1129">
            <w:pPr>
              <w:spacing w:line="240" w:lineRule="auto"/>
              <w:jc w:val="center"/>
            </w:pPr>
            <w:r>
              <w:rPr>
                <w:color w:val="000000"/>
                <w:position w:val="-1"/>
              </w:rPr>
              <w:t>24.30</w:t>
            </w:r>
          </w:p>
        </w:tc>
        <w:tc>
          <w:tcPr>
            <w:tcW w:w="2539" w:type="dxa"/>
            <w:vMerge w:val="restart"/>
            <w:shd w:val="clear" w:color="auto" w:fill="auto"/>
            <w:vAlign w:val="center"/>
          </w:tcPr>
          <w:p w14:paraId="2B96CB25">
            <w:pPr>
              <w:spacing w:line="240" w:lineRule="auto"/>
              <w:jc w:val="center"/>
            </w:pPr>
            <w:r>
              <w:rPr>
                <w:color w:val="000000"/>
                <w:position w:val="-1"/>
              </w:rPr>
              <w:t>根据东宣办（2021）18号文，按照4月1日-9月30日（6个月）志愿者生活补助每人1200元/月；10月1日-3月31日（6个月）志愿者生活补助每人1500元/月（含冬季补助费300元/月）。15人*（1200*6+1500*6）=15*（7200+9000）=24.3万元。</w:t>
            </w:r>
          </w:p>
        </w:tc>
        <w:tc>
          <w:tcPr>
            <w:tcW w:w="1175" w:type="dxa"/>
            <w:vMerge w:val="restart"/>
            <w:shd w:val="clear" w:color="auto" w:fill="auto"/>
            <w:vAlign w:val="center"/>
          </w:tcPr>
          <w:p w14:paraId="2B60628E">
            <w:pPr>
              <w:spacing w:line="240" w:lineRule="auto"/>
              <w:jc w:val="center"/>
            </w:pPr>
            <w:r>
              <w:rPr>
                <w:color w:val="000000"/>
                <w:position w:val="-1"/>
              </w:rPr>
              <w:t>产出指标</w:t>
            </w:r>
          </w:p>
        </w:tc>
        <w:tc>
          <w:tcPr>
            <w:tcW w:w="1312" w:type="dxa"/>
            <w:vMerge w:val="restart"/>
            <w:shd w:val="clear" w:color="auto" w:fill="auto"/>
            <w:vAlign w:val="center"/>
          </w:tcPr>
          <w:p w14:paraId="39521E01">
            <w:pPr>
              <w:spacing w:line="240" w:lineRule="auto"/>
              <w:jc w:val="center"/>
            </w:pPr>
            <w:r>
              <w:rPr>
                <w:color w:val="000000"/>
                <w:position w:val="-1"/>
              </w:rPr>
              <w:t>数量指标</w:t>
            </w:r>
          </w:p>
        </w:tc>
        <w:tc>
          <w:tcPr>
            <w:tcW w:w="2050" w:type="dxa"/>
            <w:shd w:val="clear" w:color="auto" w:fill="auto"/>
            <w:vAlign w:val="center"/>
          </w:tcPr>
          <w:p w14:paraId="7E7CD9F6">
            <w:pPr>
              <w:spacing w:line="240" w:lineRule="auto"/>
              <w:jc w:val="center"/>
            </w:pPr>
            <w:r>
              <w:rPr>
                <w:color w:val="000000"/>
                <w:position w:val="-1"/>
              </w:rPr>
              <w:t>文明劝导员在岗人数</w:t>
            </w:r>
          </w:p>
        </w:tc>
        <w:tc>
          <w:tcPr>
            <w:tcW w:w="950" w:type="dxa"/>
            <w:shd w:val="clear" w:color="auto" w:fill="auto"/>
            <w:vAlign w:val="center"/>
          </w:tcPr>
          <w:p w14:paraId="6E39BEEF">
            <w:pPr>
              <w:spacing w:line="240" w:lineRule="auto"/>
              <w:jc w:val="center"/>
            </w:pPr>
            <w:r>
              <w:rPr>
                <w:color w:val="000000"/>
                <w:position w:val="-1"/>
              </w:rPr>
              <w:t>=</w:t>
            </w:r>
          </w:p>
        </w:tc>
        <w:tc>
          <w:tcPr>
            <w:tcW w:w="888" w:type="dxa"/>
            <w:shd w:val="clear" w:color="auto" w:fill="auto"/>
            <w:vAlign w:val="center"/>
          </w:tcPr>
          <w:p w14:paraId="60586D1D">
            <w:pPr>
              <w:spacing w:line="240" w:lineRule="auto"/>
              <w:jc w:val="center"/>
            </w:pPr>
            <w:r>
              <w:rPr>
                <w:color w:val="000000"/>
                <w:position w:val="-1"/>
              </w:rPr>
              <w:t>15</w:t>
            </w:r>
          </w:p>
        </w:tc>
        <w:tc>
          <w:tcPr>
            <w:tcW w:w="987" w:type="dxa"/>
            <w:shd w:val="clear" w:color="auto" w:fill="auto"/>
            <w:vAlign w:val="center"/>
          </w:tcPr>
          <w:p w14:paraId="256BD053">
            <w:pPr>
              <w:spacing w:line="240" w:lineRule="auto"/>
              <w:jc w:val="center"/>
            </w:pPr>
            <w:r>
              <w:rPr>
                <w:color w:val="000000"/>
                <w:position w:val="-1"/>
              </w:rPr>
              <w:t>人</w:t>
            </w:r>
          </w:p>
        </w:tc>
        <w:tc>
          <w:tcPr>
            <w:tcW w:w="1413" w:type="dxa"/>
            <w:shd w:val="clear" w:color="auto" w:fill="auto"/>
            <w:vAlign w:val="center"/>
          </w:tcPr>
          <w:p w14:paraId="3C5702A6">
            <w:pPr>
              <w:spacing w:line="240" w:lineRule="auto"/>
              <w:jc w:val="center"/>
            </w:pPr>
            <w:r>
              <w:rPr>
                <w:color w:val="000000"/>
                <w:position w:val="-1"/>
              </w:rPr>
              <w:t>50</w:t>
            </w:r>
          </w:p>
        </w:tc>
      </w:tr>
      <w:tr w14:paraId="27EA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876D514">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5458DBE1">
            <w:pPr>
              <w:spacing w:line="240" w:lineRule="auto"/>
              <w:jc w:val="center"/>
            </w:pPr>
            <w:r>
              <w:rPr>
                <w:color w:val="000000"/>
                <w:position w:val="-1"/>
              </w:rPr>
              <w:t>文明劝导员生活补助</w:t>
            </w:r>
          </w:p>
        </w:tc>
        <w:tc>
          <w:tcPr>
            <w:tcW w:w="1264" w:type="dxa"/>
            <w:vMerge w:val="continue"/>
            <w:shd w:val="clear" w:color="auto" w:fill="auto"/>
            <w:vAlign w:val="center"/>
          </w:tcPr>
          <w:p w14:paraId="5B9FE8A8">
            <w:pPr>
              <w:spacing w:line="240" w:lineRule="auto"/>
              <w:jc w:val="center"/>
            </w:pPr>
            <w:r>
              <w:rPr>
                <w:color w:val="000000"/>
                <w:position w:val="-1"/>
              </w:rPr>
              <w:t>特定目标类</w:t>
            </w:r>
          </w:p>
        </w:tc>
        <w:tc>
          <w:tcPr>
            <w:tcW w:w="968" w:type="dxa"/>
            <w:vMerge w:val="continue"/>
            <w:shd w:val="clear" w:color="auto" w:fill="auto"/>
            <w:vAlign w:val="center"/>
          </w:tcPr>
          <w:p w14:paraId="4A81CF87">
            <w:pPr>
              <w:spacing w:line="240" w:lineRule="auto"/>
              <w:jc w:val="center"/>
            </w:pPr>
            <w:r>
              <w:rPr>
                <w:color w:val="000000"/>
                <w:position w:val="-1"/>
              </w:rPr>
              <w:t>24.30</w:t>
            </w:r>
          </w:p>
        </w:tc>
        <w:tc>
          <w:tcPr>
            <w:tcW w:w="2539" w:type="dxa"/>
            <w:vMerge w:val="continue"/>
            <w:shd w:val="clear" w:color="auto" w:fill="auto"/>
            <w:vAlign w:val="center"/>
          </w:tcPr>
          <w:p w14:paraId="05A3613B">
            <w:pPr>
              <w:spacing w:line="240" w:lineRule="auto"/>
              <w:jc w:val="center"/>
            </w:pPr>
            <w:r>
              <w:rPr>
                <w:color w:val="000000"/>
                <w:position w:val="-1"/>
              </w:rPr>
              <w:t>根据东宣办（2021）18号文，按照4月1日-9月30日（6个月）志愿者生活补助每人1200元/月；10月1日-3月31日（6个月）志愿者生活补助每人1500元/月（含冬季补助费300元/月）。15人*（1200*6+1500*6）=15*（7200+9000）=24.3万元。</w:t>
            </w:r>
          </w:p>
        </w:tc>
        <w:tc>
          <w:tcPr>
            <w:tcW w:w="1175" w:type="dxa"/>
            <w:vMerge w:val="restart"/>
            <w:shd w:val="clear" w:color="auto" w:fill="auto"/>
            <w:vAlign w:val="center"/>
          </w:tcPr>
          <w:p w14:paraId="5941359C">
            <w:pPr>
              <w:spacing w:line="240" w:lineRule="auto"/>
              <w:jc w:val="center"/>
            </w:pPr>
            <w:r>
              <w:rPr>
                <w:color w:val="000000"/>
                <w:position w:val="-1"/>
              </w:rPr>
              <w:t>效益指标</w:t>
            </w:r>
          </w:p>
        </w:tc>
        <w:tc>
          <w:tcPr>
            <w:tcW w:w="1312" w:type="dxa"/>
            <w:vMerge w:val="restart"/>
            <w:shd w:val="clear" w:color="auto" w:fill="auto"/>
            <w:vAlign w:val="center"/>
          </w:tcPr>
          <w:p w14:paraId="7B0CF424">
            <w:pPr>
              <w:spacing w:line="240" w:lineRule="auto"/>
              <w:jc w:val="center"/>
            </w:pPr>
            <w:r>
              <w:rPr>
                <w:color w:val="000000"/>
                <w:position w:val="-1"/>
              </w:rPr>
              <w:t>社会效益</w:t>
            </w:r>
          </w:p>
        </w:tc>
        <w:tc>
          <w:tcPr>
            <w:tcW w:w="2050" w:type="dxa"/>
            <w:shd w:val="clear" w:color="auto" w:fill="auto"/>
            <w:vAlign w:val="center"/>
          </w:tcPr>
          <w:p w14:paraId="43CC4502">
            <w:pPr>
              <w:spacing w:line="240" w:lineRule="auto"/>
              <w:jc w:val="center"/>
            </w:pPr>
            <w:r>
              <w:rPr>
                <w:color w:val="000000"/>
                <w:position w:val="-1"/>
              </w:rPr>
              <w:t>负责区域不文明现象下降率</w:t>
            </w:r>
          </w:p>
        </w:tc>
        <w:tc>
          <w:tcPr>
            <w:tcW w:w="950" w:type="dxa"/>
            <w:shd w:val="clear" w:color="auto" w:fill="auto"/>
            <w:vAlign w:val="center"/>
          </w:tcPr>
          <w:p w14:paraId="5215E56E">
            <w:pPr>
              <w:spacing w:line="240" w:lineRule="auto"/>
              <w:jc w:val="center"/>
            </w:pPr>
            <w:r>
              <w:rPr>
                <w:color w:val="000000"/>
                <w:position w:val="-1"/>
              </w:rPr>
              <w:t>≥</w:t>
            </w:r>
          </w:p>
        </w:tc>
        <w:tc>
          <w:tcPr>
            <w:tcW w:w="888" w:type="dxa"/>
            <w:shd w:val="clear" w:color="auto" w:fill="auto"/>
            <w:vAlign w:val="center"/>
          </w:tcPr>
          <w:p w14:paraId="31961F64">
            <w:pPr>
              <w:spacing w:line="240" w:lineRule="auto"/>
              <w:jc w:val="center"/>
            </w:pPr>
            <w:r>
              <w:rPr>
                <w:color w:val="000000"/>
                <w:position w:val="-1"/>
              </w:rPr>
              <w:t>95</w:t>
            </w:r>
          </w:p>
        </w:tc>
        <w:tc>
          <w:tcPr>
            <w:tcW w:w="987" w:type="dxa"/>
            <w:shd w:val="clear" w:color="auto" w:fill="auto"/>
            <w:vAlign w:val="center"/>
          </w:tcPr>
          <w:p w14:paraId="44420015">
            <w:pPr>
              <w:spacing w:line="240" w:lineRule="auto"/>
              <w:jc w:val="center"/>
            </w:pPr>
            <w:r>
              <w:rPr>
                <w:color w:val="000000"/>
                <w:position w:val="-1"/>
              </w:rPr>
              <w:t>%</w:t>
            </w:r>
          </w:p>
        </w:tc>
        <w:tc>
          <w:tcPr>
            <w:tcW w:w="1413" w:type="dxa"/>
            <w:shd w:val="clear" w:color="auto" w:fill="auto"/>
            <w:vAlign w:val="center"/>
          </w:tcPr>
          <w:p w14:paraId="4A7C8B98">
            <w:pPr>
              <w:spacing w:line="240" w:lineRule="auto"/>
              <w:jc w:val="center"/>
            </w:pPr>
            <w:r>
              <w:rPr>
                <w:color w:val="000000"/>
                <w:position w:val="-1"/>
              </w:rPr>
              <w:t>15</w:t>
            </w:r>
          </w:p>
        </w:tc>
      </w:tr>
      <w:tr w14:paraId="306D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A59ED2C">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7357558">
            <w:pPr>
              <w:spacing w:line="240" w:lineRule="auto"/>
              <w:jc w:val="center"/>
            </w:pPr>
            <w:r>
              <w:rPr>
                <w:color w:val="000000"/>
                <w:position w:val="-1"/>
              </w:rPr>
              <w:t>文明劝导员生活补助</w:t>
            </w:r>
          </w:p>
        </w:tc>
        <w:tc>
          <w:tcPr>
            <w:tcW w:w="1264" w:type="dxa"/>
            <w:vMerge w:val="continue"/>
            <w:shd w:val="clear" w:color="auto" w:fill="auto"/>
            <w:vAlign w:val="center"/>
          </w:tcPr>
          <w:p w14:paraId="6EEC9C9E">
            <w:pPr>
              <w:spacing w:line="240" w:lineRule="auto"/>
              <w:jc w:val="center"/>
            </w:pPr>
            <w:r>
              <w:rPr>
                <w:color w:val="000000"/>
                <w:position w:val="-1"/>
              </w:rPr>
              <w:t>特定目标类</w:t>
            </w:r>
          </w:p>
        </w:tc>
        <w:tc>
          <w:tcPr>
            <w:tcW w:w="968" w:type="dxa"/>
            <w:vMerge w:val="continue"/>
            <w:shd w:val="clear" w:color="auto" w:fill="auto"/>
            <w:vAlign w:val="center"/>
          </w:tcPr>
          <w:p w14:paraId="4281B1B7">
            <w:pPr>
              <w:spacing w:line="240" w:lineRule="auto"/>
              <w:jc w:val="center"/>
            </w:pPr>
            <w:r>
              <w:rPr>
                <w:color w:val="000000"/>
                <w:position w:val="-1"/>
              </w:rPr>
              <w:t>24.30</w:t>
            </w:r>
          </w:p>
        </w:tc>
        <w:tc>
          <w:tcPr>
            <w:tcW w:w="2539" w:type="dxa"/>
            <w:vMerge w:val="continue"/>
            <w:shd w:val="clear" w:color="auto" w:fill="auto"/>
            <w:vAlign w:val="center"/>
          </w:tcPr>
          <w:p w14:paraId="41F8BEF1">
            <w:pPr>
              <w:spacing w:line="240" w:lineRule="auto"/>
              <w:jc w:val="center"/>
            </w:pPr>
            <w:r>
              <w:rPr>
                <w:color w:val="000000"/>
                <w:position w:val="-1"/>
              </w:rPr>
              <w:t>根据东宣办（2021）18号文，按照4月1日-9月30日（6个月）志愿者生活补助每人1200元/月；10月1日-3月31日（6个月）志愿者生活补助每人1500元/月（含冬季补助费300元/月）。15人*（1200*6+1500*6）=15*（7200+9000）=24.3万元。</w:t>
            </w:r>
          </w:p>
        </w:tc>
        <w:tc>
          <w:tcPr>
            <w:tcW w:w="1175" w:type="dxa"/>
            <w:vMerge w:val="continue"/>
            <w:shd w:val="clear" w:color="auto" w:fill="auto"/>
            <w:vAlign w:val="center"/>
          </w:tcPr>
          <w:p w14:paraId="2DA7A437">
            <w:pPr>
              <w:spacing w:line="240" w:lineRule="auto"/>
              <w:jc w:val="center"/>
            </w:pPr>
            <w:r>
              <w:rPr>
                <w:color w:val="000000"/>
                <w:position w:val="-1"/>
              </w:rPr>
              <w:t>效益指标</w:t>
            </w:r>
          </w:p>
        </w:tc>
        <w:tc>
          <w:tcPr>
            <w:tcW w:w="1312" w:type="dxa"/>
            <w:vMerge w:val="restart"/>
            <w:shd w:val="clear" w:color="auto" w:fill="auto"/>
            <w:vAlign w:val="center"/>
          </w:tcPr>
          <w:p w14:paraId="3CC098B1">
            <w:pPr>
              <w:spacing w:line="240" w:lineRule="auto"/>
              <w:jc w:val="center"/>
            </w:pPr>
            <w:r>
              <w:rPr>
                <w:color w:val="000000"/>
                <w:position w:val="-1"/>
              </w:rPr>
              <w:t>可持续影响</w:t>
            </w:r>
          </w:p>
        </w:tc>
        <w:tc>
          <w:tcPr>
            <w:tcW w:w="2050" w:type="dxa"/>
            <w:shd w:val="clear" w:color="auto" w:fill="auto"/>
            <w:vAlign w:val="center"/>
          </w:tcPr>
          <w:p w14:paraId="05802BE2">
            <w:pPr>
              <w:spacing w:line="240" w:lineRule="auto"/>
              <w:jc w:val="center"/>
            </w:pPr>
            <w:r>
              <w:rPr>
                <w:color w:val="000000"/>
                <w:position w:val="-1"/>
              </w:rPr>
              <w:t>市民文明行为自觉性提升</w:t>
            </w:r>
          </w:p>
        </w:tc>
        <w:tc>
          <w:tcPr>
            <w:tcW w:w="950" w:type="dxa"/>
            <w:shd w:val="clear" w:color="auto" w:fill="auto"/>
            <w:vAlign w:val="center"/>
          </w:tcPr>
          <w:p w14:paraId="08A5985D">
            <w:pPr>
              <w:spacing w:line="240" w:lineRule="auto"/>
              <w:jc w:val="center"/>
            </w:pPr>
            <w:r>
              <w:rPr>
                <w:color w:val="000000"/>
                <w:position w:val="-1"/>
              </w:rPr>
              <w:t>定性</w:t>
            </w:r>
          </w:p>
        </w:tc>
        <w:tc>
          <w:tcPr>
            <w:tcW w:w="888" w:type="dxa"/>
            <w:shd w:val="clear" w:color="auto" w:fill="auto"/>
            <w:vAlign w:val="center"/>
          </w:tcPr>
          <w:p w14:paraId="120E310B">
            <w:pPr>
              <w:spacing w:line="240" w:lineRule="auto"/>
              <w:jc w:val="center"/>
            </w:pPr>
            <w:r>
              <w:rPr>
                <w:color w:val="000000"/>
                <w:position w:val="-1"/>
              </w:rPr>
              <w:t>有所提升</w:t>
            </w:r>
          </w:p>
        </w:tc>
        <w:tc>
          <w:tcPr>
            <w:tcW w:w="987" w:type="dxa"/>
            <w:shd w:val="clear" w:color="auto" w:fill="auto"/>
            <w:vAlign w:val="center"/>
          </w:tcPr>
          <w:p w14:paraId="387B9E7F">
            <w:pPr>
              <w:spacing w:line="240" w:lineRule="auto"/>
              <w:jc w:val="center"/>
            </w:pPr>
          </w:p>
        </w:tc>
        <w:tc>
          <w:tcPr>
            <w:tcW w:w="1413" w:type="dxa"/>
            <w:shd w:val="clear" w:color="auto" w:fill="auto"/>
            <w:vAlign w:val="center"/>
          </w:tcPr>
          <w:p w14:paraId="42098F69">
            <w:pPr>
              <w:spacing w:line="240" w:lineRule="auto"/>
              <w:jc w:val="center"/>
            </w:pPr>
            <w:r>
              <w:rPr>
                <w:color w:val="000000"/>
                <w:position w:val="-1"/>
              </w:rPr>
              <w:t>15</w:t>
            </w:r>
          </w:p>
        </w:tc>
      </w:tr>
      <w:tr w14:paraId="2ED2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D5CC975">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097E9D7">
            <w:pPr>
              <w:spacing w:line="240" w:lineRule="auto"/>
              <w:jc w:val="center"/>
            </w:pPr>
            <w:r>
              <w:rPr>
                <w:color w:val="000000"/>
                <w:position w:val="-1"/>
              </w:rPr>
              <w:t>文明劝导员生活补助</w:t>
            </w:r>
          </w:p>
        </w:tc>
        <w:tc>
          <w:tcPr>
            <w:tcW w:w="1264" w:type="dxa"/>
            <w:vMerge w:val="continue"/>
            <w:shd w:val="clear" w:color="auto" w:fill="auto"/>
            <w:vAlign w:val="center"/>
          </w:tcPr>
          <w:p w14:paraId="2C68C43E">
            <w:pPr>
              <w:spacing w:line="240" w:lineRule="auto"/>
              <w:jc w:val="center"/>
            </w:pPr>
            <w:r>
              <w:rPr>
                <w:color w:val="000000"/>
                <w:position w:val="-1"/>
              </w:rPr>
              <w:t>特定目标类</w:t>
            </w:r>
          </w:p>
        </w:tc>
        <w:tc>
          <w:tcPr>
            <w:tcW w:w="968" w:type="dxa"/>
            <w:vMerge w:val="continue"/>
            <w:shd w:val="clear" w:color="auto" w:fill="auto"/>
            <w:vAlign w:val="center"/>
          </w:tcPr>
          <w:p w14:paraId="547136DC">
            <w:pPr>
              <w:spacing w:line="240" w:lineRule="auto"/>
              <w:jc w:val="center"/>
            </w:pPr>
            <w:r>
              <w:rPr>
                <w:color w:val="000000"/>
                <w:position w:val="-1"/>
              </w:rPr>
              <w:t>24.30</w:t>
            </w:r>
          </w:p>
        </w:tc>
        <w:tc>
          <w:tcPr>
            <w:tcW w:w="2539" w:type="dxa"/>
            <w:vMerge w:val="continue"/>
            <w:shd w:val="clear" w:color="auto" w:fill="auto"/>
            <w:vAlign w:val="center"/>
          </w:tcPr>
          <w:p w14:paraId="036273E1">
            <w:pPr>
              <w:spacing w:line="240" w:lineRule="auto"/>
              <w:jc w:val="center"/>
            </w:pPr>
            <w:r>
              <w:rPr>
                <w:color w:val="000000"/>
                <w:position w:val="-1"/>
              </w:rPr>
              <w:t>根据东宣办（2021）18号文，按照4月1日-9月30日（6个月）志愿者生活补助每人1200元/月；10月1日-3月31日（6个月）志愿者生活补助每人1500元/月（含冬季补助费300元/月）。15人*（1200*6+1500*6）=15*（7200+9000）=24.3万元。</w:t>
            </w:r>
          </w:p>
        </w:tc>
        <w:tc>
          <w:tcPr>
            <w:tcW w:w="1175" w:type="dxa"/>
            <w:shd w:val="clear" w:color="auto" w:fill="auto"/>
            <w:vAlign w:val="center"/>
          </w:tcPr>
          <w:p w14:paraId="4AF67405">
            <w:pPr>
              <w:spacing w:line="240" w:lineRule="auto"/>
              <w:jc w:val="center"/>
            </w:pPr>
            <w:r>
              <w:rPr>
                <w:color w:val="000000"/>
                <w:position w:val="-1"/>
              </w:rPr>
              <w:t>满意度指标</w:t>
            </w:r>
          </w:p>
        </w:tc>
        <w:tc>
          <w:tcPr>
            <w:tcW w:w="1312" w:type="dxa"/>
            <w:shd w:val="clear" w:color="auto" w:fill="auto"/>
            <w:vAlign w:val="center"/>
          </w:tcPr>
          <w:p w14:paraId="1D92DEB0">
            <w:pPr>
              <w:spacing w:line="240" w:lineRule="auto"/>
              <w:jc w:val="center"/>
            </w:pPr>
            <w:r>
              <w:rPr>
                <w:color w:val="000000"/>
                <w:position w:val="-1"/>
              </w:rPr>
              <w:t>服务对象满意度</w:t>
            </w:r>
          </w:p>
        </w:tc>
        <w:tc>
          <w:tcPr>
            <w:tcW w:w="2050" w:type="dxa"/>
            <w:shd w:val="clear" w:color="auto" w:fill="auto"/>
            <w:vAlign w:val="center"/>
          </w:tcPr>
          <w:p w14:paraId="74B4FA97">
            <w:pPr>
              <w:spacing w:line="240" w:lineRule="auto"/>
              <w:jc w:val="center"/>
            </w:pPr>
            <w:r>
              <w:rPr>
                <w:color w:val="000000"/>
                <w:position w:val="-1"/>
              </w:rPr>
              <w:t>市民满意度</w:t>
            </w:r>
          </w:p>
        </w:tc>
        <w:tc>
          <w:tcPr>
            <w:tcW w:w="950" w:type="dxa"/>
            <w:shd w:val="clear" w:color="auto" w:fill="auto"/>
            <w:vAlign w:val="center"/>
          </w:tcPr>
          <w:p w14:paraId="6B7F8E9A">
            <w:pPr>
              <w:spacing w:line="240" w:lineRule="auto"/>
              <w:jc w:val="center"/>
            </w:pPr>
            <w:r>
              <w:rPr>
                <w:color w:val="000000"/>
                <w:position w:val="-1"/>
              </w:rPr>
              <w:t>≥</w:t>
            </w:r>
          </w:p>
        </w:tc>
        <w:tc>
          <w:tcPr>
            <w:tcW w:w="888" w:type="dxa"/>
            <w:shd w:val="clear" w:color="auto" w:fill="auto"/>
            <w:vAlign w:val="center"/>
          </w:tcPr>
          <w:p w14:paraId="61E8E62F">
            <w:pPr>
              <w:spacing w:line="240" w:lineRule="auto"/>
              <w:jc w:val="center"/>
            </w:pPr>
            <w:r>
              <w:rPr>
                <w:color w:val="000000"/>
                <w:position w:val="-1"/>
              </w:rPr>
              <w:t>95</w:t>
            </w:r>
          </w:p>
        </w:tc>
        <w:tc>
          <w:tcPr>
            <w:tcW w:w="987" w:type="dxa"/>
            <w:shd w:val="clear" w:color="auto" w:fill="auto"/>
            <w:vAlign w:val="center"/>
          </w:tcPr>
          <w:p w14:paraId="2D35FB1E">
            <w:pPr>
              <w:spacing w:line="240" w:lineRule="auto"/>
              <w:jc w:val="center"/>
            </w:pPr>
            <w:r>
              <w:rPr>
                <w:color w:val="000000"/>
                <w:position w:val="-1"/>
              </w:rPr>
              <w:t>%</w:t>
            </w:r>
          </w:p>
        </w:tc>
        <w:tc>
          <w:tcPr>
            <w:tcW w:w="1413" w:type="dxa"/>
            <w:shd w:val="clear" w:color="auto" w:fill="auto"/>
            <w:vAlign w:val="center"/>
          </w:tcPr>
          <w:p w14:paraId="4351D831">
            <w:pPr>
              <w:spacing w:line="240" w:lineRule="auto"/>
              <w:jc w:val="center"/>
            </w:pPr>
            <w:r>
              <w:rPr>
                <w:color w:val="000000"/>
                <w:position w:val="-1"/>
              </w:rPr>
              <w:t>10</w:t>
            </w:r>
          </w:p>
        </w:tc>
      </w:tr>
      <w:tr w14:paraId="0781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E8756F7">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4BC8BA45">
            <w:pPr>
              <w:spacing w:line="240" w:lineRule="auto"/>
              <w:jc w:val="center"/>
            </w:pPr>
            <w:r>
              <w:rPr>
                <w:color w:val="000000"/>
                <w:position w:val="-1"/>
              </w:rPr>
              <w:t>社区服务群众专项经费区级配套</w:t>
            </w:r>
          </w:p>
        </w:tc>
        <w:tc>
          <w:tcPr>
            <w:tcW w:w="1264" w:type="dxa"/>
            <w:vMerge w:val="restart"/>
            <w:shd w:val="clear" w:color="auto" w:fill="auto"/>
            <w:vAlign w:val="center"/>
          </w:tcPr>
          <w:p w14:paraId="138B8855">
            <w:pPr>
              <w:spacing w:line="240" w:lineRule="auto"/>
              <w:jc w:val="center"/>
            </w:pPr>
            <w:r>
              <w:rPr>
                <w:color w:val="000000"/>
                <w:position w:val="-1"/>
              </w:rPr>
              <w:t>特定目标类</w:t>
            </w:r>
          </w:p>
        </w:tc>
        <w:tc>
          <w:tcPr>
            <w:tcW w:w="968" w:type="dxa"/>
            <w:vMerge w:val="restart"/>
            <w:shd w:val="clear" w:color="auto" w:fill="auto"/>
            <w:vAlign w:val="center"/>
          </w:tcPr>
          <w:p w14:paraId="16706DA2">
            <w:pPr>
              <w:spacing w:line="240" w:lineRule="auto"/>
              <w:jc w:val="center"/>
            </w:pPr>
            <w:r>
              <w:rPr>
                <w:color w:val="000000"/>
                <w:position w:val="-1"/>
              </w:rPr>
              <w:t>94.50</w:t>
            </w:r>
          </w:p>
        </w:tc>
        <w:tc>
          <w:tcPr>
            <w:tcW w:w="2539" w:type="dxa"/>
            <w:vMerge w:val="restart"/>
            <w:shd w:val="clear" w:color="auto" w:fill="auto"/>
            <w:vAlign w:val="center"/>
          </w:tcPr>
          <w:p w14:paraId="41B744A5">
            <w:pPr>
              <w:spacing w:line="240" w:lineRule="auto"/>
              <w:jc w:val="center"/>
            </w:pPr>
            <w:r>
              <w:rPr>
                <w:color w:val="000000"/>
                <w:position w:val="-1"/>
              </w:rPr>
              <w:t>有效解决基层党组织服务群众经费困难，通过专项经费保障，为群众解决实际困难问题，发挥好基层组织管理服务作用，充分发挥其政府职能，努力完成区委区政府安排的各项工作任务，加强社区基层组织建设，提升社区服务水平，解决群众实践困难，加强社区建设管理、社区功能，全心全意服务群众，提高群众生活质量。满足辖区共同需要生活服务，解决群众最关心，最迫切，最直接的民生问题。</w:t>
            </w:r>
          </w:p>
        </w:tc>
        <w:tc>
          <w:tcPr>
            <w:tcW w:w="1175" w:type="dxa"/>
            <w:vMerge w:val="restart"/>
            <w:shd w:val="clear" w:color="auto" w:fill="auto"/>
            <w:vAlign w:val="center"/>
          </w:tcPr>
          <w:p w14:paraId="56E95972">
            <w:pPr>
              <w:spacing w:line="240" w:lineRule="auto"/>
              <w:jc w:val="center"/>
            </w:pPr>
            <w:r>
              <w:rPr>
                <w:color w:val="000000"/>
                <w:position w:val="-1"/>
              </w:rPr>
              <w:t>产出指标</w:t>
            </w:r>
          </w:p>
        </w:tc>
        <w:tc>
          <w:tcPr>
            <w:tcW w:w="1312" w:type="dxa"/>
            <w:vMerge w:val="restart"/>
            <w:shd w:val="clear" w:color="auto" w:fill="auto"/>
            <w:vAlign w:val="center"/>
          </w:tcPr>
          <w:p w14:paraId="4395115D">
            <w:pPr>
              <w:spacing w:line="240" w:lineRule="auto"/>
              <w:jc w:val="center"/>
            </w:pPr>
            <w:r>
              <w:rPr>
                <w:color w:val="000000"/>
                <w:position w:val="-1"/>
              </w:rPr>
              <w:t>数量指标</w:t>
            </w:r>
          </w:p>
        </w:tc>
        <w:tc>
          <w:tcPr>
            <w:tcW w:w="2050" w:type="dxa"/>
            <w:shd w:val="clear" w:color="auto" w:fill="auto"/>
            <w:vAlign w:val="center"/>
          </w:tcPr>
          <w:p w14:paraId="03143982">
            <w:pPr>
              <w:spacing w:line="240" w:lineRule="auto"/>
              <w:jc w:val="center"/>
            </w:pPr>
            <w:r>
              <w:rPr>
                <w:color w:val="000000"/>
                <w:position w:val="-1"/>
              </w:rPr>
              <w:t>各社区拨付经费</w:t>
            </w:r>
          </w:p>
        </w:tc>
        <w:tc>
          <w:tcPr>
            <w:tcW w:w="950" w:type="dxa"/>
            <w:shd w:val="clear" w:color="auto" w:fill="auto"/>
            <w:vAlign w:val="center"/>
          </w:tcPr>
          <w:p w14:paraId="39A0D8AD">
            <w:pPr>
              <w:spacing w:line="240" w:lineRule="auto"/>
              <w:jc w:val="center"/>
            </w:pPr>
            <w:r>
              <w:rPr>
                <w:color w:val="000000"/>
                <w:position w:val="-1"/>
              </w:rPr>
              <w:t>=</w:t>
            </w:r>
          </w:p>
        </w:tc>
        <w:tc>
          <w:tcPr>
            <w:tcW w:w="888" w:type="dxa"/>
            <w:shd w:val="clear" w:color="auto" w:fill="auto"/>
            <w:vAlign w:val="center"/>
          </w:tcPr>
          <w:p w14:paraId="2FDA45D7">
            <w:pPr>
              <w:spacing w:line="240" w:lineRule="auto"/>
              <w:jc w:val="center"/>
            </w:pPr>
            <w:r>
              <w:rPr>
                <w:color w:val="000000"/>
                <w:position w:val="-1"/>
              </w:rPr>
              <w:t>94.5</w:t>
            </w:r>
          </w:p>
        </w:tc>
        <w:tc>
          <w:tcPr>
            <w:tcW w:w="987" w:type="dxa"/>
            <w:shd w:val="clear" w:color="auto" w:fill="auto"/>
            <w:vAlign w:val="center"/>
          </w:tcPr>
          <w:p w14:paraId="10EBA2A1">
            <w:pPr>
              <w:spacing w:line="240" w:lineRule="auto"/>
              <w:jc w:val="center"/>
            </w:pPr>
            <w:r>
              <w:rPr>
                <w:color w:val="000000"/>
                <w:position w:val="-1"/>
              </w:rPr>
              <w:t>万元</w:t>
            </w:r>
          </w:p>
        </w:tc>
        <w:tc>
          <w:tcPr>
            <w:tcW w:w="1413" w:type="dxa"/>
            <w:shd w:val="clear" w:color="auto" w:fill="auto"/>
            <w:vAlign w:val="center"/>
          </w:tcPr>
          <w:p w14:paraId="1F981EED">
            <w:pPr>
              <w:spacing w:line="240" w:lineRule="auto"/>
              <w:jc w:val="center"/>
            </w:pPr>
            <w:r>
              <w:rPr>
                <w:color w:val="000000"/>
                <w:position w:val="-1"/>
              </w:rPr>
              <w:t>50</w:t>
            </w:r>
          </w:p>
        </w:tc>
      </w:tr>
      <w:tr w14:paraId="143B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A50A821">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0733A26D">
            <w:pPr>
              <w:spacing w:line="240" w:lineRule="auto"/>
              <w:jc w:val="center"/>
            </w:pPr>
            <w:r>
              <w:rPr>
                <w:color w:val="000000"/>
                <w:position w:val="-1"/>
              </w:rPr>
              <w:t>社区服务群众专项经费区级配套</w:t>
            </w:r>
          </w:p>
        </w:tc>
        <w:tc>
          <w:tcPr>
            <w:tcW w:w="1264" w:type="dxa"/>
            <w:vMerge w:val="continue"/>
            <w:shd w:val="clear" w:color="auto" w:fill="auto"/>
            <w:vAlign w:val="center"/>
          </w:tcPr>
          <w:p w14:paraId="71C64987">
            <w:pPr>
              <w:spacing w:line="240" w:lineRule="auto"/>
              <w:jc w:val="center"/>
            </w:pPr>
            <w:r>
              <w:rPr>
                <w:color w:val="000000"/>
                <w:position w:val="-1"/>
              </w:rPr>
              <w:t>特定目标类</w:t>
            </w:r>
          </w:p>
        </w:tc>
        <w:tc>
          <w:tcPr>
            <w:tcW w:w="968" w:type="dxa"/>
            <w:vMerge w:val="continue"/>
            <w:shd w:val="clear" w:color="auto" w:fill="auto"/>
            <w:vAlign w:val="center"/>
          </w:tcPr>
          <w:p w14:paraId="67E8B392">
            <w:pPr>
              <w:spacing w:line="240" w:lineRule="auto"/>
              <w:jc w:val="center"/>
            </w:pPr>
            <w:r>
              <w:rPr>
                <w:color w:val="000000"/>
                <w:position w:val="-1"/>
              </w:rPr>
              <w:t>94.50</w:t>
            </w:r>
          </w:p>
        </w:tc>
        <w:tc>
          <w:tcPr>
            <w:tcW w:w="2539" w:type="dxa"/>
            <w:vMerge w:val="continue"/>
            <w:shd w:val="clear" w:color="auto" w:fill="auto"/>
            <w:vAlign w:val="center"/>
          </w:tcPr>
          <w:p w14:paraId="7CD25D96">
            <w:pPr>
              <w:spacing w:line="240" w:lineRule="auto"/>
              <w:jc w:val="center"/>
            </w:pPr>
            <w:r>
              <w:rPr>
                <w:color w:val="000000"/>
                <w:position w:val="-1"/>
              </w:rPr>
              <w:t>有效解决基层党组织服务群众经费困难，通过专项经费保障，为群众解决实际困难问题，发挥好基层组织管理服务作用，充分发挥其政府职能，努力完成区委区政府安排的各项工作任务，加强社区基层组织建设，提升社区服务水平，解决群众实践困难，加强社区建设管理、社区功能，全心全意服务群众，提高群众生活质量。满足辖区共同需要生活服务，解决群众最关心，最迫切，最直接的民生问题。</w:t>
            </w:r>
          </w:p>
        </w:tc>
        <w:tc>
          <w:tcPr>
            <w:tcW w:w="1175" w:type="dxa"/>
            <w:vMerge w:val="restart"/>
            <w:shd w:val="clear" w:color="auto" w:fill="auto"/>
            <w:vAlign w:val="center"/>
          </w:tcPr>
          <w:p w14:paraId="54DADDD8">
            <w:pPr>
              <w:spacing w:line="240" w:lineRule="auto"/>
              <w:jc w:val="center"/>
            </w:pPr>
            <w:r>
              <w:rPr>
                <w:color w:val="000000"/>
                <w:position w:val="-1"/>
              </w:rPr>
              <w:t>效益指标</w:t>
            </w:r>
          </w:p>
        </w:tc>
        <w:tc>
          <w:tcPr>
            <w:tcW w:w="1312" w:type="dxa"/>
            <w:vMerge w:val="restart"/>
            <w:shd w:val="clear" w:color="auto" w:fill="auto"/>
            <w:vAlign w:val="center"/>
          </w:tcPr>
          <w:p w14:paraId="00B68A00">
            <w:pPr>
              <w:spacing w:line="240" w:lineRule="auto"/>
              <w:jc w:val="center"/>
            </w:pPr>
            <w:r>
              <w:rPr>
                <w:color w:val="000000"/>
                <w:position w:val="-1"/>
              </w:rPr>
              <w:t>社会效益</w:t>
            </w:r>
          </w:p>
        </w:tc>
        <w:tc>
          <w:tcPr>
            <w:tcW w:w="2050" w:type="dxa"/>
            <w:shd w:val="clear" w:color="auto" w:fill="auto"/>
            <w:vAlign w:val="center"/>
          </w:tcPr>
          <w:p w14:paraId="3F0EC3D6">
            <w:pPr>
              <w:spacing w:line="240" w:lineRule="auto"/>
              <w:jc w:val="center"/>
            </w:pPr>
            <w:r>
              <w:rPr>
                <w:color w:val="000000"/>
                <w:position w:val="-1"/>
              </w:rPr>
              <w:t>提升社区服务质量，帮扶慰问困难群众，体现政府对困难群众的关怀和鼓励</w:t>
            </w:r>
          </w:p>
        </w:tc>
        <w:tc>
          <w:tcPr>
            <w:tcW w:w="950" w:type="dxa"/>
            <w:shd w:val="clear" w:color="auto" w:fill="auto"/>
            <w:vAlign w:val="center"/>
          </w:tcPr>
          <w:p w14:paraId="660A94F1">
            <w:pPr>
              <w:spacing w:line="240" w:lineRule="auto"/>
              <w:jc w:val="center"/>
            </w:pPr>
            <w:r>
              <w:rPr>
                <w:color w:val="000000"/>
                <w:position w:val="-1"/>
              </w:rPr>
              <w:t>定性</w:t>
            </w:r>
          </w:p>
        </w:tc>
        <w:tc>
          <w:tcPr>
            <w:tcW w:w="888" w:type="dxa"/>
            <w:shd w:val="clear" w:color="auto" w:fill="auto"/>
            <w:vAlign w:val="center"/>
          </w:tcPr>
          <w:p w14:paraId="3FC139FA">
            <w:pPr>
              <w:spacing w:line="240" w:lineRule="auto"/>
              <w:jc w:val="center"/>
            </w:pPr>
            <w:r>
              <w:rPr>
                <w:color w:val="000000"/>
                <w:position w:val="-1"/>
              </w:rPr>
              <w:t>提升</w:t>
            </w:r>
          </w:p>
        </w:tc>
        <w:tc>
          <w:tcPr>
            <w:tcW w:w="987" w:type="dxa"/>
            <w:shd w:val="clear" w:color="auto" w:fill="auto"/>
            <w:vAlign w:val="center"/>
          </w:tcPr>
          <w:p w14:paraId="6A82ED37">
            <w:pPr>
              <w:spacing w:line="240" w:lineRule="auto"/>
              <w:jc w:val="center"/>
            </w:pPr>
          </w:p>
        </w:tc>
        <w:tc>
          <w:tcPr>
            <w:tcW w:w="1413" w:type="dxa"/>
            <w:shd w:val="clear" w:color="auto" w:fill="auto"/>
            <w:vAlign w:val="center"/>
          </w:tcPr>
          <w:p w14:paraId="7306BBC6">
            <w:pPr>
              <w:spacing w:line="240" w:lineRule="auto"/>
              <w:jc w:val="center"/>
            </w:pPr>
            <w:r>
              <w:rPr>
                <w:color w:val="000000"/>
                <w:position w:val="-1"/>
              </w:rPr>
              <w:t>30</w:t>
            </w:r>
          </w:p>
        </w:tc>
      </w:tr>
      <w:tr w14:paraId="7BD7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95D46E2">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0F670710">
            <w:pPr>
              <w:spacing w:line="240" w:lineRule="auto"/>
              <w:jc w:val="center"/>
            </w:pPr>
            <w:r>
              <w:rPr>
                <w:color w:val="000000"/>
                <w:position w:val="-1"/>
              </w:rPr>
              <w:t>社区服务群众专项经费区级配套</w:t>
            </w:r>
          </w:p>
        </w:tc>
        <w:tc>
          <w:tcPr>
            <w:tcW w:w="1264" w:type="dxa"/>
            <w:vMerge w:val="continue"/>
            <w:shd w:val="clear" w:color="auto" w:fill="auto"/>
            <w:vAlign w:val="center"/>
          </w:tcPr>
          <w:p w14:paraId="0AF6DE0E">
            <w:pPr>
              <w:spacing w:line="240" w:lineRule="auto"/>
              <w:jc w:val="center"/>
            </w:pPr>
            <w:r>
              <w:rPr>
                <w:color w:val="000000"/>
                <w:position w:val="-1"/>
              </w:rPr>
              <w:t>特定目标类</w:t>
            </w:r>
          </w:p>
        </w:tc>
        <w:tc>
          <w:tcPr>
            <w:tcW w:w="968" w:type="dxa"/>
            <w:vMerge w:val="continue"/>
            <w:shd w:val="clear" w:color="auto" w:fill="auto"/>
            <w:vAlign w:val="center"/>
          </w:tcPr>
          <w:p w14:paraId="0B8B7B01">
            <w:pPr>
              <w:spacing w:line="240" w:lineRule="auto"/>
              <w:jc w:val="center"/>
            </w:pPr>
            <w:r>
              <w:rPr>
                <w:color w:val="000000"/>
                <w:position w:val="-1"/>
              </w:rPr>
              <w:t>94.50</w:t>
            </w:r>
          </w:p>
        </w:tc>
        <w:tc>
          <w:tcPr>
            <w:tcW w:w="2539" w:type="dxa"/>
            <w:vMerge w:val="continue"/>
            <w:shd w:val="clear" w:color="auto" w:fill="auto"/>
            <w:vAlign w:val="center"/>
          </w:tcPr>
          <w:p w14:paraId="4FA39131">
            <w:pPr>
              <w:spacing w:line="240" w:lineRule="auto"/>
              <w:jc w:val="center"/>
            </w:pPr>
            <w:r>
              <w:rPr>
                <w:color w:val="000000"/>
                <w:position w:val="-1"/>
              </w:rPr>
              <w:t>有效解决基层党组织服务群众经费困难，通过专项经费保障，为群众解决实际困难问题，发挥好基层组织管理服务作用，充分发挥其政府职能，努力完成区委区政府安排的各项工作任务，加强社区基层组织建设，提升社区服务水平，解决群众实践困难，加强社区建设管理、社区功能，全心全意服务群众，提高群众生活质量。满足辖区共同需要生活服务，解决群众最关心，最迫切，最直接的民生问题。</w:t>
            </w:r>
          </w:p>
        </w:tc>
        <w:tc>
          <w:tcPr>
            <w:tcW w:w="1175" w:type="dxa"/>
            <w:shd w:val="clear" w:color="auto" w:fill="auto"/>
            <w:vAlign w:val="center"/>
          </w:tcPr>
          <w:p w14:paraId="782B8DB4">
            <w:pPr>
              <w:spacing w:line="240" w:lineRule="auto"/>
              <w:jc w:val="center"/>
            </w:pPr>
            <w:r>
              <w:rPr>
                <w:color w:val="000000"/>
                <w:position w:val="-1"/>
              </w:rPr>
              <w:t>满意度指标</w:t>
            </w:r>
          </w:p>
        </w:tc>
        <w:tc>
          <w:tcPr>
            <w:tcW w:w="1312" w:type="dxa"/>
            <w:shd w:val="clear" w:color="auto" w:fill="auto"/>
            <w:vAlign w:val="center"/>
          </w:tcPr>
          <w:p w14:paraId="404702FB">
            <w:pPr>
              <w:spacing w:line="240" w:lineRule="auto"/>
              <w:jc w:val="center"/>
            </w:pPr>
            <w:r>
              <w:rPr>
                <w:color w:val="000000"/>
                <w:position w:val="-1"/>
              </w:rPr>
              <w:t>服务对象满意度</w:t>
            </w:r>
          </w:p>
        </w:tc>
        <w:tc>
          <w:tcPr>
            <w:tcW w:w="2050" w:type="dxa"/>
            <w:shd w:val="clear" w:color="auto" w:fill="auto"/>
            <w:vAlign w:val="center"/>
          </w:tcPr>
          <w:p w14:paraId="266D0B84">
            <w:pPr>
              <w:spacing w:line="240" w:lineRule="auto"/>
              <w:jc w:val="center"/>
            </w:pPr>
            <w:r>
              <w:rPr>
                <w:color w:val="000000"/>
                <w:position w:val="-1"/>
              </w:rPr>
              <w:t>居民满意度</w:t>
            </w:r>
          </w:p>
        </w:tc>
        <w:tc>
          <w:tcPr>
            <w:tcW w:w="950" w:type="dxa"/>
            <w:shd w:val="clear" w:color="auto" w:fill="auto"/>
            <w:vAlign w:val="center"/>
          </w:tcPr>
          <w:p w14:paraId="2E158A28">
            <w:pPr>
              <w:spacing w:line="240" w:lineRule="auto"/>
              <w:jc w:val="center"/>
            </w:pPr>
            <w:r>
              <w:rPr>
                <w:color w:val="000000"/>
                <w:position w:val="-1"/>
              </w:rPr>
              <w:t>≥</w:t>
            </w:r>
          </w:p>
        </w:tc>
        <w:tc>
          <w:tcPr>
            <w:tcW w:w="888" w:type="dxa"/>
            <w:shd w:val="clear" w:color="auto" w:fill="auto"/>
            <w:vAlign w:val="center"/>
          </w:tcPr>
          <w:p w14:paraId="3E9B55A3">
            <w:pPr>
              <w:spacing w:line="240" w:lineRule="auto"/>
              <w:jc w:val="center"/>
            </w:pPr>
            <w:r>
              <w:rPr>
                <w:color w:val="000000"/>
                <w:position w:val="-1"/>
              </w:rPr>
              <w:t>95</w:t>
            </w:r>
          </w:p>
        </w:tc>
        <w:tc>
          <w:tcPr>
            <w:tcW w:w="987" w:type="dxa"/>
            <w:shd w:val="clear" w:color="auto" w:fill="auto"/>
            <w:vAlign w:val="center"/>
          </w:tcPr>
          <w:p w14:paraId="669A0FD5">
            <w:pPr>
              <w:spacing w:line="240" w:lineRule="auto"/>
              <w:jc w:val="center"/>
            </w:pPr>
            <w:r>
              <w:rPr>
                <w:color w:val="000000"/>
                <w:position w:val="-1"/>
              </w:rPr>
              <w:t>%</w:t>
            </w:r>
          </w:p>
        </w:tc>
        <w:tc>
          <w:tcPr>
            <w:tcW w:w="1413" w:type="dxa"/>
            <w:shd w:val="clear" w:color="auto" w:fill="auto"/>
            <w:vAlign w:val="center"/>
          </w:tcPr>
          <w:p w14:paraId="7C45A56F">
            <w:pPr>
              <w:spacing w:line="240" w:lineRule="auto"/>
              <w:jc w:val="center"/>
            </w:pPr>
            <w:r>
              <w:rPr>
                <w:color w:val="000000"/>
                <w:position w:val="-1"/>
              </w:rPr>
              <w:t>10</w:t>
            </w:r>
          </w:p>
        </w:tc>
      </w:tr>
      <w:tr w14:paraId="0655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1234F21">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03E2ECCC">
            <w:pPr>
              <w:spacing w:line="240" w:lineRule="auto"/>
              <w:jc w:val="center"/>
            </w:pPr>
            <w:r>
              <w:rPr>
                <w:color w:val="000000"/>
                <w:position w:val="-1"/>
              </w:rPr>
              <w:t>社区（村）就业联络工作补助资金区级配套</w:t>
            </w:r>
          </w:p>
        </w:tc>
        <w:tc>
          <w:tcPr>
            <w:tcW w:w="1264" w:type="dxa"/>
            <w:vMerge w:val="restart"/>
            <w:shd w:val="clear" w:color="auto" w:fill="auto"/>
            <w:vAlign w:val="center"/>
          </w:tcPr>
          <w:p w14:paraId="5966C6FC">
            <w:pPr>
              <w:spacing w:line="240" w:lineRule="auto"/>
              <w:jc w:val="center"/>
            </w:pPr>
            <w:r>
              <w:rPr>
                <w:color w:val="000000"/>
                <w:position w:val="-1"/>
              </w:rPr>
              <w:t>特定目标类</w:t>
            </w:r>
          </w:p>
        </w:tc>
        <w:tc>
          <w:tcPr>
            <w:tcW w:w="968" w:type="dxa"/>
            <w:vMerge w:val="restart"/>
            <w:shd w:val="clear" w:color="auto" w:fill="auto"/>
            <w:vAlign w:val="center"/>
          </w:tcPr>
          <w:p w14:paraId="6AA1E0C8">
            <w:pPr>
              <w:spacing w:line="240" w:lineRule="auto"/>
              <w:jc w:val="center"/>
            </w:pPr>
            <w:r>
              <w:rPr>
                <w:color w:val="000000"/>
                <w:position w:val="-1"/>
              </w:rPr>
              <w:t>0.75</w:t>
            </w:r>
          </w:p>
        </w:tc>
        <w:tc>
          <w:tcPr>
            <w:tcW w:w="2539" w:type="dxa"/>
            <w:vMerge w:val="restart"/>
            <w:shd w:val="clear" w:color="auto" w:fill="auto"/>
            <w:vAlign w:val="center"/>
          </w:tcPr>
          <w:p w14:paraId="1F5085D3">
            <w:pPr>
              <w:spacing w:line="240" w:lineRule="auto"/>
              <w:jc w:val="center"/>
            </w:pPr>
            <w:r>
              <w:rPr>
                <w:color w:val="000000"/>
                <w:position w:val="-1"/>
              </w:rPr>
              <w:t>为充分发挥社区就业中的桥梁纽带作用，用于支持社区就业联络开展日常工作，帮扶就业困难人员，采集更新辖区劳动力就业失业信息</w:t>
            </w:r>
          </w:p>
        </w:tc>
        <w:tc>
          <w:tcPr>
            <w:tcW w:w="1175" w:type="dxa"/>
            <w:vMerge w:val="restart"/>
            <w:shd w:val="clear" w:color="auto" w:fill="auto"/>
            <w:vAlign w:val="center"/>
          </w:tcPr>
          <w:p w14:paraId="71810733">
            <w:pPr>
              <w:spacing w:line="240" w:lineRule="auto"/>
              <w:jc w:val="center"/>
            </w:pPr>
            <w:r>
              <w:rPr>
                <w:color w:val="000000"/>
                <w:position w:val="-1"/>
              </w:rPr>
              <w:t>产出指标</w:t>
            </w:r>
          </w:p>
        </w:tc>
        <w:tc>
          <w:tcPr>
            <w:tcW w:w="1312" w:type="dxa"/>
            <w:vMerge w:val="restart"/>
            <w:shd w:val="clear" w:color="auto" w:fill="auto"/>
            <w:vAlign w:val="center"/>
          </w:tcPr>
          <w:p w14:paraId="4C2BBB09">
            <w:pPr>
              <w:spacing w:line="240" w:lineRule="auto"/>
              <w:jc w:val="center"/>
            </w:pPr>
            <w:r>
              <w:rPr>
                <w:color w:val="000000"/>
                <w:position w:val="-1"/>
              </w:rPr>
              <w:t>数量指标</w:t>
            </w:r>
          </w:p>
        </w:tc>
        <w:tc>
          <w:tcPr>
            <w:tcW w:w="2050" w:type="dxa"/>
            <w:shd w:val="clear" w:color="auto" w:fill="auto"/>
            <w:vAlign w:val="center"/>
          </w:tcPr>
          <w:p w14:paraId="3931DC29">
            <w:pPr>
              <w:spacing w:line="240" w:lineRule="auto"/>
              <w:jc w:val="center"/>
            </w:pPr>
            <w:r>
              <w:rPr>
                <w:color w:val="000000"/>
                <w:position w:val="-1"/>
              </w:rPr>
              <w:t>采集信息与更新</w:t>
            </w:r>
          </w:p>
        </w:tc>
        <w:tc>
          <w:tcPr>
            <w:tcW w:w="950" w:type="dxa"/>
            <w:shd w:val="clear" w:color="auto" w:fill="auto"/>
            <w:vAlign w:val="center"/>
          </w:tcPr>
          <w:p w14:paraId="397861E6">
            <w:pPr>
              <w:spacing w:line="240" w:lineRule="auto"/>
              <w:jc w:val="center"/>
            </w:pPr>
            <w:r>
              <w:rPr>
                <w:color w:val="000000"/>
                <w:position w:val="-1"/>
              </w:rPr>
              <w:t>≥</w:t>
            </w:r>
          </w:p>
        </w:tc>
        <w:tc>
          <w:tcPr>
            <w:tcW w:w="888" w:type="dxa"/>
            <w:shd w:val="clear" w:color="auto" w:fill="auto"/>
            <w:vAlign w:val="center"/>
          </w:tcPr>
          <w:p w14:paraId="109EFBB1">
            <w:pPr>
              <w:spacing w:line="240" w:lineRule="auto"/>
              <w:jc w:val="center"/>
            </w:pPr>
            <w:r>
              <w:rPr>
                <w:color w:val="000000"/>
                <w:position w:val="-1"/>
              </w:rPr>
              <w:t>25</w:t>
            </w:r>
          </w:p>
        </w:tc>
        <w:tc>
          <w:tcPr>
            <w:tcW w:w="987" w:type="dxa"/>
            <w:shd w:val="clear" w:color="auto" w:fill="auto"/>
            <w:vAlign w:val="center"/>
          </w:tcPr>
          <w:p w14:paraId="65AFE05C">
            <w:pPr>
              <w:spacing w:line="240" w:lineRule="auto"/>
              <w:jc w:val="center"/>
            </w:pPr>
            <w:r>
              <w:rPr>
                <w:color w:val="000000"/>
                <w:position w:val="-1"/>
              </w:rPr>
              <w:t>人</w:t>
            </w:r>
          </w:p>
        </w:tc>
        <w:tc>
          <w:tcPr>
            <w:tcW w:w="1413" w:type="dxa"/>
            <w:shd w:val="clear" w:color="auto" w:fill="auto"/>
            <w:vAlign w:val="center"/>
          </w:tcPr>
          <w:p w14:paraId="479361EE">
            <w:pPr>
              <w:spacing w:line="240" w:lineRule="auto"/>
              <w:jc w:val="center"/>
            </w:pPr>
            <w:r>
              <w:rPr>
                <w:color w:val="000000"/>
                <w:position w:val="-1"/>
              </w:rPr>
              <w:t>50</w:t>
            </w:r>
          </w:p>
        </w:tc>
      </w:tr>
      <w:tr w14:paraId="06A0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23BBF1A">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1624A86">
            <w:pPr>
              <w:spacing w:line="240" w:lineRule="auto"/>
              <w:jc w:val="center"/>
            </w:pPr>
            <w:r>
              <w:rPr>
                <w:color w:val="000000"/>
                <w:position w:val="-1"/>
              </w:rPr>
              <w:t>社区（村）就业联络工作补助资金区级配套</w:t>
            </w:r>
          </w:p>
        </w:tc>
        <w:tc>
          <w:tcPr>
            <w:tcW w:w="1264" w:type="dxa"/>
            <w:vMerge w:val="continue"/>
            <w:shd w:val="clear" w:color="auto" w:fill="auto"/>
            <w:vAlign w:val="center"/>
          </w:tcPr>
          <w:p w14:paraId="3685AE7A">
            <w:pPr>
              <w:spacing w:line="240" w:lineRule="auto"/>
              <w:jc w:val="center"/>
            </w:pPr>
            <w:r>
              <w:rPr>
                <w:color w:val="000000"/>
                <w:position w:val="-1"/>
              </w:rPr>
              <w:t>特定目标类</w:t>
            </w:r>
          </w:p>
        </w:tc>
        <w:tc>
          <w:tcPr>
            <w:tcW w:w="968" w:type="dxa"/>
            <w:vMerge w:val="continue"/>
            <w:shd w:val="clear" w:color="auto" w:fill="auto"/>
            <w:vAlign w:val="center"/>
          </w:tcPr>
          <w:p w14:paraId="30BDFCA2">
            <w:pPr>
              <w:spacing w:line="240" w:lineRule="auto"/>
              <w:jc w:val="center"/>
            </w:pPr>
            <w:r>
              <w:rPr>
                <w:color w:val="000000"/>
                <w:position w:val="-1"/>
              </w:rPr>
              <w:t>0.75</w:t>
            </w:r>
          </w:p>
        </w:tc>
        <w:tc>
          <w:tcPr>
            <w:tcW w:w="2539" w:type="dxa"/>
            <w:vMerge w:val="continue"/>
            <w:shd w:val="clear" w:color="auto" w:fill="auto"/>
            <w:vAlign w:val="center"/>
          </w:tcPr>
          <w:p w14:paraId="1ACD0C3D">
            <w:pPr>
              <w:spacing w:line="240" w:lineRule="auto"/>
              <w:jc w:val="center"/>
            </w:pPr>
            <w:r>
              <w:rPr>
                <w:color w:val="000000"/>
                <w:position w:val="-1"/>
              </w:rPr>
              <w:t>为充分发挥社区就业中的桥梁纽带作用，用于支持社区就业联络开展日常工作，帮扶就业困难人员，采集更新辖区劳动力就业失业信息</w:t>
            </w:r>
          </w:p>
        </w:tc>
        <w:tc>
          <w:tcPr>
            <w:tcW w:w="1175" w:type="dxa"/>
            <w:vMerge w:val="restart"/>
            <w:shd w:val="clear" w:color="auto" w:fill="auto"/>
            <w:vAlign w:val="center"/>
          </w:tcPr>
          <w:p w14:paraId="7A65CE28">
            <w:pPr>
              <w:spacing w:line="240" w:lineRule="auto"/>
              <w:jc w:val="center"/>
            </w:pPr>
            <w:r>
              <w:rPr>
                <w:color w:val="000000"/>
                <w:position w:val="-1"/>
              </w:rPr>
              <w:t>效益指标</w:t>
            </w:r>
          </w:p>
        </w:tc>
        <w:tc>
          <w:tcPr>
            <w:tcW w:w="1312" w:type="dxa"/>
            <w:vMerge w:val="restart"/>
            <w:shd w:val="clear" w:color="auto" w:fill="auto"/>
            <w:vAlign w:val="center"/>
          </w:tcPr>
          <w:p w14:paraId="1C3B6993">
            <w:pPr>
              <w:spacing w:line="240" w:lineRule="auto"/>
              <w:jc w:val="center"/>
            </w:pPr>
            <w:r>
              <w:rPr>
                <w:color w:val="000000"/>
                <w:position w:val="-1"/>
              </w:rPr>
              <w:t>社会效益</w:t>
            </w:r>
          </w:p>
        </w:tc>
        <w:tc>
          <w:tcPr>
            <w:tcW w:w="2050" w:type="dxa"/>
            <w:shd w:val="clear" w:color="auto" w:fill="auto"/>
            <w:vAlign w:val="center"/>
          </w:tcPr>
          <w:p w14:paraId="397E6C84">
            <w:pPr>
              <w:spacing w:line="240" w:lineRule="auto"/>
              <w:jc w:val="center"/>
            </w:pPr>
            <w:r>
              <w:rPr>
                <w:color w:val="000000"/>
                <w:position w:val="-1"/>
              </w:rPr>
              <w:t>就业困难人员帮扶就业率</w:t>
            </w:r>
          </w:p>
        </w:tc>
        <w:tc>
          <w:tcPr>
            <w:tcW w:w="950" w:type="dxa"/>
            <w:shd w:val="clear" w:color="auto" w:fill="auto"/>
            <w:vAlign w:val="center"/>
          </w:tcPr>
          <w:p w14:paraId="17548822">
            <w:pPr>
              <w:spacing w:line="240" w:lineRule="auto"/>
              <w:jc w:val="center"/>
            </w:pPr>
            <w:r>
              <w:rPr>
                <w:color w:val="000000"/>
                <w:position w:val="-1"/>
              </w:rPr>
              <w:t>≥</w:t>
            </w:r>
          </w:p>
        </w:tc>
        <w:tc>
          <w:tcPr>
            <w:tcW w:w="888" w:type="dxa"/>
            <w:shd w:val="clear" w:color="auto" w:fill="auto"/>
            <w:vAlign w:val="center"/>
          </w:tcPr>
          <w:p w14:paraId="714E51F6">
            <w:pPr>
              <w:spacing w:line="240" w:lineRule="auto"/>
              <w:jc w:val="center"/>
            </w:pPr>
            <w:r>
              <w:rPr>
                <w:color w:val="000000"/>
                <w:position w:val="-1"/>
              </w:rPr>
              <w:t>90</w:t>
            </w:r>
          </w:p>
        </w:tc>
        <w:tc>
          <w:tcPr>
            <w:tcW w:w="987" w:type="dxa"/>
            <w:shd w:val="clear" w:color="auto" w:fill="auto"/>
            <w:vAlign w:val="center"/>
          </w:tcPr>
          <w:p w14:paraId="16C55F35">
            <w:pPr>
              <w:spacing w:line="240" w:lineRule="auto"/>
              <w:jc w:val="center"/>
            </w:pPr>
            <w:r>
              <w:rPr>
                <w:color w:val="000000"/>
                <w:position w:val="-1"/>
              </w:rPr>
              <w:t>%</w:t>
            </w:r>
          </w:p>
        </w:tc>
        <w:tc>
          <w:tcPr>
            <w:tcW w:w="1413" w:type="dxa"/>
            <w:shd w:val="clear" w:color="auto" w:fill="auto"/>
            <w:vAlign w:val="center"/>
          </w:tcPr>
          <w:p w14:paraId="357FFDCC">
            <w:pPr>
              <w:spacing w:line="240" w:lineRule="auto"/>
              <w:jc w:val="center"/>
            </w:pPr>
            <w:r>
              <w:rPr>
                <w:color w:val="000000"/>
                <w:position w:val="-1"/>
              </w:rPr>
              <w:t>30</w:t>
            </w:r>
          </w:p>
        </w:tc>
      </w:tr>
      <w:tr w14:paraId="793E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A71FC7E">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D95FC6C">
            <w:pPr>
              <w:spacing w:line="240" w:lineRule="auto"/>
              <w:jc w:val="center"/>
            </w:pPr>
            <w:r>
              <w:rPr>
                <w:color w:val="000000"/>
                <w:position w:val="-1"/>
              </w:rPr>
              <w:t>社区（村）就业联络工作补助资金区级配套</w:t>
            </w:r>
          </w:p>
        </w:tc>
        <w:tc>
          <w:tcPr>
            <w:tcW w:w="1264" w:type="dxa"/>
            <w:vMerge w:val="continue"/>
            <w:shd w:val="clear" w:color="auto" w:fill="auto"/>
            <w:vAlign w:val="center"/>
          </w:tcPr>
          <w:p w14:paraId="34DB2863">
            <w:pPr>
              <w:spacing w:line="240" w:lineRule="auto"/>
              <w:jc w:val="center"/>
            </w:pPr>
            <w:r>
              <w:rPr>
                <w:color w:val="000000"/>
                <w:position w:val="-1"/>
              </w:rPr>
              <w:t>特定目标类</w:t>
            </w:r>
          </w:p>
        </w:tc>
        <w:tc>
          <w:tcPr>
            <w:tcW w:w="968" w:type="dxa"/>
            <w:vMerge w:val="continue"/>
            <w:shd w:val="clear" w:color="auto" w:fill="auto"/>
            <w:vAlign w:val="center"/>
          </w:tcPr>
          <w:p w14:paraId="4879FBE6">
            <w:pPr>
              <w:spacing w:line="240" w:lineRule="auto"/>
              <w:jc w:val="center"/>
            </w:pPr>
            <w:r>
              <w:rPr>
                <w:color w:val="000000"/>
                <w:position w:val="-1"/>
              </w:rPr>
              <w:t>0.75</w:t>
            </w:r>
          </w:p>
        </w:tc>
        <w:tc>
          <w:tcPr>
            <w:tcW w:w="2539" w:type="dxa"/>
            <w:vMerge w:val="continue"/>
            <w:shd w:val="clear" w:color="auto" w:fill="auto"/>
            <w:vAlign w:val="center"/>
          </w:tcPr>
          <w:p w14:paraId="784C92B7">
            <w:pPr>
              <w:spacing w:line="240" w:lineRule="auto"/>
              <w:jc w:val="center"/>
            </w:pPr>
            <w:r>
              <w:rPr>
                <w:color w:val="000000"/>
                <w:position w:val="-1"/>
              </w:rPr>
              <w:t>为充分发挥社区就业中的桥梁纽带作用，用于支持社区就业联络开展日常工作，帮扶就业困难人员，采集更新辖区劳动力就业失业信息</w:t>
            </w:r>
          </w:p>
        </w:tc>
        <w:tc>
          <w:tcPr>
            <w:tcW w:w="1175" w:type="dxa"/>
            <w:shd w:val="clear" w:color="auto" w:fill="auto"/>
            <w:vAlign w:val="center"/>
          </w:tcPr>
          <w:p w14:paraId="783B2FD0">
            <w:pPr>
              <w:spacing w:line="240" w:lineRule="auto"/>
              <w:jc w:val="center"/>
            </w:pPr>
            <w:r>
              <w:rPr>
                <w:color w:val="000000"/>
                <w:position w:val="-1"/>
              </w:rPr>
              <w:t>满意度指标</w:t>
            </w:r>
          </w:p>
        </w:tc>
        <w:tc>
          <w:tcPr>
            <w:tcW w:w="1312" w:type="dxa"/>
            <w:shd w:val="clear" w:color="auto" w:fill="auto"/>
            <w:vAlign w:val="center"/>
          </w:tcPr>
          <w:p w14:paraId="5033961E">
            <w:pPr>
              <w:spacing w:line="240" w:lineRule="auto"/>
              <w:jc w:val="center"/>
            </w:pPr>
            <w:r>
              <w:rPr>
                <w:color w:val="000000"/>
                <w:position w:val="-1"/>
              </w:rPr>
              <w:t>服务对象满意度</w:t>
            </w:r>
          </w:p>
        </w:tc>
        <w:tc>
          <w:tcPr>
            <w:tcW w:w="2050" w:type="dxa"/>
            <w:shd w:val="clear" w:color="auto" w:fill="auto"/>
            <w:vAlign w:val="center"/>
          </w:tcPr>
          <w:p w14:paraId="2F660D27">
            <w:pPr>
              <w:spacing w:line="240" w:lineRule="auto"/>
              <w:jc w:val="center"/>
            </w:pPr>
            <w:r>
              <w:rPr>
                <w:color w:val="000000"/>
                <w:position w:val="-1"/>
              </w:rPr>
              <w:t>服务对象满意度</w:t>
            </w:r>
          </w:p>
        </w:tc>
        <w:tc>
          <w:tcPr>
            <w:tcW w:w="950" w:type="dxa"/>
            <w:shd w:val="clear" w:color="auto" w:fill="auto"/>
            <w:vAlign w:val="center"/>
          </w:tcPr>
          <w:p w14:paraId="29E73D93">
            <w:pPr>
              <w:spacing w:line="240" w:lineRule="auto"/>
              <w:jc w:val="center"/>
            </w:pPr>
            <w:r>
              <w:rPr>
                <w:color w:val="000000"/>
                <w:position w:val="-1"/>
              </w:rPr>
              <w:t>≥</w:t>
            </w:r>
          </w:p>
        </w:tc>
        <w:tc>
          <w:tcPr>
            <w:tcW w:w="888" w:type="dxa"/>
            <w:shd w:val="clear" w:color="auto" w:fill="auto"/>
            <w:vAlign w:val="center"/>
          </w:tcPr>
          <w:p w14:paraId="592EC03A">
            <w:pPr>
              <w:spacing w:line="240" w:lineRule="auto"/>
              <w:jc w:val="center"/>
            </w:pPr>
            <w:r>
              <w:rPr>
                <w:color w:val="000000"/>
                <w:position w:val="-1"/>
              </w:rPr>
              <w:t>95</w:t>
            </w:r>
          </w:p>
        </w:tc>
        <w:tc>
          <w:tcPr>
            <w:tcW w:w="987" w:type="dxa"/>
            <w:shd w:val="clear" w:color="auto" w:fill="auto"/>
            <w:vAlign w:val="center"/>
          </w:tcPr>
          <w:p w14:paraId="37252036">
            <w:pPr>
              <w:spacing w:line="240" w:lineRule="auto"/>
              <w:jc w:val="center"/>
            </w:pPr>
            <w:r>
              <w:rPr>
                <w:color w:val="000000"/>
                <w:position w:val="-1"/>
              </w:rPr>
              <w:t>%</w:t>
            </w:r>
          </w:p>
        </w:tc>
        <w:tc>
          <w:tcPr>
            <w:tcW w:w="1413" w:type="dxa"/>
            <w:shd w:val="clear" w:color="auto" w:fill="auto"/>
            <w:vAlign w:val="center"/>
          </w:tcPr>
          <w:p w14:paraId="2FE86795">
            <w:pPr>
              <w:spacing w:line="240" w:lineRule="auto"/>
              <w:jc w:val="center"/>
            </w:pPr>
            <w:r>
              <w:rPr>
                <w:color w:val="000000"/>
                <w:position w:val="-1"/>
              </w:rPr>
              <w:t>10</w:t>
            </w:r>
          </w:p>
        </w:tc>
      </w:tr>
      <w:tr w14:paraId="0F7D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B44F72F">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33FD722D">
            <w:pPr>
              <w:spacing w:line="240" w:lineRule="auto"/>
              <w:jc w:val="center"/>
            </w:pPr>
            <w:r>
              <w:rPr>
                <w:color w:val="000000"/>
                <w:position w:val="-1"/>
              </w:rPr>
              <w:t>社区工会经费</w:t>
            </w:r>
          </w:p>
        </w:tc>
        <w:tc>
          <w:tcPr>
            <w:tcW w:w="1264" w:type="dxa"/>
            <w:vMerge w:val="restart"/>
            <w:shd w:val="clear" w:color="auto" w:fill="auto"/>
            <w:vAlign w:val="center"/>
          </w:tcPr>
          <w:p w14:paraId="5FBB85A1">
            <w:pPr>
              <w:spacing w:line="240" w:lineRule="auto"/>
              <w:jc w:val="center"/>
            </w:pPr>
            <w:r>
              <w:rPr>
                <w:color w:val="000000"/>
                <w:position w:val="-1"/>
              </w:rPr>
              <w:t>特定目标类</w:t>
            </w:r>
          </w:p>
        </w:tc>
        <w:tc>
          <w:tcPr>
            <w:tcW w:w="968" w:type="dxa"/>
            <w:vMerge w:val="restart"/>
            <w:shd w:val="clear" w:color="auto" w:fill="auto"/>
            <w:vAlign w:val="center"/>
          </w:tcPr>
          <w:p w14:paraId="60AA9FD3">
            <w:pPr>
              <w:spacing w:line="240" w:lineRule="auto"/>
              <w:jc w:val="center"/>
            </w:pPr>
            <w:r>
              <w:rPr>
                <w:color w:val="000000"/>
                <w:position w:val="-1"/>
              </w:rPr>
              <w:t>5.53</w:t>
            </w:r>
          </w:p>
        </w:tc>
        <w:tc>
          <w:tcPr>
            <w:tcW w:w="2539" w:type="dxa"/>
            <w:vMerge w:val="restart"/>
            <w:shd w:val="clear" w:color="auto" w:fill="auto"/>
            <w:vAlign w:val="center"/>
          </w:tcPr>
          <w:p w14:paraId="7B893ABF">
            <w:pPr>
              <w:spacing w:line="240" w:lineRule="auto"/>
              <w:jc w:val="center"/>
            </w:pPr>
            <w:r>
              <w:rPr>
                <w:color w:val="000000"/>
                <w:position w:val="-1"/>
              </w:rPr>
              <w:t>9月工资应发235340.22*2%=4706.81*12个月=56481.65元；丰富各社区工会活动，加强锻炼</w:t>
            </w:r>
          </w:p>
        </w:tc>
        <w:tc>
          <w:tcPr>
            <w:tcW w:w="1175" w:type="dxa"/>
            <w:vMerge w:val="restart"/>
            <w:shd w:val="clear" w:color="auto" w:fill="auto"/>
            <w:vAlign w:val="center"/>
          </w:tcPr>
          <w:p w14:paraId="08952B91">
            <w:pPr>
              <w:spacing w:line="240" w:lineRule="auto"/>
              <w:jc w:val="center"/>
            </w:pPr>
            <w:r>
              <w:rPr>
                <w:color w:val="000000"/>
                <w:position w:val="-1"/>
              </w:rPr>
              <w:t>产出指标</w:t>
            </w:r>
          </w:p>
        </w:tc>
        <w:tc>
          <w:tcPr>
            <w:tcW w:w="1312" w:type="dxa"/>
            <w:vMerge w:val="restart"/>
            <w:shd w:val="clear" w:color="auto" w:fill="auto"/>
            <w:vAlign w:val="center"/>
          </w:tcPr>
          <w:p w14:paraId="358A6BC6">
            <w:pPr>
              <w:spacing w:line="240" w:lineRule="auto"/>
              <w:jc w:val="center"/>
            </w:pPr>
            <w:r>
              <w:rPr>
                <w:color w:val="000000"/>
                <w:position w:val="-1"/>
              </w:rPr>
              <w:t>数量指标</w:t>
            </w:r>
          </w:p>
        </w:tc>
        <w:tc>
          <w:tcPr>
            <w:tcW w:w="2050" w:type="dxa"/>
            <w:shd w:val="clear" w:color="auto" w:fill="auto"/>
            <w:vAlign w:val="center"/>
          </w:tcPr>
          <w:p w14:paraId="25BDB50B">
            <w:pPr>
              <w:spacing w:line="240" w:lineRule="auto"/>
              <w:jc w:val="center"/>
            </w:pPr>
            <w:r>
              <w:rPr>
                <w:color w:val="000000"/>
                <w:position w:val="-1"/>
              </w:rPr>
              <w:t>社区数量</w:t>
            </w:r>
          </w:p>
        </w:tc>
        <w:tc>
          <w:tcPr>
            <w:tcW w:w="950" w:type="dxa"/>
            <w:shd w:val="clear" w:color="auto" w:fill="auto"/>
            <w:vAlign w:val="center"/>
          </w:tcPr>
          <w:p w14:paraId="2F593220">
            <w:pPr>
              <w:spacing w:line="240" w:lineRule="auto"/>
              <w:jc w:val="center"/>
            </w:pPr>
            <w:r>
              <w:rPr>
                <w:color w:val="000000"/>
                <w:position w:val="-1"/>
              </w:rPr>
              <w:t>=</w:t>
            </w:r>
          </w:p>
        </w:tc>
        <w:tc>
          <w:tcPr>
            <w:tcW w:w="888" w:type="dxa"/>
            <w:shd w:val="clear" w:color="auto" w:fill="auto"/>
            <w:vAlign w:val="center"/>
          </w:tcPr>
          <w:p w14:paraId="67D73EB1">
            <w:pPr>
              <w:spacing w:line="240" w:lineRule="auto"/>
              <w:jc w:val="center"/>
            </w:pPr>
            <w:r>
              <w:rPr>
                <w:color w:val="000000"/>
                <w:position w:val="-1"/>
              </w:rPr>
              <w:t>5</w:t>
            </w:r>
          </w:p>
        </w:tc>
        <w:tc>
          <w:tcPr>
            <w:tcW w:w="987" w:type="dxa"/>
            <w:shd w:val="clear" w:color="auto" w:fill="auto"/>
            <w:vAlign w:val="center"/>
          </w:tcPr>
          <w:p w14:paraId="7817A7CB">
            <w:pPr>
              <w:spacing w:line="240" w:lineRule="auto"/>
              <w:jc w:val="center"/>
            </w:pPr>
            <w:r>
              <w:rPr>
                <w:color w:val="000000"/>
                <w:position w:val="-1"/>
              </w:rPr>
              <w:t>个</w:t>
            </w:r>
          </w:p>
        </w:tc>
        <w:tc>
          <w:tcPr>
            <w:tcW w:w="1413" w:type="dxa"/>
            <w:shd w:val="clear" w:color="auto" w:fill="auto"/>
            <w:vAlign w:val="center"/>
          </w:tcPr>
          <w:p w14:paraId="5CACDCF9">
            <w:pPr>
              <w:spacing w:line="240" w:lineRule="auto"/>
              <w:jc w:val="center"/>
            </w:pPr>
            <w:r>
              <w:rPr>
                <w:color w:val="000000"/>
                <w:position w:val="-1"/>
              </w:rPr>
              <w:t>50</w:t>
            </w:r>
          </w:p>
        </w:tc>
      </w:tr>
      <w:tr w14:paraId="5C1F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622DC4B">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48B7CDF4">
            <w:pPr>
              <w:spacing w:line="240" w:lineRule="auto"/>
              <w:jc w:val="center"/>
            </w:pPr>
            <w:r>
              <w:rPr>
                <w:color w:val="000000"/>
                <w:position w:val="-1"/>
              </w:rPr>
              <w:t>社区工会经费</w:t>
            </w:r>
          </w:p>
        </w:tc>
        <w:tc>
          <w:tcPr>
            <w:tcW w:w="1264" w:type="dxa"/>
            <w:vMerge w:val="continue"/>
            <w:shd w:val="clear" w:color="auto" w:fill="auto"/>
            <w:vAlign w:val="center"/>
          </w:tcPr>
          <w:p w14:paraId="5782D96B">
            <w:pPr>
              <w:spacing w:line="240" w:lineRule="auto"/>
              <w:jc w:val="center"/>
            </w:pPr>
            <w:r>
              <w:rPr>
                <w:color w:val="000000"/>
                <w:position w:val="-1"/>
              </w:rPr>
              <w:t>特定目标类</w:t>
            </w:r>
          </w:p>
        </w:tc>
        <w:tc>
          <w:tcPr>
            <w:tcW w:w="968" w:type="dxa"/>
            <w:vMerge w:val="continue"/>
            <w:shd w:val="clear" w:color="auto" w:fill="auto"/>
            <w:vAlign w:val="center"/>
          </w:tcPr>
          <w:p w14:paraId="236440F8">
            <w:pPr>
              <w:spacing w:line="240" w:lineRule="auto"/>
              <w:jc w:val="center"/>
            </w:pPr>
            <w:r>
              <w:rPr>
                <w:color w:val="000000"/>
                <w:position w:val="-1"/>
              </w:rPr>
              <w:t>5.53</w:t>
            </w:r>
          </w:p>
        </w:tc>
        <w:tc>
          <w:tcPr>
            <w:tcW w:w="2539" w:type="dxa"/>
            <w:vMerge w:val="continue"/>
            <w:shd w:val="clear" w:color="auto" w:fill="auto"/>
            <w:vAlign w:val="center"/>
          </w:tcPr>
          <w:p w14:paraId="3F5F3477">
            <w:pPr>
              <w:spacing w:line="240" w:lineRule="auto"/>
              <w:jc w:val="center"/>
            </w:pPr>
            <w:r>
              <w:rPr>
                <w:color w:val="000000"/>
                <w:position w:val="-1"/>
              </w:rPr>
              <w:t>9月工资应发235340.22*2%=4706.81*12个月=56481.65元；丰富各社区工会活动，加强锻炼</w:t>
            </w:r>
          </w:p>
        </w:tc>
        <w:tc>
          <w:tcPr>
            <w:tcW w:w="1175" w:type="dxa"/>
            <w:vMerge w:val="restart"/>
            <w:shd w:val="clear" w:color="auto" w:fill="auto"/>
            <w:vAlign w:val="center"/>
          </w:tcPr>
          <w:p w14:paraId="64E40A2F">
            <w:pPr>
              <w:spacing w:line="240" w:lineRule="auto"/>
              <w:jc w:val="center"/>
            </w:pPr>
            <w:r>
              <w:rPr>
                <w:color w:val="000000"/>
                <w:position w:val="-1"/>
              </w:rPr>
              <w:t>效益指标</w:t>
            </w:r>
          </w:p>
        </w:tc>
        <w:tc>
          <w:tcPr>
            <w:tcW w:w="1312" w:type="dxa"/>
            <w:vMerge w:val="restart"/>
            <w:shd w:val="clear" w:color="auto" w:fill="auto"/>
            <w:vAlign w:val="center"/>
          </w:tcPr>
          <w:p w14:paraId="2C82D2A0">
            <w:pPr>
              <w:spacing w:line="240" w:lineRule="auto"/>
              <w:jc w:val="center"/>
            </w:pPr>
            <w:r>
              <w:rPr>
                <w:color w:val="000000"/>
                <w:position w:val="-1"/>
              </w:rPr>
              <w:t>社会效益</w:t>
            </w:r>
          </w:p>
        </w:tc>
        <w:tc>
          <w:tcPr>
            <w:tcW w:w="2050" w:type="dxa"/>
            <w:shd w:val="clear" w:color="auto" w:fill="auto"/>
            <w:vAlign w:val="center"/>
          </w:tcPr>
          <w:p w14:paraId="35FB34C8">
            <w:pPr>
              <w:spacing w:line="240" w:lineRule="auto"/>
              <w:jc w:val="center"/>
            </w:pPr>
            <w:r>
              <w:rPr>
                <w:color w:val="000000"/>
                <w:position w:val="-1"/>
              </w:rPr>
              <w:t>各社区更好的开展职工活动</w:t>
            </w:r>
          </w:p>
        </w:tc>
        <w:tc>
          <w:tcPr>
            <w:tcW w:w="950" w:type="dxa"/>
            <w:shd w:val="clear" w:color="auto" w:fill="auto"/>
            <w:vAlign w:val="center"/>
          </w:tcPr>
          <w:p w14:paraId="33E0D878">
            <w:pPr>
              <w:spacing w:line="240" w:lineRule="auto"/>
              <w:jc w:val="center"/>
            </w:pPr>
            <w:r>
              <w:rPr>
                <w:color w:val="000000"/>
                <w:position w:val="-1"/>
              </w:rPr>
              <w:t>定性</w:t>
            </w:r>
          </w:p>
        </w:tc>
        <w:tc>
          <w:tcPr>
            <w:tcW w:w="888" w:type="dxa"/>
            <w:shd w:val="clear" w:color="auto" w:fill="auto"/>
            <w:vAlign w:val="center"/>
          </w:tcPr>
          <w:p w14:paraId="4A3E5863">
            <w:pPr>
              <w:spacing w:line="240" w:lineRule="auto"/>
              <w:jc w:val="center"/>
            </w:pPr>
            <w:r>
              <w:rPr>
                <w:color w:val="000000"/>
                <w:position w:val="-1"/>
              </w:rPr>
              <w:t>较好</w:t>
            </w:r>
          </w:p>
        </w:tc>
        <w:tc>
          <w:tcPr>
            <w:tcW w:w="987" w:type="dxa"/>
            <w:shd w:val="clear" w:color="auto" w:fill="auto"/>
            <w:vAlign w:val="center"/>
          </w:tcPr>
          <w:p w14:paraId="35CA6D98">
            <w:pPr>
              <w:spacing w:line="240" w:lineRule="auto"/>
              <w:jc w:val="center"/>
            </w:pPr>
          </w:p>
        </w:tc>
        <w:tc>
          <w:tcPr>
            <w:tcW w:w="1413" w:type="dxa"/>
            <w:shd w:val="clear" w:color="auto" w:fill="auto"/>
            <w:vAlign w:val="center"/>
          </w:tcPr>
          <w:p w14:paraId="66A8AFC7">
            <w:pPr>
              <w:spacing w:line="240" w:lineRule="auto"/>
              <w:jc w:val="center"/>
            </w:pPr>
            <w:r>
              <w:rPr>
                <w:color w:val="000000"/>
                <w:position w:val="-1"/>
              </w:rPr>
              <w:t>30</w:t>
            </w:r>
          </w:p>
        </w:tc>
      </w:tr>
      <w:tr w14:paraId="6D64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5DC3241">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A254DEE">
            <w:pPr>
              <w:spacing w:line="240" w:lineRule="auto"/>
              <w:jc w:val="center"/>
            </w:pPr>
            <w:r>
              <w:rPr>
                <w:color w:val="000000"/>
                <w:position w:val="-1"/>
              </w:rPr>
              <w:t>社区工会经费</w:t>
            </w:r>
          </w:p>
        </w:tc>
        <w:tc>
          <w:tcPr>
            <w:tcW w:w="1264" w:type="dxa"/>
            <w:vMerge w:val="continue"/>
            <w:shd w:val="clear" w:color="auto" w:fill="auto"/>
            <w:vAlign w:val="center"/>
          </w:tcPr>
          <w:p w14:paraId="176F7823">
            <w:pPr>
              <w:spacing w:line="240" w:lineRule="auto"/>
              <w:jc w:val="center"/>
            </w:pPr>
            <w:r>
              <w:rPr>
                <w:color w:val="000000"/>
                <w:position w:val="-1"/>
              </w:rPr>
              <w:t>特定目标类</w:t>
            </w:r>
          </w:p>
        </w:tc>
        <w:tc>
          <w:tcPr>
            <w:tcW w:w="968" w:type="dxa"/>
            <w:vMerge w:val="continue"/>
            <w:shd w:val="clear" w:color="auto" w:fill="auto"/>
            <w:vAlign w:val="center"/>
          </w:tcPr>
          <w:p w14:paraId="26F7506B">
            <w:pPr>
              <w:spacing w:line="240" w:lineRule="auto"/>
              <w:jc w:val="center"/>
            </w:pPr>
            <w:r>
              <w:rPr>
                <w:color w:val="000000"/>
                <w:position w:val="-1"/>
              </w:rPr>
              <w:t>5.53</w:t>
            </w:r>
          </w:p>
        </w:tc>
        <w:tc>
          <w:tcPr>
            <w:tcW w:w="2539" w:type="dxa"/>
            <w:vMerge w:val="continue"/>
            <w:shd w:val="clear" w:color="auto" w:fill="auto"/>
            <w:vAlign w:val="center"/>
          </w:tcPr>
          <w:p w14:paraId="43A28138">
            <w:pPr>
              <w:spacing w:line="240" w:lineRule="auto"/>
              <w:jc w:val="center"/>
            </w:pPr>
            <w:r>
              <w:rPr>
                <w:color w:val="000000"/>
                <w:position w:val="-1"/>
              </w:rPr>
              <w:t>9月工资应发235340.22*2%=4706.81*12个月=56481.65元；丰富各社区工会活动，加强锻炼</w:t>
            </w:r>
          </w:p>
        </w:tc>
        <w:tc>
          <w:tcPr>
            <w:tcW w:w="1175" w:type="dxa"/>
            <w:shd w:val="clear" w:color="auto" w:fill="auto"/>
            <w:vAlign w:val="center"/>
          </w:tcPr>
          <w:p w14:paraId="00DBD564">
            <w:pPr>
              <w:spacing w:line="240" w:lineRule="auto"/>
              <w:jc w:val="center"/>
            </w:pPr>
            <w:r>
              <w:rPr>
                <w:color w:val="000000"/>
                <w:position w:val="-1"/>
              </w:rPr>
              <w:t>满意度指标</w:t>
            </w:r>
          </w:p>
        </w:tc>
        <w:tc>
          <w:tcPr>
            <w:tcW w:w="1312" w:type="dxa"/>
            <w:shd w:val="clear" w:color="auto" w:fill="auto"/>
            <w:vAlign w:val="center"/>
          </w:tcPr>
          <w:p w14:paraId="2E87A7D2">
            <w:pPr>
              <w:spacing w:line="240" w:lineRule="auto"/>
              <w:jc w:val="center"/>
            </w:pPr>
            <w:r>
              <w:rPr>
                <w:color w:val="000000"/>
                <w:position w:val="-1"/>
              </w:rPr>
              <w:t>服务对象满意度</w:t>
            </w:r>
          </w:p>
        </w:tc>
        <w:tc>
          <w:tcPr>
            <w:tcW w:w="2050" w:type="dxa"/>
            <w:shd w:val="clear" w:color="auto" w:fill="auto"/>
            <w:vAlign w:val="center"/>
          </w:tcPr>
          <w:p w14:paraId="3AC337FF">
            <w:pPr>
              <w:spacing w:line="240" w:lineRule="auto"/>
              <w:jc w:val="center"/>
            </w:pPr>
            <w:r>
              <w:rPr>
                <w:color w:val="000000"/>
                <w:position w:val="-1"/>
              </w:rPr>
              <w:t>职工满意度</w:t>
            </w:r>
          </w:p>
        </w:tc>
        <w:tc>
          <w:tcPr>
            <w:tcW w:w="950" w:type="dxa"/>
            <w:shd w:val="clear" w:color="auto" w:fill="auto"/>
            <w:vAlign w:val="center"/>
          </w:tcPr>
          <w:p w14:paraId="784EBA9A">
            <w:pPr>
              <w:spacing w:line="240" w:lineRule="auto"/>
              <w:jc w:val="center"/>
            </w:pPr>
            <w:r>
              <w:rPr>
                <w:color w:val="000000"/>
                <w:position w:val="-1"/>
              </w:rPr>
              <w:t>≥</w:t>
            </w:r>
          </w:p>
        </w:tc>
        <w:tc>
          <w:tcPr>
            <w:tcW w:w="888" w:type="dxa"/>
            <w:shd w:val="clear" w:color="auto" w:fill="auto"/>
            <w:vAlign w:val="center"/>
          </w:tcPr>
          <w:p w14:paraId="0A55710E">
            <w:pPr>
              <w:spacing w:line="240" w:lineRule="auto"/>
              <w:jc w:val="center"/>
            </w:pPr>
            <w:r>
              <w:rPr>
                <w:color w:val="000000"/>
                <w:position w:val="-1"/>
              </w:rPr>
              <w:t>95</w:t>
            </w:r>
          </w:p>
        </w:tc>
        <w:tc>
          <w:tcPr>
            <w:tcW w:w="987" w:type="dxa"/>
            <w:shd w:val="clear" w:color="auto" w:fill="auto"/>
            <w:vAlign w:val="center"/>
          </w:tcPr>
          <w:p w14:paraId="383BCD27">
            <w:pPr>
              <w:spacing w:line="240" w:lineRule="auto"/>
              <w:jc w:val="center"/>
            </w:pPr>
            <w:r>
              <w:rPr>
                <w:color w:val="000000"/>
                <w:position w:val="-1"/>
              </w:rPr>
              <w:t>%</w:t>
            </w:r>
          </w:p>
        </w:tc>
        <w:tc>
          <w:tcPr>
            <w:tcW w:w="1413" w:type="dxa"/>
            <w:shd w:val="clear" w:color="auto" w:fill="auto"/>
            <w:vAlign w:val="center"/>
          </w:tcPr>
          <w:p w14:paraId="09479402">
            <w:pPr>
              <w:spacing w:line="240" w:lineRule="auto"/>
              <w:jc w:val="center"/>
            </w:pPr>
            <w:r>
              <w:rPr>
                <w:color w:val="000000"/>
                <w:position w:val="-1"/>
              </w:rPr>
              <w:t>10</w:t>
            </w:r>
          </w:p>
        </w:tc>
      </w:tr>
      <w:tr w14:paraId="51C7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ECC4B7B">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6348DCB9">
            <w:pPr>
              <w:spacing w:line="240" w:lineRule="auto"/>
              <w:jc w:val="center"/>
            </w:pPr>
            <w:r>
              <w:rPr>
                <w:color w:val="000000"/>
                <w:position w:val="-1"/>
              </w:rPr>
              <w:t>2026年党报党刊费用</w:t>
            </w:r>
          </w:p>
        </w:tc>
        <w:tc>
          <w:tcPr>
            <w:tcW w:w="1264" w:type="dxa"/>
            <w:vMerge w:val="restart"/>
            <w:shd w:val="clear" w:color="auto" w:fill="auto"/>
            <w:vAlign w:val="center"/>
          </w:tcPr>
          <w:p w14:paraId="21ADBAEE">
            <w:pPr>
              <w:spacing w:line="240" w:lineRule="auto"/>
              <w:jc w:val="center"/>
            </w:pPr>
            <w:r>
              <w:rPr>
                <w:color w:val="000000"/>
                <w:position w:val="-1"/>
              </w:rPr>
              <w:t>特定目标类</w:t>
            </w:r>
          </w:p>
        </w:tc>
        <w:tc>
          <w:tcPr>
            <w:tcW w:w="968" w:type="dxa"/>
            <w:vMerge w:val="restart"/>
            <w:shd w:val="clear" w:color="auto" w:fill="auto"/>
            <w:vAlign w:val="center"/>
          </w:tcPr>
          <w:p w14:paraId="581AA21A">
            <w:pPr>
              <w:spacing w:line="240" w:lineRule="auto"/>
              <w:jc w:val="center"/>
            </w:pPr>
            <w:r>
              <w:rPr>
                <w:color w:val="000000"/>
                <w:position w:val="-1"/>
              </w:rPr>
              <w:t>17.67</w:t>
            </w:r>
          </w:p>
        </w:tc>
        <w:tc>
          <w:tcPr>
            <w:tcW w:w="2539" w:type="dxa"/>
            <w:vMerge w:val="restart"/>
            <w:shd w:val="clear" w:color="auto" w:fill="auto"/>
            <w:vAlign w:val="center"/>
          </w:tcPr>
          <w:p w14:paraId="514CB1C4">
            <w:pPr>
              <w:spacing w:line="240" w:lineRule="auto"/>
              <w:jc w:val="center"/>
            </w:pPr>
            <w:r>
              <w:rPr>
                <w:color w:val="000000"/>
                <w:position w:val="-1"/>
              </w:rPr>
              <w:t>通过征订党报党刊，巩固中央和省、市委机关报刊在意识形态领域的主导地位，壮大主流思想舆论。加强党报党刊的阅读使用，不断提高党员干部阅读党报党刊的积极性和主动性，更好地把广大党员干部思想和行动统一</w:t>
            </w:r>
            <w:r>
              <w:rPr>
                <w:rFonts w:hint="eastAsia"/>
                <w:color w:val="000000"/>
                <w:position w:val="-1"/>
                <w:lang w:eastAsia="zh-CN"/>
              </w:rPr>
              <w:t>到</w:t>
            </w:r>
            <w:r>
              <w:rPr>
                <w:color w:val="000000"/>
                <w:position w:val="-1"/>
              </w:rPr>
              <w:t>党中央的决策部署上来</w:t>
            </w:r>
          </w:p>
        </w:tc>
        <w:tc>
          <w:tcPr>
            <w:tcW w:w="1175" w:type="dxa"/>
            <w:vMerge w:val="restart"/>
            <w:shd w:val="clear" w:color="auto" w:fill="auto"/>
            <w:vAlign w:val="center"/>
          </w:tcPr>
          <w:p w14:paraId="6A6D8BB2">
            <w:pPr>
              <w:spacing w:line="240" w:lineRule="auto"/>
              <w:jc w:val="center"/>
            </w:pPr>
            <w:r>
              <w:rPr>
                <w:color w:val="000000"/>
                <w:position w:val="-1"/>
              </w:rPr>
              <w:t>产出指标</w:t>
            </w:r>
          </w:p>
        </w:tc>
        <w:tc>
          <w:tcPr>
            <w:tcW w:w="1312" w:type="dxa"/>
            <w:vMerge w:val="restart"/>
            <w:shd w:val="clear" w:color="auto" w:fill="auto"/>
            <w:vAlign w:val="center"/>
          </w:tcPr>
          <w:p w14:paraId="578F7D06">
            <w:pPr>
              <w:spacing w:line="240" w:lineRule="auto"/>
              <w:jc w:val="center"/>
            </w:pPr>
            <w:r>
              <w:rPr>
                <w:color w:val="000000"/>
                <w:position w:val="-1"/>
              </w:rPr>
              <w:t>数量指标</w:t>
            </w:r>
          </w:p>
        </w:tc>
        <w:tc>
          <w:tcPr>
            <w:tcW w:w="2050" w:type="dxa"/>
            <w:shd w:val="clear" w:color="auto" w:fill="auto"/>
            <w:vAlign w:val="center"/>
          </w:tcPr>
          <w:p w14:paraId="0EDAFD00">
            <w:pPr>
              <w:spacing w:line="240" w:lineRule="auto"/>
              <w:jc w:val="center"/>
            </w:pPr>
            <w:r>
              <w:rPr>
                <w:color w:val="000000"/>
                <w:position w:val="-1"/>
              </w:rPr>
              <w:t>征订《人民日报》《求实》等重点党报党刊具体分数</w:t>
            </w:r>
          </w:p>
        </w:tc>
        <w:tc>
          <w:tcPr>
            <w:tcW w:w="950" w:type="dxa"/>
            <w:shd w:val="clear" w:color="auto" w:fill="auto"/>
            <w:vAlign w:val="center"/>
          </w:tcPr>
          <w:p w14:paraId="3657A27B">
            <w:pPr>
              <w:spacing w:line="240" w:lineRule="auto"/>
              <w:jc w:val="center"/>
            </w:pPr>
            <w:r>
              <w:rPr>
                <w:color w:val="000000"/>
                <w:position w:val="-1"/>
              </w:rPr>
              <w:t>≥</w:t>
            </w:r>
          </w:p>
        </w:tc>
        <w:tc>
          <w:tcPr>
            <w:tcW w:w="888" w:type="dxa"/>
            <w:shd w:val="clear" w:color="auto" w:fill="auto"/>
            <w:vAlign w:val="center"/>
          </w:tcPr>
          <w:p w14:paraId="499E15C1">
            <w:pPr>
              <w:spacing w:line="240" w:lineRule="auto"/>
              <w:jc w:val="center"/>
            </w:pPr>
            <w:r>
              <w:rPr>
                <w:color w:val="000000"/>
                <w:position w:val="-1"/>
              </w:rPr>
              <w:t>600</w:t>
            </w:r>
          </w:p>
        </w:tc>
        <w:tc>
          <w:tcPr>
            <w:tcW w:w="987" w:type="dxa"/>
            <w:shd w:val="clear" w:color="auto" w:fill="auto"/>
            <w:vAlign w:val="center"/>
          </w:tcPr>
          <w:p w14:paraId="28D4E181">
            <w:pPr>
              <w:spacing w:line="240" w:lineRule="auto"/>
              <w:jc w:val="center"/>
            </w:pPr>
            <w:r>
              <w:rPr>
                <w:color w:val="000000"/>
                <w:position w:val="-1"/>
              </w:rPr>
              <w:t>份</w:t>
            </w:r>
          </w:p>
        </w:tc>
        <w:tc>
          <w:tcPr>
            <w:tcW w:w="1413" w:type="dxa"/>
            <w:shd w:val="clear" w:color="auto" w:fill="auto"/>
            <w:vAlign w:val="center"/>
          </w:tcPr>
          <w:p w14:paraId="655B2279">
            <w:pPr>
              <w:spacing w:line="240" w:lineRule="auto"/>
              <w:jc w:val="center"/>
            </w:pPr>
            <w:r>
              <w:rPr>
                <w:color w:val="000000"/>
                <w:position w:val="-1"/>
              </w:rPr>
              <w:t>50</w:t>
            </w:r>
          </w:p>
        </w:tc>
      </w:tr>
      <w:tr w14:paraId="6F30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03277B7">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C1D1FE1">
            <w:pPr>
              <w:spacing w:line="240" w:lineRule="auto"/>
              <w:jc w:val="center"/>
            </w:pPr>
            <w:r>
              <w:rPr>
                <w:color w:val="000000"/>
                <w:position w:val="-1"/>
              </w:rPr>
              <w:t>2026年党报党刊费用</w:t>
            </w:r>
          </w:p>
        </w:tc>
        <w:tc>
          <w:tcPr>
            <w:tcW w:w="1264" w:type="dxa"/>
            <w:vMerge w:val="continue"/>
            <w:shd w:val="clear" w:color="auto" w:fill="auto"/>
            <w:vAlign w:val="center"/>
          </w:tcPr>
          <w:p w14:paraId="787FCB6F">
            <w:pPr>
              <w:spacing w:line="240" w:lineRule="auto"/>
              <w:jc w:val="center"/>
            </w:pPr>
            <w:r>
              <w:rPr>
                <w:color w:val="000000"/>
                <w:position w:val="-1"/>
              </w:rPr>
              <w:t>特定目标类</w:t>
            </w:r>
          </w:p>
        </w:tc>
        <w:tc>
          <w:tcPr>
            <w:tcW w:w="968" w:type="dxa"/>
            <w:vMerge w:val="continue"/>
            <w:shd w:val="clear" w:color="auto" w:fill="auto"/>
            <w:vAlign w:val="center"/>
          </w:tcPr>
          <w:p w14:paraId="61892C79">
            <w:pPr>
              <w:spacing w:line="240" w:lineRule="auto"/>
              <w:jc w:val="center"/>
            </w:pPr>
            <w:r>
              <w:rPr>
                <w:color w:val="000000"/>
                <w:position w:val="-1"/>
              </w:rPr>
              <w:t>17.67</w:t>
            </w:r>
          </w:p>
        </w:tc>
        <w:tc>
          <w:tcPr>
            <w:tcW w:w="2539" w:type="dxa"/>
            <w:vMerge w:val="continue"/>
            <w:shd w:val="clear" w:color="auto" w:fill="auto"/>
            <w:vAlign w:val="center"/>
          </w:tcPr>
          <w:p w14:paraId="7433D293">
            <w:pPr>
              <w:spacing w:line="240" w:lineRule="auto"/>
              <w:jc w:val="center"/>
            </w:pPr>
            <w:r>
              <w:rPr>
                <w:color w:val="000000"/>
                <w:position w:val="-1"/>
              </w:rPr>
              <w:t>通过征订党报党刊，巩固中央和省、市委机关报刊在意识形态领域的主导地位，壮大主流思想舆论。加强党报党刊的阅读使用，不断提高党员干部阅读党报党刊的积极性和主动性，更好地把广大党员干部思想和行动统一党党中央的决策部署上来</w:t>
            </w:r>
          </w:p>
        </w:tc>
        <w:tc>
          <w:tcPr>
            <w:tcW w:w="1175" w:type="dxa"/>
            <w:vMerge w:val="restart"/>
            <w:shd w:val="clear" w:color="auto" w:fill="auto"/>
            <w:vAlign w:val="center"/>
          </w:tcPr>
          <w:p w14:paraId="24B323A3">
            <w:pPr>
              <w:spacing w:line="240" w:lineRule="auto"/>
              <w:jc w:val="center"/>
            </w:pPr>
            <w:r>
              <w:rPr>
                <w:color w:val="000000"/>
                <w:position w:val="-1"/>
              </w:rPr>
              <w:t>效益指标</w:t>
            </w:r>
          </w:p>
        </w:tc>
        <w:tc>
          <w:tcPr>
            <w:tcW w:w="1312" w:type="dxa"/>
            <w:vMerge w:val="restart"/>
            <w:shd w:val="clear" w:color="auto" w:fill="auto"/>
            <w:vAlign w:val="center"/>
          </w:tcPr>
          <w:p w14:paraId="2B3F2A93">
            <w:pPr>
              <w:spacing w:line="240" w:lineRule="auto"/>
              <w:jc w:val="center"/>
            </w:pPr>
            <w:r>
              <w:rPr>
                <w:color w:val="000000"/>
                <w:position w:val="-1"/>
              </w:rPr>
              <w:t>社会效益</w:t>
            </w:r>
          </w:p>
        </w:tc>
        <w:tc>
          <w:tcPr>
            <w:tcW w:w="2050" w:type="dxa"/>
            <w:shd w:val="clear" w:color="auto" w:fill="auto"/>
            <w:vAlign w:val="center"/>
          </w:tcPr>
          <w:p w14:paraId="65A3EE3E">
            <w:pPr>
              <w:spacing w:line="240" w:lineRule="auto"/>
              <w:jc w:val="center"/>
            </w:pPr>
            <w:r>
              <w:rPr>
                <w:color w:val="000000"/>
                <w:position w:val="-1"/>
              </w:rPr>
              <w:t>提高干部党性修养</w:t>
            </w:r>
          </w:p>
        </w:tc>
        <w:tc>
          <w:tcPr>
            <w:tcW w:w="950" w:type="dxa"/>
            <w:shd w:val="clear" w:color="auto" w:fill="auto"/>
            <w:vAlign w:val="center"/>
          </w:tcPr>
          <w:p w14:paraId="45BF319A">
            <w:pPr>
              <w:spacing w:line="240" w:lineRule="auto"/>
              <w:jc w:val="center"/>
            </w:pPr>
            <w:r>
              <w:rPr>
                <w:color w:val="000000"/>
                <w:position w:val="-1"/>
              </w:rPr>
              <w:t>≥</w:t>
            </w:r>
          </w:p>
        </w:tc>
        <w:tc>
          <w:tcPr>
            <w:tcW w:w="888" w:type="dxa"/>
            <w:shd w:val="clear" w:color="auto" w:fill="auto"/>
            <w:vAlign w:val="center"/>
          </w:tcPr>
          <w:p w14:paraId="480E32F1">
            <w:pPr>
              <w:spacing w:line="240" w:lineRule="auto"/>
              <w:jc w:val="center"/>
            </w:pPr>
            <w:r>
              <w:rPr>
                <w:color w:val="000000"/>
                <w:position w:val="-1"/>
              </w:rPr>
              <w:t>95</w:t>
            </w:r>
          </w:p>
        </w:tc>
        <w:tc>
          <w:tcPr>
            <w:tcW w:w="987" w:type="dxa"/>
            <w:shd w:val="clear" w:color="auto" w:fill="auto"/>
            <w:vAlign w:val="center"/>
          </w:tcPr>
          <w:p w14:paraId="48B6D588">
            <w:pPr>
              <w:spacing w:line="240" w:lineRule="auto"/>
              <w:jc w:val="center"/>
            </w:pPr>
            <w:r>
              <w:rPr>
                <w:color w:val="000000"/>
                <w:position w:val="-1"/>
              </w:rPr>
              <w:t>%</w:t>
            </w:r>
          </w:p>
        </w:tc>
        <w:tc>
          <w:tcPr>
            <w:tcW w:w="1413" w:type="dxa"/>
            <w:shd w:val="clear" w:color="auto" w:fill="auto"/>
            <w:vAlign w:val="center"/>
          </w:tcPr>
          <w:p w14:paraId="36121E45">
            <w:pPr>
              <w:spacing w:line="240" w:lineRule="auto"/>
              <w:jc w:val="center"/>
            </w:pPr>
            <w:r>
              <w:rPr>
                <w:color w:val="000000"/>
                <w:position w:val="-1"/>
              </w:rPr>
              <w:t>15</w:t>
            </w:r>
          </w:p>
        </w:tc>
      </w:tr>
      <w:tr w14:paraId="7659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18EDA77">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590C3AE">
            <w:pPr>
              <w:spacing w:line="240" w:lineRule="auto"/>
              <w:jc w:val="center"/>
            </w:pPr>
            <w:r>
              <w:rPr>
                <w:color w:val="000000"/>
                <w:position w:val="-1"/>
              </w:rPr>
              <w:t>2026年党报党刊费用</w:t>
            </w:r>
          </w:p>
        </w:tc>
        <w:tc>
          <w:tcPr>
            <w:tcW w:w="1264" w:type="dxa"/>
            <w:vMerge w:val="continue"/>
            <w:shd w:val="clear" w:color="auto" w:fill="auto"/>
            <w:vAlign w:val="center"/>
          </w:tcPr>
          <w:p w14:paraId="6BC8760F">
            <w:pPr>
              <w:spacing w:line="240" w:lineRule="auto"/>
              <w:jc w:val="center"/>
            </w:pPr>
            <w:r>
              <w:rPr>
                <w:color w:val="000000"/>
                <w:position w:val="-1"/>
              </w:rPr>
              <w:t>特定目标类</w:t>
            </w:r>
          </w:p>
        </w:tc>
        <w:tc>
          <w:tcPr>
            <w:tcW w:w="968" w:type="dxa"/>
            <w:vMerge w:val="continue"/>
            <w:shd w:val="clear" w:color="auto" w:fill="auto"/>
            <w:vAlign w:val="center"/>
          </w:tcPr>
          <w:p w14:paraId="4D8B9C94">
            <w:pPr>
              <w:spacing w:line="240" w:lineRule="auto"/>
              <w:jc w:val="center"/>
            </w:pPr>
            <w:r>
              <w:rPr>
                <w:color w:val="000000"/>
                <w:position w:val="-1"/>
              </w:rPr>
              <w:t>17.67</w:t>
            </w:r>
          </w:p>
        </w:tc>
        <w:tc>
          <w:tcPr>
            <w:tcW w:w="2539" w:type="dxa"/>
            <w:vMerge w:val="continue"/>
            <w:shd w:val="clear" w:color="auto" w:fill="auto"/>
            <w:vAlign w:val="center"/>
          </w:tcPr>
          <w:p w14:paraId="5FE68927">
            <w:pPr>
              <w:spacing w:line="240" w:lineRule="auto"/>
              <w:jc w:val="center"/>
            </w:pPr>
            <w:r>
              <w:rPr>
                <w:color w:val="000000"/>
                <w:position w:val="-1"/>
              </w:rPr>
              <w:t>通过征订党报党刊，巩固中央和省、市委机关报刊在意识形态领域的主导地位，壮大主流思想舆论。加强党报党刊的阅读使用，不断提高党员干部阅读党报党刊的积极性和主动性，更好地把广大党员干部思想和行动统一党党中央的决策部署上来</w:t>
            </w:r>
          </w:p>
        </w:tc>
        <w:tc>
          <w:tcPr>
            <w:tcW w:w="1175" w:type="dxa"/>
            <w:vMerge w:val="continue"/>
            <w:shd w:val="clear" w:color="auto" w:fill="auto"/>
            <w:vAlign w:val="center"/>
          </w:tcPr>
          <w:p w14:paraId="2447AF24">
            <w:pPr>
              <w:spacing w:line="240" w:lineRule="auto"/>
              <w:jc w:val="center"/>
            </w:pPr>
            <w:r>
              <w:rPr>
                <w:color w:val="000000"/>
                <w:position w:val="-1"/>
              </w:rPr>
              <w:t>效益指标</w:t>
            </w:r>
          </w:p>
        </w:tc>
        <w:tc>
          <w:tcPr>
            <w:tcW w:w="1312" w:type="dxa"/>
            <w:vMerge w:val="restart"/>
            <w:shd w:val="clear" w:color="auto" w:fill="auto"/>
            <w:vAlign w:val="center"/>
          </w:tcPr>
          <w:p w14:paraId="558046AC">
            <w:pPr>
              <w:spacing w:line="240" w:lineRule="auto"/>
              <w:jc w:val="center"/>
            </w:pPr>
            <w:r>
              <w:rPr>
                <w:color w:val="000000"/>
                <w:position w:val="-1"/>
              </w:rPr>
              <w:t>可持续影响</w:t>
            </w:r>
          </w:p>
        </w:tc>
        <w:tc>
          <w:tcPr>
            <w:tcW w:w="2050" w:type="dxa"/>
            <w:shd w:val="clear" w:color="auto" w:fill="auto"/>
            <w:vAlign w:val="center"/>
          </w:tcPr>
          <w:p w14:paraId="25F0D0B2">
            <w:pPr>
              <w:spacing w:line="240" w:lineRule="auto"/>
              <w:jc w:val="center"/>
            </w:pPr>
            <w:r>
              <w:rPr>
                <w:color w:val="000000"/>
                <w:position w:val="-1"/>
              </w:rPr>
              <w:t>对宣传普及工作提供可持续保障</w:t>
            </w:r>
          </w:p>
        </w:tc>
        <w:tc>
          <w:tcPr>
            <w:tcW w:w="950" w:type="dxa"/>
            <w:shd w:val="clear" w:color="auto" w:fill="auto"/>
            <w:vAlign w:val="center"/>
          </w:tcPr>
          <w:p w14:paraId="3F267F73">
            <w:pPr>
              <w:spacing w:line="240" w:lineRule="auto"/>
              <w:jc w:val="center"/>
            </w:pPr>
            <w:r>
              <w:rPr>
                <w:color w:val="000000"/>
                <w:position w:val="-1"/>
              </w:rPr>
              <w:t>定性</w:t>
            </w:r>
          </w:p>
        </w:tc>
        <w:tc>
          <w:tcPr>
            <w:tcW w:w="888" w:type="dxa"/>
            <w:shd w:val="clear" w:color="auto" w:fill="auto"/>
            <w:vAlign w:val="center"/>
          </w:tcPr>
          <w:p w14:paraId="29F86B9F">
            <w:pPr>
              <w:spacing w:line="240" w:lineRule="auto"/>
              <w:jc w:val="center"/>
            </w:pPr>
            <w:r>
              <w:rPr>
                <w:color w:val="000000"/>
                <w:position w:val="-1"/>
              </w:rPr>
              <w:t>长期</w:t>
            </w:r>
          </w:p>
        </w:tc>
        <w:tc>
          <w:tcPr>
            <w:tcW w:w="987" w:type="dxa"/>
            <w:shd w:val="clear" w:color="auto" w:fill="auto"/>
            <w:vAlign w:val="center"/>
          </w:tcPr>
          <w:p w14:paraId="42147F39">
            <w:pPr>
              <w:spacing w:line="240" w:lineRule="auto"/>
              <w:jc w:val="center"/>
            </w:pPr>
          </w:p>
        </w:tc>
        <w:tc>
          <w:tcPr>
            <w:tcW w:w="1413" w:type="dxa"/>
            <w:shd w:val="clear" w:color="auto" w:fill="auto"/>
            <w:vAlign w:val="center"/>
          </w:tcPr>
          <w:p w14:paraId="016A8F95">
            <w:pPr>
              <w:spacing w:line="240" w:lineRule="auto"/>
              <w:jc w:val="center"/>
            </w:pPr>
            <w:r>
              <w:rPr>
                <w:color w:val="000000"/>
                <w:position w:val="-1"/>
              </w:rPr>
              <w:t>15</w:t>
            </w:r>
          </w:p>
        </w:tc>
      </w:tr>
      <w:tr w14:paraId="71A8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6EFA937">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F77CFAF">
            <w:pPr>
              <w:spacing w:line="240" w:lineRule="auto"/>
              <w:jc w:val="center"/>
            </w:pPr>
            <w:r>
              <w:rPr>
                <w:color w:val="000000"/>
                <w:position w:val="-1"/>
              </w:rPr>
              <w:t>2026年党报党刊费用</w:t>
            </w:r>
          </w:p>
        </w:tc>
        <w:tc>
          <w:tcPr>
            <w:tcW w:w="1264" w:type="dxa"/>
            <w:vMerge w:val="continue"/>
            <w:shd w:val="clear" w:color="auto" w:fill="auto"/>
            <w:vAlign w:val="center"/>
          </w:tcPr>
          <w:p w14:paraId="6BFCB6DF">
            <w:pPr>
              <w:spacing w:line="240" w:lineRule="auto"/>
              <w:jc w:val="center"/>
            </w:pPr>
            <w:r>
              <w:rPr>
                <w:color w:val="000000"/>
                <w:position w:val="-1"/>
              </w:rPr>
              <w:t>特定目标类</w:t>
            </w:r>
          </w:p>
        </w:tc>
        <w:tc>
          <w:tcPr>
            <w:tcW w:w="968" w:type="dxa"/>
            <w:vMerge w:val="continue"/>
            <w:shd w:val="clear" w:color="auto" w:fill="auto"/>
            <w:vAlign w:val="center"/>
          </w:tcPr>
          <w:p w14:paraId="19546931">
            <w:pPr>
              <w:spacing w:line="240" w:lineRule="auto"/>
              <w:jc w:val="center"/>
            </w:pPr>
            <w:r>
              <w:rPr>
                <w:color w:val="000000"/>
                <w:position w:val="-1"/>
              </w:rPr>
              <w:t>17.67</w:t>
            </w:r>
          </w:p>
        </w:tc>
        <w:tc>
          <w:tcPr>
            <w:tcW w:w="2539" w:type="dxa"/>
            <w:vMerge w:val="continue"/>
            <w:shd w:val="clear" w:color="auto" w:fill="auto"/>
            <w:vAlign w:val="center"/>
          </w:tcPr>
          <w:p w14:paraId="36686A36">
            <w:pPr>
              <w:spacing w:line="240" w:lineRule="auto"/>
              <w:jc w:val="center"/>
            </w:pPr>
            <w:r>
              <w:rPr>
                <w:color w:val="000000"/>
                <w:position w:val="-1"/>
              </w:rPr>
              <w:t>通过征订党报党刊，巩固中央和省、市委机关报刊在意识形态领域的主导地位，壮大主流思想舆论。加强党报党刊的阅读使用，不断提高党员干部阅读党报党刊的积极性和主动性，更好地把广大党员干部思想和行动统一党党中央的决策部署上来</w:t>
            </w:r>
          </w:p>
        </w:tc>
        <w:tc>
          <w:tcPr>
            <w:tcW w:w="1175" w:type="dxa"/>
            <w:shd w:val="clear" w:color="auto" w:fill="auto"/>
            <w:vAlign w:val="center"/>
          </w:tcPr>
          <w:p w14:paraId="37A54F4F">
            <w:pPr>
              <w:spacing w:line="240" w:lineRule="auto"/>
              <w:jc w:val="center"/>
            </w:pPr>
            <w:r>
              <w:rPr>
                <w:color w:val="000000"/>
                <w:position w:val="-1"/>
              </w:rPr>
              <w:t>满意度指标</w:t>
            </w:r>
          </w:p>
        </w:tc>
        <w:tc>
          <w:tcPr>
            <w:tcW w:w="1312" w:type="dxa"/>
            <w:shd w:val="clear" w:color="auto" w:fill="auto"/>
            <w:vAlign w:val="center"/>
          </w:tcPr>
          <w:p w14:paraId="731AE5DB">
            <w:pPr>
              <w:spacing w:line="240" w:lineRule="auto"/>
              <w:jc w:val="center"/>
            </w:pPr>
            <w:r>
              <w:rPr>
                <w:color w:val="000000"/>
                <w:position w:val="-1"/>
              </w:rPr>
              <w:t>服务对象满意度</w:t>
            </w:r>
          </w:p>
        </w:tc>
        <w:tc>
          <w:tcPr>
            <w:tcW w:w="2050" w:type="dxa"/>
            <w:shd w:val="clear" w:color="auto" w:fill="auto"/>
            <w:vAlign w:val="center"/>
          </w:tcPr>
          <w:p w14:paraId="46033894">
            <w:pPr>
              <w:spacing w:line="240" w:lineRule="auto"/>
              <w:jc w:val="center"/>
            </w:pPr>
            <w:r>
              <w:rPr>
                <w:color w:val="000000"/>
                <w:position w:val="-1"/>
              </w:rPr>
              <w:t>党员满意度</w:t>
            </w:r>
          </w:p>
        </w:tc>
        <w:tc>
          <w:tcPr>
            <w:tcW w:w="950" w:type="dxa"/>
            <w:shd w:val="clear" w:color="auto" w:fill="auto"/>
            <w:vAlign w:val="center"/>
          </w:tcPr>
          <w:p w14:paraId="460D8928">
            <w:pPr>
              <w:spacing w:line="240" w:lineRule="auto"/>
              <w:jc w:val="center"/>
            </w:pPr>
            <w:r>
              <w:rPr>
                <w:color w:val="000000"/>
                <w:position w:val="-1"/>
              </w:rPr>
              <w:t>≥</w:t>
            </w:r>
          </w:p>
        </w:tc>
        <w:tc>
          <w:tcPr>
            <w:tcW w:w="888" w:type="dxa"/>
            <w:shd w:val="clear" w:color="auto" w:fill="auto"/>
            <w:vAlign w:val="center"/>
          </w:tcPr>
          <w:p w14:paraId="0968F8FD">
            <w:pPr>
              <w:spacing w:line="240" w:lineRule="auto"/>
              <w:jc w:val="center"/>
            </w:pPr>
            <w:r>
              <w:rPr>
                <w:color w:val="000000"/>
                <w:position w:val="-1"/>
              </w:rPr>
              <w:t>95</w:t>
            </w:r>
          </w:p>
        </w:tc>
        <w:tc>
          <w:tcPr>
            <w:tcW w:w="987" w:type="dxa"/>
            <w:shd w:val="clear" w:color="auto" w:fill="auto"/>
            <w:vAlign w:val="center"/>
          </w:tcPr>
          <w:p w14:paraId="7E7B5D65">
            <w:pPr>
              <w:spacing w:line="240" w:lineRule="auto"/>
              <w:jc w:val="center"/>
              <w:rPr>
                <w:rFonts w:hint="eastAsia" w:eastAsia="宋体"/>
                <w:lang w:eastAsia="zh-CN"/>
              </w:rPr>
            </w:pPr>
            <w:r>
              <w:rPr>
                <w:rFonts w:hint="eastAsia"/>
                <w:color w:val="000000"/>
                <w:position w:val="-1"/>
                <w:lang w:val="en-US" w:eastAsia="zh-CN"/>
              </w:rPr>
              <w:t>%</w:t>
            </w:r>
          </w:p>
        </w:tc>
        <w:tc>
          <w:tcPr>
            <w:tcW w:w="1413" w:type="dxa"/>
            <w:shd w:val="clear" w:color="auto" w:fill="auto"/>
            <w:vAlign w:val="center"/>
          </w:tcPr>
          <w:p w14:paraId="43A53214">
            <w:pPr>
              <w:spacing w:line="240" w:lineRule="auto"/>
              <w:jc w:val="center"/>
            </w:pPr>
            <w:r>
              <w:rPr>
                <w:color w:val="000000"/>
                <w:position w:val="-1"/>
              </w:rPr>
              <w:t>10</w:t>
            </w:r>
          </w:p>
        </w:tc>
      </w:tr>
      <w:tr w14:paraId="38E8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8F9C8EA">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670EC2FC">
            <w:pPr>
              <w:spacing w:line="240" w:lineRule="auto"/>
              <w:jc w:val="center"/>
            </w:pPr>
            <w:r>
              <w:rPr>
                <w:color w:val="000000"/>
                <w:position w:val="-1"/>
              </w:rPr>
              <w:t>打造综治中心经费</w:t>
            </w:r>
          </w:p>
        </w:tc>
        <w:tc>
          <w:tcPr>
            <w:tcW w:w="1264" w:type="dxa"/>
            <w:vMerge w:val="restart"/>
            <w:shd w:val="clear" w:color="auto" w:fill="auto"/>
            <w:vAlign w:val="center"/>
          </w:tcPr>
          <w:p w14:paraId="33514E22">
            <w:pPr>
              <w:spacing w:line="240" w:lineRule="auto"/>
              <w:jc w:val="center"/>
            </w:pPr>
            <w:r>
              <w:rPr>
                <w:color w:val="000000"/>
                <w:position w:val="-1"/>
              </w:rPr>
              <w:t>特定目标类</w:t>
            </w:r>
          </w:p>
        </w:tc>
        <w:tc>
          <w:tcPr>
            <w:tcW w:w="968" w:type="dxa"/>
            <w:vMerge w:val="restart"/>
            <w:shd w:val="clear" w:color="auto" w:fill="auto"/>
            <w:vAlign w:val="center"/>
          </w:tcPr>
          <w:p w14:paraId="5D8DFA34">
            <w:pPr>
              <w:spacing w:line="240" w:lineRule="auto"/>
              <w:jc w:val="center"/>
            </w:pPr>
            <w:r>
              <w:rPr>
                <w:color w:val="000000"/>
                <w:position w:val="-1"/>
              </w:rPr>
              <w:t>8.00</w:t>
            </w:r>
          </w:p>
        </w:tc>
        <w:tc>
          <w:tcPr>
            <w:tcW w:w="2539" w:type="dxa"/>
            <w:vMerge w:val="restart"/>
            <w:shd w:val="clear" w:color="auto" w:fill="auto"/>
            <w:vAlign w:val="center"/>
          </w:tcPr>
          <w:p w14:paraId="4BF1DE50">
            <w:pPr>
              <w:spacing w:line="240" w:lineRule="auto"/>
              <w:jc w:val="center"/>
            </w:pPr>
            <w:r>
              <w:rPr>
                <w:color w:val="000000"/>
                <w:position w:val="-1"/>
              </w:rPr>
              <w:t>为有效解决当前社会治理面临的复杂挑战，解决部门协同不畅、基层效能不高、服务群众效能不高等实际问题，特申请本项目。将街道综治中心打造为基层治理的实体化枢纽，实现对各类民生诉求与风险隐患的快速响应和联动处置，切实提升辖区平安水平和居民满意度。通过建设实体化综治中心，实现信息集成与指挥联动，为我辖区高质量发展与平安建设提供核心支撑。</w:t>
            </w:r>
          </w:p>
        </w:tc>
        <w:tc>
          <w:tcPr>
            <w:tcW w:w="1175" w:type="dxa"/>
            <w:vMerge w:val="restart"/>
            <w:shd w:val="clear" w:color="auto" w:fill="auto"/>
            <w:vAlign w:val="center"/>
          </w:tcPr>
          <w:p w14:paraId="6411DCE3">
            <w:pPr>
              <w:spacing w:line="240" w:lineRule="auto"/>
              <w:jc w:val="center"/>
            </w:pPr>
            <w:r>
              <w:rPr>
                <w:color w:val="000000"/>
                <w:position w:val="-1"/>
              </w:rPr>
              <w:t>产出指标</w:t>
            </w:r>
          </w:p>
        </w:tc>
        <w:tc>
          <w:tcPr>
            <w:tcW w:w="1312" w:type="dxa"/>
            <w:vMerge w:val="restart"/>
            <w:shd w:val="clear" w:color="auto" w:fill="auto"/>
            <w:vAlign w:val="center"/>
          </w:tcPr>
          <w:p w14:paraId="3F4A4ED6">
            <w:pPr>
              <w:spacing w:line="240" w:lineRule="auto"/>
              <w:jc w:val="center"/>
            </w:pPr>
            <w:r>
              <w:rPr>
                <w:color w:val="000000"/>
                <w:position w:val="-1"/>
              </w:rPr>
              <w:t>数量指标</w:t>
            </w:r>
          </w:p>
        </w:tc>
        <w:tc>
          <w:tcPr>
            <w:tcW w:w="2050" w:type="dxa"/>
            <w:shd w:val="clear" w:color="auto" w:fill="auto"/>
            <w:vAlign w:val="center"/>
          </w:tcPr>
          <w:p w14:paraId="5472BF98">
            <w:pPr>
              <w:spacing w:line="240" w:lineRule="auto"/>
              <w:jc w:val="center"/>
            </w:pPr>
            <w:r>
              <w:rPr>
                <w:color w:val="000000"/>
                <w:position w:val="-1"/>
              </w:rPr>
              <w:t>完成升级改造的综治中心面积</w:t>
            </w:r>
          </w:p>
        </w:tc>
        <w:tc>
          <w:tcPr>
            <w:tcW w:w="950" w:type="dxa"/>
            <w:shd w:val="clear" w:color="auto" w:fill="auto"/>
            <w:vAlign w:val="center"/>
          </w:tcPr>
          <w:p w14:paraId="752AC435">
            <w:pPr>
              <w:spacing w:line="240" w:lineRule="auto"/>
              <w:jc w:val="center"/>
            </w:pPr>
            <w:r>
              <w:rPr>
                <w:color w:val="000000"/>
                <w:position w:val="-1"/>
              </w:rPr>
              <w:t>≥</w:t>
            </w:r>
          </w:p>
        </w:tc>
        <w:tc>
          <w:tcPr>
            <w:tcW w:w="888" w:type="dxa"/>
            <w:shd w:val="clear" w:color="auto" w:fill="auto"/>
            <w:vAlign w:val="center"/>
          </w:tcPr>
          <w:p w14:paraId="42B1C01C">
            <w:pPr>
              <w:spacing w:line="240" w:lineRule="auto"/>
              <w:jc w:val="center"/>
            </w:pPr>
            <w:r>
              <w:rPr>
                <w:color w:val="000000"/>
                <w:position w:val="-1"/>
              </w:rPr>
              <w:t>20</w:t>
            </w:r>
          </w:p>
        </w:tc>
        <w:tc>
          <w:tcPr>
            <w:tcW w:w="987" w:type="dxa"/>
            <w:shd w:val="clear" w:color="auto" w:fill="auto"/>
            <w:vAlign w:val="center"/>
          </w:tcPr>
          <w:p w14:paraId="4F32A744">
            <w:pPr>
              <w:spacing w:line="240" w:lineRule="auto"/>
              <w:jc w:val="center"/>
            </w:pPr>
            <w:r>
              <w:rPr>
                <w:color w:val="000000"/>
                <w:position w:val="-1"/>
              </w:rPr>
              <w:t>平方米</w:t>
            </w:r>
          </w:p>
        </w:tc>
        <w:tc>
          <w:tcPr>
            <w:tcW w:w="1413" w:type="dxa"/>
            <w:shd w:val="clear" w:color="auto" w:fill="auto"/>
            <w:vAlign w:val="center"/>
          </w:tcPr>
          <w:p w14:paraId="3B4351EE">
            <w:pPr>
              <w:spacing w:line="240" w:lineRule="auto"/>
              <w:jc w:val="center"/>
            </w:pPr>
            <w:r>
              <w:rPr>
                <w:color w:val="000000"/>
                <w:position w:val="-1"/>
              </w:rPr>
              <w:t>50</w:t>
            </w:r>
          </w:p>
        </w:tc>
      </w:tr>
      <w:tr w14:paraId="5722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C4F154D">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244DB05B">
            <w:pPr>
              <w:spacing w:line="240" w:lineRule="auto"/>
              <w:jc w:val="center"/>
            </w:pPr>
            <w:r>
              <w:rPr>
                <w:color w:val="000000"/>
                <w:position w:val="-1"/>
              </w:rPr>
              <w:t>打造综治中心经费</w:t>
            </w:r>
          </w:p>
        </w:tc>
        <w:tc>
          <w:tcPr>
            <w:tcW w:w="1264" w:type="dxa"/>
            <w:vMerge w:val="continue"/>
            <w:shd w:val="clear" w:color="auto" w:fill="auto"/>
            <w:vAlign w:val="center"/>
          </w:tcPr>
          <w:p w14:paraId="11A015CA">
            <w:pPr>
              <w:spacing w:line="240" w:lineRule="auto"/>
              <w:jc w:val="center"/>
            </w:pPr>
            <w:r>
              <w:rPr>
                <w:color w:val="000000"/>
                <w:position w:val="-1"/>
              </w:rPr>
              <w:t>特定目标类</w:t>
            </w:r>
          </w:p>
        </w:tc>
        <w:tc>
          <w:tcPr>
            <w:tcW w:w="968" w:type="dxa"/>
            <w:vMerge w:val="continue"/>
            <w:shd w:val="clear" w:color="auto" w:fill="auto"/>
            <w:vAlign w:val="center"/>
          </w:tcPr>
          <w:p w14:paraId="4050DBE5">
            <w:pPr>
              <w:spacing w:line="240" w:lineRule="auto"/>
              <w:jc w:val="center"/>
            </w:pPr>
            <w:r>
              <w:rPr>
                <w:color w:val="000000"/>
                <w:position w:val="-1"/>
              </w:rPr>
              <w:t>8.00</w:t>
            </w:r>
          </w:p>
        </w:tc>
        <w:tc>
          <w:tcPr>
            <w:tcW w:w="2539" w:type="dxa"/>
            <w:vMerge w:val="continue"/>
            <w:shd w:val="clear" w:color="auto" w:fill="auto"/>
            <w:vAlign w:val="center"/>
          </w:tcPr>
          <w:p w14:paraId="26F85159">
            <w:pPr>
              <w:spacing w:line="240" w:lineRule="auto"/>
              <w:jc w:val="center"/>
            </w:pPr>
            <w:r>
              <w:rPr>
                <w:color w:val="000000"/>
                <w:position w:val="-1"/>
              </w:rPr>
              <w:t>为有效解决当前社会治理面临的复杂挑战，解决部门协同不畅、基层效能不高、服务群众效能不高等实际问题，特申请本项目。将街道综治中心打造为基层治理的实体化枢纽，实现对各类民生诉求与风险隐患的快速响应和联动处置，切实提升辖区平安水平和居民满意度。通过建设实体化综治中心，实现信息集成与指挥联动，为我辖区高质量发展与平安建设提供核心支撑。</w:t>
            </w:r>
          </w:p>
        </w:tc>
        <w:tc>
          <w:tcPr>
            <w:tcW w:w="1175" w:type="dxa"/>
            <w:vMerge w:val="restart"/>
            <w:shd w:val="clear" w:color="auto" w:fill="auto"/>
            <w:vAlign w:val="center"/>
          </w:tcPr>
          <w:p w14:paraId="56BB8F4F">
            <w:pPr>
              <w:spacing w:line="240" w:lineRule="auto"/>
              <w:jc w:val="center"/>
            </w:pPr>
            <w:r>
              <w:rPr>
                <w:color w:val="000000"/>
                <w:position w:val="-1"/>
              </w:rPr>
              <w:t>效益指标</w:t>
            </w:r>
          </w:p>
        </w:tc>
        <w:tc>
          <w:tcPr>
            <w:tcW w:w="1312" w:type="dxa"/>
            <w:vMerge w:val="restart"/>
            <w:shd w:val="clear" w:color="auto" w:fill="auto"/>
            <w:vAlign w:val="center"/>
          </w:tcPr>
          <w:p w14:paraId="05634DFB">
            <w:pPr>
              <w:spacing w:line="240" w:lineRule="auto"/>
              <w:jc w:val="center"/>
            </w:pPr>
            <w:r>
              <w:rPr>
                <w:color w:val="000000"/>
                <w:position w:val="-1"/>
              </w:rPr>
              <w:t>社会效益</w:t>
            </w:r>
          </w:p>
        </w:tc>
        <w:tc>
          <w:tcPr>
            <w:tcW w:w="2050" w:type="dxa"/>
            <w:shd w:val="clear" w:color="auto" w:fill="auto"/>
            <w:vAlign w:val="center"/>
          </w:tcPr>
          <w:p w14:paraId="69DFB36C">
            <w:pPr>
              <w:spacing w:line="240" w:lineRule="auto"/>
              <w:jc w:val="center"/>
            </w:pPr>
            <w:r>
              <w:rPr>
                <w:color w:val="000000"/>
                <w:position w:val="-1"/>
              </w:rPr>
              <w:t>公共安全视频监控资源整合利用率</w:t>
            </w:r>
          </w:p>
        </w:tc>
        <w:tc>
          <w:tcPr>
            <w:tcW w:w="950" w:type="dxa"/>
            <w:shd w:val="clear" w:color="auto" w:fill="auto"/>
            <w:vAlign w:val="center"/>
          </w:tcPr>
          <w:p w14:paraId="6D8CBABD">
            <w:pPr>
              <w:spacing w:line="240" w:lineRule="auto"/>
              <w:jc w:val="center"/>
            </w:pPr>
            <w:r>
              <w:rPr>
                <w:color w:val="000000"/>
                <w:position w:val="-1"/>
              </w:rPr>
              <w:t>定性</w:t>
            </w:r>
          </w:p>
        </w:tc>
        <w:tc>
          <w:tcPr>
            <w:tcW w:w="888" w:type="dxa"/>
            <w:shd w:val="clear" w:color="auto" w:fill="auto"/>
            <w:vAlign w:val="center"/>
          </w:tcPr>
          <w:p w14:paraId="40BFCB88">
            <w:pPr>
              <w:spacing w:line="240" w:lineRule="auto"/>
              <w:jc w:val="center"/>
            </w:pPr>
            <w:r>
              <w:rPr>
                <w:color w:val="000000"/>
                <w:position w:val="-1"/>
              </w:rPr>
              <w:t>同比上升</w:t>
            </w:r>
          </w:p>
        </w:tc>
        <w:tc>
          <w:tcPr>
            <w:tcW w:w="987" w:type="dxa"/>
            <w:shd w:val="clear" w:color="auto" w:fill="auto"/>
            <w:vAlign w:val="center"/>
          </w:tcPr>
          <w:p w14:paraId="7F809F0C">
            <w:pPr>
              <w:spacing w:line="240" w:lineRule="auto"/>
              <w:jc w:val="center"/>
            </w:pPr>
          </w:p>
        </w:tc>
        <w:tc>
          <w:tcPr>
            <w:tcW w:w="1413" w:type="dxa"/>
            <w:shd w:val="clear" w:color="auto" w:fill="auto"/>
            <w:vAlign w:val="center"/>
          </w:tcPr>
          <w:p w14:paraId="18ECCF23">
            <w:pPr>
              <w:spacing w:line="240" w:lineRule="auto"/>
              <w:jc w:val="center"/>
            </w:pPr>
            <w:r>
              <w:rPr>
                <w:color w:val="000000"/>
                <w:position w:val="-1"/>
              </w:rPr>
              <w:t>30</w:t>
            </w:r>
          </w:p>
        </w:tc>
      </w:tr>
      <w:tr w14:paraId="3EFB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57F652B">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0DF66D6F">
            <w:pPr>
              <w:spacing w:line="240" w:lineRule="auto"/>
              <w:jc w:val="center"/>
            </w:pPr>
            <w:r>
              <w:rPr>
                <w:color w:val="000000"/>
                <w:position w:val="-1"/>
              </w:rPr>
              <w:t>打造综治中心经费</w:t>
            </w:r>
          </w:p>
        </w:tc>
        <w:tc>
          <w:tcPr>
            <w:tcW w:w="1264" w:type="dxa"/>
            <w:vMerge w:val="continue"/>
            <w:shd w:val="clear" w:color="auto" w:fill="auto"/>
            <w:vAlign w:val="center"/>
          </w:tcPr>
          <w:p w14:paraId="34220485">
            <w:pPr>
              <w:spacing w:line="240" w:lineRule="auto"/>
              <w:jc w:val="center"/>
            </w:pPr>
            <w:r>
              <w:rPr>
                <w:color w:val="000000"/>
                <w:position w:val="-1"/>
              </w:rPr>
              <w:t>特定目标类</w:t>
            </w:r>
          </w:p>
        </w:tc>
        <w:tc>
          <w:tcPr>
            <w:tcW w:w="968" w:type="dxa"/>
            <w:vMerge w:val="continue"/>
            <w:shd w:val="clear" w:color="auto" w:fill="auto"/>
            <w:vAlign w:val="center"/>
          </w:tcPr>
          <w:p w14:paraId="7F056E2C">
            <w:pPr>
              <w:spacing w:line="240" w:lineRule="auto"/>
              <w:jc w:val="center"/>
            </w:pPr>
            <w:r>
              <w:rPr>
                <w:color w:val="000000"/>
                <w:position w:val="-1"/>
              </w:rPr>
              <w:t>8.00</w:t>
            </w:r>
          </w:p>
        </w:tc>
        <w:tc>
          <w:tcPr>
            <w:tcW w:w="2539" w:type="dxa"/>
            <w:vMerge w:val="continue"/>
            <w:shd w:val="clear" w:color="auto" w:fill="auto"/>
            <w:vAlign w:val="center"/>
          </w:tcPr>
          <w:p w14:paraId="21856D36">
            <w:pPr>
              <w:spacing w:line="240" w:lineRule="auto"/>
              <w:jc w:val="center"/>
            </w:pPr>
            <w:r>
              <w:rPr>
                <w:color w:val="000000"/>
                <w:position w:val="-1"/>
              </w:rPr>
              <w:t>为有效解决当前社会治理面临的复杂挑战，解决部门协同不畅、基层效能不高、服务群众效能不高等实际问题，特申请本项目。将街道综治中心打造为基层治理的实体化枢纽，实现对各类民生诉求与风险隐患的快速响应和联动处置，切实提升辖区平安水平和居民满意度。通过建设实体化综治中心，实现信息集成与指挥联动，为我辖区高质量发展与平安建设提供核心支撑。</w:t>
            </w:r>
          </w:p>
        </w:tc>
        <w:tc>
          <w:tcPr>
            <w:tcW w:w="1175" w:type="dxa"/>
            <w:shd w:val="clear" w:color="auto" w:fill="auto"/>
            <w:vAlign w:val="center"/>
          </w:tcPr>
          <w:p w14:paraId="0CE97374">
            <w:pPr>
              <w:spacing w:line="240" w:lineRule="auto"/>
              <w:jc w:val="center"/>
            </w:pPr>
            <w:r>
              <w:rPr>
                <w:color w:val="000000"/>
                <w:position w:val="-1"/>
              </w:rPr>
              <w:t>满意度指标</w:t>
            </w:r>
          </w:p>
        </w:tc>
        <w:tc>
          <w:tcPr>
            <w:tcW w:w="1312" w:type="dxa"/>
            <w:shd w:val="clear" w:color="auto" w:fill="auto"/>
            <w:vAlign w:val="center"/>
          </w:tcPr>
          <w:p w14:paraId="43CB8BDF">
            <w:pPr>
              <w:spacing w:line="240" w:lineRule="auto"/>
              <w:jc w:val="center"/>
            </w:pPr>
            <w:r>
              <w:rPr>
                <w:color w:val="000000"/>
                <w:position w:val="-1"/>
              </w:rPr>
              <w:t>服务对象满意度</w:t>
            </w:r>
          </w:p>
        </w:tc>
        <w:tc>
          <w:tcPr>
            <w:tcW w:w="2050" w:type="dxa"/>
            <w:shd w:val="clear" w:color="auto" w:fill="auto"/>
            <w:vAlign w:val="center"/>
          </w:tcPr>
          <w:p w14:paraId="1CC6C746">
            <w:pPr>
              <w:spacing w:line="240" w:lineRule="auto"/>
              <w:jc w:val="center"/>
            </w:pPr>
            <w:r>
              <w:rPr>
                <w:color w:val="000000"/>
                <w:position w:val="-1"/>
              </w:rPr>
              <w:t>居民群众对综治中心环境与服务的满意度</w:t>
            </w:r>
          </w:p>
        </w:tc>
        <w:tc>
          <w:tcPr>
            <w:tcW w:w="950" w:type="dxa"/>
            <w:shd w:val="clear" w:color="auto" w:fill="auto"/>
            <w:vAlign w:val="center"/>
          </w:tcPr>
          <w:p w14:paraId="6BC02709">
            <w:pPr>
              <w:spacing w:line="240" w:lineRule="auto"/>
              <w:jc w:val="center"/>
            </w:pPr>
            <w:r>
              <w:rPr>
                <w:color w:val="000000"/>
                <w:position w:val="-1"/>
              </w:rPr>
              <w:t>≥</w:t>
            </w:r>
          </w:p>
        </w:tc>
        <w:tc>
          <w:tcPr>
            <w:tcW w:w="888" w:type="dxa"/>
            <w:shd w:val="clear" w:color="auto" w:fill="auto"/>
            <w:vAlign w:val="center"/>
          </w:tcPr>
          <w:p w14:paraId="4C7EAD27">
            <w:pPr>
              <w:spacing w:line="240" w:lineRule="auto"/>
              <w:jc w:val="center"/>
            </w:pPr>
            <w:r>
              <w:rPr>
                <w:color w:val="000000"/>
                <w:position w:val="-1"/>
              </w:rPr>
              <w:t>90</w:t>
            </w:r>
          </w:p>
        </w:tc>
        <w:tc>
          <w:tcPr>
            <w:tcW w:w="987" w:type="dxa"/>
            <w:shd w:val="clear" w:color="auto" w:fill="auto"/>
            <w:vAlign w:val="center"/>
          </w:tcPr>
          <w:p w14:paraId="01554797">
            <w:pPr>
              <w:spacing w:line="240" w:lineRule="auto"/>
              <w:jc w:val="center"/>
            </w:pPr>
            <w:r>
              <w:rPr>
                <w:color w:val="000000"/>
                <w:position w:val="-1"/>
              </w:rPr>
              <w:t>%</w:t>
            </w:r>
          </w:p>
        </w:tc>
        <w:tc>
          <w:tcPr>
            <w:tcW w:w="1413" w:type="dxa"/>
            <w:shd w:val="clear" w:color="auto" w:fill="auto"/>
            <w:vAlign w:val="center"/>
          </w:tcPr>
          <w:p w14:paraId="094DC8CE">
            <w:pPr>
              <w:spacing w:line="240" w:lineRule="auto"/>
              <w:jc w:val="center"/>
            </w:pPr>
            <w:r>
              <w:rPr>
                <w:color w:val="000000"/>
                <w:position w:val="-1"/>
              </w:rPr>
              <w:t>10</w:t>
            </w:r>
          </w:p>
        </w:tc>
      </w:tr>
      <w:tr w14:paraId="4414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64C9EC8">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03F34B8D">
            <w:pPr>
              <w:spacing w:line="240" w:lineRule="auto"/>
              <w:jc w:val="center"/>
            </w:pPr>
            <w:r>
              <w:rPr>
                <w:color w:val="000000"/>
                <w:position w:val="-1"/>
              </w:rPr>
              <w:t>民族团结奖补创建补助奖励资金</w:t>
            </w:r>
          </w:p>
        </w:tc>
        <w:tc>
          <w:tcPr>
            <w:tcW w:w="1264" w:type="dxa"/>
            <w:vMerge w:val="restart"/>
            <w:shd w:val="clear" w:color="auto" w:fill="auto"/>
            <w:vAlign w:val="center"/>
          </w:tcPr>
          <w:p w14:paraId="60DF6A30">
            <w:pPr>
              <w:spacing w:line="240" w:lineRule="auto"/>
              <w:jc w:val="center"/>
            </w:pPr>
            <w:r>
              <w:rPr>
                <w:color w:val="000000"/>
                <w:position w:val="-1"/>
              </w:rPr>
              <w:t>特定目标类</w:t>
            </w:r>
          </w:p>
        </w:tc>
        <w:tc>
          <w:tcPr>
            <w:tcW w:w="968" w:type="dxa"/>
            <w:vMerge w:val="restart"/>
            <w:shd w:val="clear" w:color="auto" w:fill="auto"/>
            <w:vAlign w:val="center"/>
          </w:tcPr>
          <w:p w14:paraId="128C6232">
            <w:pPr>
              <w:spacing w:line="240" w:lineRule="auto"/>
              <w:jc w:val="center"/>
            </w:pPr>
            <w:r>
              <w:rPr>
                <w:color w:val="000000"/>
                <w:position w:val="-1"/>
              </w:rPr>
              <w:t>14.00</w:t>
            </w:r>
          </w:p>
        </w:tc>
        <w:tc>
          <w:tcPr>
            <w:tcW w:w="2539" w:type="dxa"/>
            <w:vMerge w:val="restart"/>
            <w:shd w:val="clear" w:color="auto" w:fill="auto"/>
            <w:vAlign w:val="center"/>
          </w:tcPr>
          <w:p w14:paraId="765415F8">
            <w:pPr>
              <w:spacing w:line="240" w:lineRule="auto"/>
              <w:jc w:val="center"/>
            </w:pPr>
            <w:r>
              <w:rPr>
                <w:color w:val="000000"/>
                <w:position w:val="-1"/>
              </w:rPr>
              <w:t>宣传推动民族团结进步事业、检查督促民族政策法律法规的贯彻执行，协调推动民族工作，加强民族团结进步创建宣传工作，并通过资金支持，推动民族团结进步创建工作深入开展，营造各民族共同团结奋斗，共同繁荣发展的良好氛围，促进各民族交往交流交融，维护社会和谐稳定。</w:t>
            </w:r>
          </w:p>
        </w:tc>
        <w:tc>
          <w:tcPr>
            <w:tcW w:w="1175" w:type="dxa"/>
            <w:vMerge w:val="restart"/>
            <w:shd w:val="clear" w:color="auto" w:fill="auto"/>
            <w:vAlign w:val="center"/>
          </w:tcPr>
          <w:p w14:paraId="21F95EBC">
            <w:pPr>
              <w:spacing w:line="240" w:lineRule="auto"/>
              <w:jc w:val="center"/>
            </w:pPr>
            <w:r>
              <w:rPr>
                <w:color w:val="000000"/>
                <w:position w:val="-1"/>
              </w:rPr>
              <w:t>产出指标</w:t>
            </w:r>
          </w:p>
        </w:tc>
        <w:tc>
          <w:tcPr>
            <w:tcW w:w="1312" w:type="dxa"/>
            <w:vMerge w:val="restart"/>
            <w:shd w:val="clear" w:color="auto" w:fill="auto"/>
            <w:vAlign w:val="center"/>
          </w:tcPr>
          <w:p w14:paraId="796718A7">
            <w:pPr>
              <w:spacing w:line="240" w:lineRule="auto"/>
              <w:jc w:val="center"/>
            </w:pPr>
            <w:r>
              <w:rPr>
                <w:color w:val="000000"/>
                <w:position w:val="-1"/>
              </w:rPr>
              <w:t>数量指标</w:t>
            </w:r>
          </w:p>
        </w:tc>
        <w:tc>
          <w:tcPr>
            <w:tcW w:w="2050" w:type="dxa"/>
            <w:shd w:val="clear" w:color="auto" w:fill="auto"/>
            <w:vAlign w:val="center"/>
          </w:tcPr>
          <w:p w14:paraId="12E9F30B">
            <w:pPr>
              <w:spacing w:line="240" w:lineRule="auto"/>
              <w:jc w:val="center"/>
            </w:pPr>
            <w:r>
              <w:rPr>
                <w:color w:val="000000"/>
                <w:position w:val="-1"/>
              </w:rPr>
              <w:t>打造同心石榴籽阵地</w:t>
            </w:r>
          </w:p>
        </w:tc>
        <w:tc>
          <w:tcPr>
            <w:tcW w:w="950" w:type="dxa"/>
            <w:shd w:val="clear" w:color="auto" w:fill="auto"/>
            <w:vAlign w:val="center"/>
          </w:tcPr>
          <w:p w14:paraId="317CA6CE">
            <w:pPr>
              <w:spacing w:line="240" w:lineRule="auto"/>
              <w:jc w:val="center"/>
            </w:pPr>
            <w:r>
              <w:rPr>
                <w:color w:val="000000"/>
                <w:position w:val="-1"/>
              </w:rPr>
              <w:t>≥</w:t>
            </w:r>
          </w:p>
        </w:tc>
        <w:tc>
          <w:tcPr>
            <w:tcW w:w="888" w:type="dxa"/>
            <w:shd w:val="clear" w:color="auto" w:fill="auto"/>
            <w:vAlign w:val="center"/>
          </w:tcPr>
          <w:p w14:paraId="3F6B1462">
            <w:pPr>
              <w:spacing w:line="240" w:lineRule="auto"/>
              <w:jc w:val="center"/>
            </w:pPr>
            <w:r>
              <w:rPr>
                <w:color w:val="000000"/>
                <w:position w:val="-1"/>
              </w:rPr>
              <w:t>2</w:t>
            </w:r>
          </w:p>
        </w:tc>
        <w:tc>
          <w:tcPr>
            <w:tcW w:w="987" w:type="dxa"/>
            <w:shd w:val="clear" w:color="auto" w:fill="auto"/>
            <w:vAlign w:val="center"/>
          </w:tcPr>
          <w:p w14:paraId="42B3FDD1">
            <w:pPr>
              <w:spacing w:line="240" w:lineRule="auto"/>
              <w:jc w:val="center"/>
            </w:pPr>
            <w:r>
              <w:rPr>
                <w:color w:val="000000"/>
                <w:position w:val="-1"/>
              </w:rPr>
              <w:t>处</w:t>
            </w:r>
          </w:p>
        </w:tc>
        <w:tc>
          <w:tcPr>
            <w:tcW w:w="1413" w:type="dxa"/>
            <w:shd w:val="clear" w:color="auto" w:fill="auto"/>
            <w:vAlign w:val="center"/>
          </w:tcPr>
          <w:p w14:paraId="12B4C337">
            <w:pPr>
              <w:spacing w:line="240" w:lineRule="auto"/>
              <w:jc w:val="center"/>
            </w:pPr>
            <w:r>
              <w:rPr>
                <w:color w:val="000000"/>
                <w:position w:val="-1"/>
              </w:rPr>
              <w:t>50</w:t>
            </w:r>
          </w:p>
        </w:tc>
      </w:tr>
      <w:tr w14:paraId="7A0C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E9A7BFD">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3F764D8E">
            <w:pPr>
              <w:spacing w:line="240" w:lineRule="auto"/>
              <w:jc w:val="center"/>
            </w:pPr>
            <w:r>
              <w:rPr>
                <w:color w:val="000000"/>
                <w:position w:val="-1"/>
              </w:rPr>
              <w:t>民族团结奖补创建补助奖励资金</w:t>
            </w:r>
          </w:p>
        </w:tc>
        <w:tc>
          <w:tcPr>
            <w:tcW w:w="1264" w:type="dxa"/>
            <w:vMerge w:val="continue"/>
            <w:shd w:val="clear" w:color="auto" w:fill="auto"/>
            <w:vAlign w:val="center"/>
          </w:tcPr>
          <w:p w14:paraId="1B4229F6">
            <w:pPr>
              <w:spacing w:line="240" w:lineRule="auto"/>
              <w:jc w:val="center"/>
            </w:pPr>
            <w:r>
              <w:rPr>
                <w:color w:val="000000"/>
                <w:position w:val="-1"/>
              </w:rPr>
              <w:t>特定目标类</w:t>
            </w:r>
          </w:p>
        </w:tc>
        <w:tc>
          <w:tcPr>
            <w:tcW w:w="968" w:type="dxa"/>
            <w:vMerge w:val="continue"/>
            <w:shd w:val="clear" w:color="auto" w:fill="auto"/>
            <w:vAlign w:val="center"/>
          </w:tcPr>
          <w:p w14:paraId="115198C8">
            <w:pPr>
              <w:spacing w:line="240" w:lineRule="auto"/>
              <w:jc w:val="center"/>
            </w:pPr>
            <w:r>
              <w:rPr>
                <w:color w:val="000000"/>
                <w:position w:val="-1"/>
              </w:rPr>
              <w:t>14.00</w:t>
            </w:r>
          </w:p>
        </w:tc>
        <w:tc>
          <w:tcPr>
            <w:tcW w:w="2539" w:type="dxa"/>
            <w:vMerge w:val="continue"/>
            <w:shd w:val="clear" w:color="auto" w:fill="auto"/>
            <w:vAlign w:val="center"/>
          </w:tcPr>
          <w:p w14:paraId="319821D0">
            <w:pPr>
              <w:spacing w:line="240" w:lineRule="auto"/>
              <w:jc w:val="center"/>
            </w:pPr>
            <w:r>
              <w:rPr>
                <w:color w:val="000000"/>
                <w:position w:val="-1"/>
              </w:rPr>
              <w:t>宣传推动民族团结进步事业、检查督促民族政策法律法规的贯彻执行，协调推动民族工作，加强民族团结进步创建宣传工作，并通过资金支持，推动民族团结进步创建工作深入开展，营造各民族共同团结奋斗，共同繁荣发展的良好氛围，促进各民族交往交流交融，维护社会和谐稳定。</w:t>
            </w:r>
          </w:p>
        </w:tc>
        <w:tc>
          <w:tcPr>
            <w:tcW w:w="1175" w:type="dxa"/>
            <w:vMerge w:val="restart"/>
            <w:shd w:val="clear" w:color="auto" w:fill="auto"/>
            <w:vAlign w:val="center"/>
          </w:tcPr>
          <w:p w14:paraId="1449187B">
            <w:pPr>
              <w:spacing w:line="240" w:lineRule="auto"/>
              <w:jc w:val="center"/>
            </w:pPr>
            <w:r>
              <w:rPr>
                <w:color w:val="000000"/>
                <w:position w:val="-1"/>
              </w:rPr>
              <w:t>效益指标</w:t>
            </w:r>
          </w:p>
        </w:tc>
        <w:tc>
          <w:tcPr>
            <w:tcW w:w="1312" w:type="dxa"/>
            <w:vMerge w:val="restart"/>
            <w:shd w:val="clear" w:color="auto" w:fill="auto"/>
            <w:vAlign w:val="center"/>
          </w:tcPr>
          <w:p w14:paraId="78BBEC8F">
            <w:pPr>
              <w:spacing w:line="240" w:lineRule="auto"/>
              <w:jc w:val="center"/>
            </w:pPr>
            <w:r>
              <w:rPr>
                <w:color w:val="000000"/>
                <w:position w:val="-1"/>
              </w:rPr>
              <w:t>社会效益</w:t>
            </w:r>
          </w:p>
        </w:tc>
        <w:tc>
          <w:tcPr>
            <w:tcW w:w="2050" w:type="dxa"/>
            <w:shd w:val="clear" w:color="auto" w:fill="auto"/>
            <w:vAlign w:val="center"/>
          </w:tcPr>
          <w:p w14:paraId="4203C58B">
            <w:pPr>
              <w:spacing w:line="240" w:lineRule="auto"/>
              <w:jc w:val="center"/>
            </w:pPr>
            <w:r>
              <w:rPr>
                <w:color w:val="000000"/>
                <w:position w:val="-1"/>
              </w:rPr>
              <w:t>促进各民族交往交流交融各族群众对民族团结进步的满意度提升程度</w:t>
            </w:r>
          </w:p>
        </w:tc>
        <w:tc>
          <w:tcPr>
            <w:tcW w:w="950" w:type="dxa"/>
            <w:shd w:val="clear" w:color="auto" w:fill="auto"/>
            <w:vAlign w:val="center"/>
          </w:tcPr>
          <w:p w14:paraId="0BB82301">
            <w:pPr>
              <w:spacing w:line="240" w:lineRule="auto"/>
              <w:jc w:val="center"/>
            </w:pPr>
            <w:r>
              <w:rPr>
                <w:color w:val="000000"/>
                <w:position w:val="-1"/>
              </w:rPr>
              <w:t>定性</w:t>
            </w:r>
          </w:p>
        </w:tc>
        <w:tc>
          <w:tcPr>
            <w:tcW w:w="888" w:type="dxa"/>
            <w:shd w:val="clear" w:color="auto" w:fill="auto"/>
            <w:vAlign w:val="center"/>
          </w:tcPr>
          <w:p w14:paraId="2B7E3F5F">
            <w:pPr>
              <w:spacing w:line="240" w:lineRule="auto"/>
              <w:jc w:val="center"/>
            </w:pPr>
            <w:r>
              <w:rPr>
                <w:color w:val="000000"/>
                <w:position w:val="-1"/>
              </w:rPr>
              <w:t>较上一年度有所提升</w:t>
            </w:r>
          </w:p>
        </w:tc>
        <w:tc>
          <w:tcPr>
            <w:tcW w:w="987" w:type="dxa"/>
            <w:shd w:val="clear" w:color="auto" w:fill="auto"/>
            <w:vAlign w:val="center"/>
          </w:tcPr>
          <w:p w14:paraId="7E5225C9">
            <w:pPr>
              <w:spacing w:line="240" w:lineRule="auto"/>
              <w:jc w:val="center"/>
            </w:pPr>
          </w:p>
        </w:tc>
        <w:tc>
          <w:tcPr>
            <w:tcW w:w="1413" w:type="dxa"/>
            <w:shd w:val="clear" w:color="auto" w:fill="auto"/>
            <w:vAlign w:val="center"/>
          </w:tcPr>
          <w:p w14:paraId="2D53A9B6">
            <w:pPr>
              <w:spacing w:line="240" w:lineRule="auto"/>
              <w:jc w:val="center"/>
            </w:pPr>
            <w:r>
              <w:rPr>
                <w:color w:val="000000"/>
                <w:position w:val="-1"/>
              </w:rPr>
              <w:t>15</w:t>
            </w:r>
          </w:p>
        </w:tc>
      </w:tr>
      <w:tr w14:paraId="7570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A9A47DA">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56C524C3">
            <w:pPr>
              <w:spacing w:line="240" w:lineRule="auto"/>
              <w:jc w:val="center"/>
            </w:pPr>
            <w:r>
              <w:rPr>
                <w:color w:val="000000"/>
                <w:position w:val="-1"/>
              </w:rPr>
              <w:t>民族团结奖补创建补助奖励资金</w:t>
            </w:r>
          </w:p>
        </w:tc>
        <w:tc>
          <w:tcPr>
            <w:tcW w:w="1264" w:type="dxa"/>
            <w:vMerge w:val="continue"/>
            <w:shd w:val="clear" w:color="auto" w:fill="auto"/>
            <w:vAlign w:val="center"/>
          </w:tcPr>
          <w:p w14:paraId="23CA0320">
            <w:pPr>
              <w:spacing w:line="240" w:lineRule="auto"/>
              <w:jc w:val="center"/>
            </w:pPr>
            <w:r>
              <w:rPr>
                <w:color w:val="000000"/>
                <w:position w:val="-1"/>
              </w:rPr>
              <w:t>特定目标类</w:t>
            </w:r>
          </w:p>
        </w:tc>
        <w:tc>
          <w:tcPr>
            <w:tcW w:w="968" w:type="dxa"/>
            <w:vMerge w:val="continue"/>
            <w:shd w:val="clear" w:color="auto" w:fill="auto"/>
            <w:vAlign w:val="center"/>
          </w:tcPr>
          <w:p w14:paraId="66DE741D">
            <w:pPr>
              <w:spacing w:line="240" w:lineRule="auto"/>
              <w:jc w:val="center"/>
            </w:pPr>
            <w:r>
              <w:rPr>
                <w:color w:val="000000"/>
                <w:position w:val="-1"/>
              </w:rPr>
              <w:t>14.00</w:t>
            </w:r>
          </w:p>
        </w:tc>
        <w:tc>
          <w:tcPr>
            <w:tcW w:w="2539" w:type="dxa"/>
            <w:vMerge w:val="continue"/>
            <w:shd w:val="clear" w:color="auto" w:fill="auto"/>
            <w:vAlign w:val="center"/>
          </w:tcPr>
          <w:p w14:paraId="3E5B5313">
            <w:pPr>
              <w:spacing w:line="240" w:lineRule="auto"/>
              <w:jc w:val="center"/>
            </w:pPr>
            <w:r>
              <w:rPr>
                <w:color w:val="000000"/>
                <w:position w:val="-1"/>
              </w:rPr>
              <w:t>宣传推动民族团结进步事业、检查督促民族政策法律法规的贯彻执行，协调推动民族工作，加强民族团结进步创建宣传工作，并通过资金支持，推动民族团结进步创建工作深入开展，营造各民族共同团结奋斗，共同繁荣发展的良好氛围，促进各民族交往交流交融，维护社会和谐稳定。</w:t>
            </w:r>
          </w:p>
        </w:tc>
        <w:tc>
          <w:tcPr>
            <w:tcW w:w="1175" w:type="dxa"/>
            <w:vMerge w:val="continue"/>
            <w:shd w:val="clear" w:color="auto" w:fill="auto"/>
            <w:vAlign w:val="center"/>
          </w:tcPr>
          <w:p w14:paraId="1C644ABE">
            <w:pPr>
              <w:spacing w:line="240" w:lineRule="auto"/>
              <w:jc w:val="center"/>
            </w:pPr>
            <w:r>
              <w:rPr>
                <w:color w:val="000000"/>
                <w:position w:val="-1"/>
              </w:rPr>
              <w:t>效益指标</w:t>
            </w:r>
          </w:p>
        </w:tc>
        <w:tc>
          <w:tcPr>
            <w:tcW w:w="1312" w:type="dxa"/>
            <w:vMerge w:val="restart"/>
            <w:shd w:val="clear" w:color="auto" w:fill="auto"/>
            <w:vAlign w:val="center"/>
          </w:tcPr>
          <w:p w14:paraId="65AF1A7D">
            <w:pPr>
              <w:spacing w:line="240" w:lineRule="auto"/>
              <w:jc w:val="center"/>
            </w:pPr>
            <w:r>
              <w:rPr>
                <w:color w:val="000000"/>
                <w:position w:val="-1"/>
              </w:rPr>
              <w:t>可持续影响</w:t>
            </w:r>
          </w:p>
        </w:tc>
        <w:tc>
          <w:tcPr>
            <w:tcW w:w="2050" w:type="dxa"/>
            <w:shd w:val="clear" w:color="auto" w:fill="auto"/>
            <w:vAlign w:val="center"/>
          </w:tcPr>
          <w:p w14:paraId="2C5039F7">
            <w:pPr>
              <w:spacing w:line="240" w:lineRule="auto"/>
              <w:jc w:val="center"/>
            </w:pPr>
            <w:r>
              <w:rPr>
                <w:color w:val="000000"/>
                <w:position w:val="-1"/>
              </w:rPr>
              <w:t>持续推进民族团结进步创建宣传工作</w:t>
            </w:r>
          </w:p>
        </w:tc>
        <w:tc>
          <w:tcPr>
            <w:tcW w:w="950" w:type="dxa"/>
            <w:shd w:val="clear" w:color="auto" w:fill="auto"/>
            <w:vAlign w:val="center"/>
          </w:tcPr>
          <w:p w14:paraId="21858EF1">
            <w:pPr>
              <w:spacing w:line="240" w:lineRule="auto"/>
              <w:jc w:val="center"/>
            </w:pPr>
            <w:r>
              <w:rPr>
                <w:color w:val="000000"/>
                <w:position w:val="-1"/>
              </w:rPr>
              <w:t>定性</w:t>
            </w:r>
          </w:p>
        </w:tc>
        <w:tc>
          <w:tcPr>
            <w:tcW w:w="888" w:type="dxa"/>
            <w:shd w:val="clear" w:color="auto" w:fill="auto"/>
            <w:vAlign w:val="center"/>
          </w:tcPr>
          <w:p w14:paraId="4FAA9FCC">
            <w:pPr>
              <w:spacing w:line="240" w:lineRule="auto"/>
              <w:jc w:val="center"/>
            </w:pPr>
            <w:r>
              <w:rPr>
                <w:color w:val="000000"/>
                <w:position w:val="-1"/>
              </w:rPr>
              <w:t>长期</w:t>
            </w:r>
          </w:p>
        </w:tc>
        <w:tc>
          <w:tcPr>
            <w:tcW w:w="987" w:type="dxa"/>
            <w:shd w:val="clear" w:color="auto" w:fill="auto"/>
            <w:vAlign w:val="center"/>
          </w:tcPr>
          <w:p w14:paraId="7B596B23">
            <w:pPr>
              <w:spacing w:line="240" w:lineRule="auto"/>
              <w:jc w:val="center"/>
            </w:pPr>
          </w:p>
        </w:tc>
        <w:tc>
          <w:tcPr>
            <w:tcW w:w="1413" w:type="dxa"/>
            <w:shd w:val="clear" w:color="auto" w:fill="auto"/>
            <w:vAlign w:val="center"/>
          </w:tcPr>
          <w:p w14:paraId="67D9DC69">
            <w:pPr>
              <w:spacing w:line="240" w:lineRule="auto"/>
              <w:jc w:val="center"/>
            </w:pPr>
            <w:r>
              <w:rPr>
                <w:color w:val="000000"/>
                <w:position w:val="-1"/>
              </w:rPr>
              <w:t>15</w:t>
            </w:r>
          </w:p>
        </w:tc>
      </w:tr>
      <w:tr w14:paraId="73C2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72BA8BC">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04DD9BBF">
            <w:pPr>
              <w:spacing w:line="240" w:lineRule="auto"/>
              <w:jc w:val="center"/>
            </w:pPr>
            <w:r>
              <w:rPr>
                <w:color w:val="000000"/>
                <w:position w:val="-1"/>
              </w:rPr>
              <w:t>民族团结奖补创建补助奖励资金</w:t>
            </w:r>
          </w:p>
        </w:tc>
        <w:tc>
          <w:tcPr>
            <w:tcW w:w="1264" w:type="dxa"/>
            <w:vMerge w:val="continue"/>
            <w:shd w:val="clear" w:color="auto" w:fill="auto"/>
            <w:vAlign w:val="center"/>
          </w:tcPr>
          <w:p w14:paraId="3F54D072">
            <w:pPr>
              <w:spacing w:line="240" w:lineRule="auto"/>
              <w:jc w:val="center"/>
            </w:pPr>
            <w:r>
              <w:rPr>
                <w:color w:val="000000"/>
                <w:position w:val="-1"/>
              </w:rPr>
              <w:t>特定目标类</w:t>
            </w:r>
          </w:p>
        </w:tc>
        <w:tc>
          <w:tcPr>
            <w:tcW w:w="968" w:type="dxa"/>
            <w:vMerge w:val="continue"/>
            <w:shd w:val="clear" w:color="auto" w:fill="auto"/>
            <w:vAlign w:val="center"/>
          </w:tcPr>
          <w:p w14:paraId="4D181824">
            <w:pPr>
              <w:spacing w:line="240" w:lineRule="auto"/>
              <w:jc w:val="center"/>
            </w:pPr>
            <w:r>
              <w:rPr>
                <w:color w:val="000000"/>
                <w:position w:val="-1"/>
              </w:rPr>
              <w:t>14.00</w:t>
            </w:r>
          </w:p>
        </w:tc>
        <w:tc>
          <w:tcPr>
            <w:tcW w:w="2539" w:type="dxa"/>
            <w:vMerge w:val="continue"/>
            <w:shd w:val="clear" w:color="auto" w:fill="auto"/>
            <w:vAlign w:val="center"/>
          </w:tcPr>
          <w:p w14:paraId="1FE55071">
            <w:pPr>
              <w:spacing w:line="240" w:lineRule="auto"/>
              <w:jc w:val="center"/>
            </w:pPr>
            <w:r>
              <w:rPr>
                <w:color w:val="000000"/>
                <w:position w:val="-1"/>
              </w:rPr>
              <w:t>宣传推动民族团结进步事业、检查督促民族政策法律法规的贯彻执行，协调推动民族工作，加强民族团结进步创建宣传工作，并通过资金支持，推动民族团结进步创建工作深入开展，营造各民族共同团结奋斗，共同繁荣发展的良好氛围，促进各民族交往交流交融，维护社会和谐稳定。</w:t>
            </w:r>
          </w:p>
        </w:tc>
        <w:tc>
          <w:tcPr>
            <w:tcW w:w="1175" w:type="dxa"/>
            <w:shd w:val="clear" w:color="auto" w:fill="auto"/>
            <w:vAlign w:val="center"/>
          </w:tcPr>
          <w:p w14:paraId="4FDCE306">
            <w:pPr>
              <w:spacing w:line="240" w:lineRule="auto"/>
              <w:jc w:val="center"/>
            </w:pPr>
            <w:r>
              <w:rPr>
                <w:color w:val="000000"/>
                <w:position w:val="-1"/>
              </w:rPr>
              <w:t>满意度指标</w:t>
            </w:r>
          </w:p>
        </w:tc>
        <w:tc>
          <w:tcPr>
            <w:tcW w:w="1312" w:type="dxa"/>
            <w:shd w:val="clear" w:color="auto" w:fill="auto"/>
            <w:vAlign w:val="center"/>
          </w:tcPr>
          <w:p w14:paraId="3D947B71">
            <w:pPr>
              <w:spacing w:line="240" w:lineRule="auto"/>
              <w:jc w:val="center"/>
            </w:pPr>
            <w:r>
              <w:rPr>
                <w:color w:val="000000"/>
                <w:position w:val="-1"/>
              </w:rPr>
              <w:t>服务对象满意度</w:t>
            </w:r>
          </w:p>
        </w:tc>
        <w:tc>
          <w:tcPr>
            <w:tcW w:w="2050" w:type="dxa"/>
            <w:shd w:val="clear" w:color="auto" w:fill="auto"/>
            <w:vAlign w:val="center"/>
          </w:tcPr>
          <w:p w14:paraId="3C626DDF">
            <w:pPr>
              <w:spacing w:line="240" w:lineRule="auto"/>
              <w:jc w:val="center"/>
            </w:pPr>
            <w:r>
              <w:rPr>
                <w:color w:val="000000"/>
                <w:position w:val="-1"/>
              </w:rPr>
              <w:t>各民族群众的满意度</w:t>
            </w:r>
          </w:p>
        </w:tc>
        <w:tc>
          <w:tcPr>
            <w:tcW w:w="950" w:type="dxa"/>
            <w:shd w:val="clear" w:color="auto" w:fill="auto"/>
            <w:vAlign w:val="center"/>
          </w:tcPr>
          <w:p w14:paraId="1BB35D10">
            <w:pPr>
              <w:spacing w:line="240" w:lineRule="auto"/>
              <w:jc w:val="center"/>
            </w:pPr>
            <w:r>
              <w:rPr>
                <w:color w:val="000000"/>
                <w:position w:val="-1"/>
              </w:rPr>
              <w:t>≥</w:t>
            </w:r>
          </w:p>
        </w:tc>
        <w:tc>
          <w:tcPr>
            <w:tcW w:w="888" w:type="dxa"/>
            <w:shd w:val="clear" w:color="auto" w:fill="auto"/>
            <w:vAlign w:val="center"/>
          </w:tcPr>
          <w:p w14:paraId="7F1830C9">
            <w:pPr>
              <w:spacing w:line="240" w:lineRule="auto"/>
              <w:jc w:val="center"/>
            </w:pPr>
            <w:r>
              <w:rPr>
                <w:color w:val="000000"/>
                <w:position w:val="-1"/>
              </w:rPr>
              <w:t>95</w:t>
            </w:r>
          </w:p>
        </w:tc>
        <w:tc>
          <w:tcPr>
            <w:tcW w:w="987" w:type="dxa"/>
            <w:shd w:val="clear" w:color="auto" w:fill="auto"/>
            <w:vAlign w:val="center"/>
          </w:tcPr>
          <w:p w14:paraId="057F5F38">
            <w:pPr>
              <w:spacing w:line="240" w:lineRule="auto"/>
              <w:jc w:val="center"/>
            </w:pPr>
            <w:r>
              <w:rPr>
                <w:color w:val="000000"/>
                <w:position w:val="-1"/>
              </w:rPr>
              <w:t>%</w:t>
            </w:r>
          </w:p>
        </w:tc>
        <w:tc>
          <w:tcPr>
            <w:tcW w:w="1413" w:type="dxa"/>
            <w:shd w:val="clear" w:color="auto" w:fill="auto"/>
            <w:vAlign w:val="center"/>
          </w:tcPr>
          <w:p w14:paraId="5BAD83A8">
            <w:pPr>
              <w:spacing w:line="240" w:lineRule="auto"/>
              <w:jc w:val="center"/>
            </w:pPr>
            <w:r>
              <w:rPr>
                <w:color w:val="000000"/>
                <w:position w:val="-1"/>
              </w:rPr>
              <w:t>10</w:t>
            </w:r>
          </w:p>
        </w:tc>
      </w:tr>
      <w:tr w14:paraId="7FFC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9EC8CB1">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7CCA00BF">
            <w:pPr>
              <w:spacing w:line="240" w:lineRule="auto"/>
              <w:jc w:val="center"/>
            </w:pPr>
            <w:r>
              <w:rPr>
                <w:color w:val="000000"/>
                <w:position w:val="-1"/>
              </w:rPr>
              <w:t>两馆免费开放资金区级配套</w:t>
            </w:r>
          </w:p>
        </w:tc>
        <w:tc>
          <w:tcPr>
            <w:tcW w:w="1264" w:type="dxa"/>
            <w:vMerge w:val="restart"/>
            <w:shd w:val="clear" w:color="auto" w:fill="auto"/>
            <w:vAlign w:val="center"/>
          </w:tcPr>
          <w:p w14:paraId="0B6E5645">
            <w:pPr>
              <w:spacing w:line="240" w:lineRule="auto"/>
              <w:jc w:val="center"/>
            </w:pPr>
            <w:r>
              <w:rPr>
                <w:color w:val="000000"/>
                <w:position w:val="-1"/>
              </w:rPr>
              <w:t>特定目标类</w:t>
            </w:r>
          </w:p>
        </w:tc>
        <w:tc>
          <w:tcPr>
            <w:tcW w:w="968" w:type="dxa"/>
            <w:vMerge w:val="restart"/>
            <w:shd w:val="clear" w:color="auto" w:fill="auto"/>
            <w:vAlign w:val="center"/>
          </w:tcPr>
          <w:p w14:paraId="0E2627ED">
            <w:pPr>
              <w:spacing w:line="240" w:lineRule="auto"/>
              <w:jc w:val="center"/>
            </w:pPr>
            <w:r>
              <w:rPr>
                <w:color w:val="000000"/>
                <w:position w:val="-1"/>
              </w:rPr>
              <w:t>0.30</w:t>
            </w:r>
          </w:p>
        </w:tc>
        <w:tc>
          <w:tcPr>
            <w:tcW w:w="2539" w:type="dxa"/>
            <w:vMerge w:val="restart"/>
            <w:shd w:val="clear" w:color="auto" w:fill="auto"/>
            <w:vAlign w:val="center"/>
          </w:tcPr>
          <w:p w14:paraId="249EA44C">
            <w:pPr>
              <w:spacing w:line="240" w:lineRule="auto"/>
              <w:jc w:val="center"/>
            </w:pPr>
            <w:r>
              <w:rPr>
                <w:color w:val="000000"/>
                <w:position w:val="-1"/>
              </w:rPr>
              <w:t>通过项目实施健全与其只能相适应的基本文化服务项目并免费向群众提供，公共空间设施场地免费开放保障机制完善，设施利用率明显提高，形成具有特色的公共文化服务品牌，保证纪念馆正常免费开放。</w:t>
            </w:r>
          </w:p>
        </w:tc>
        <w:tc>
          <w:tcPr>
            <w:tcW w:w="1175" w:type="dxa"/>
            <w:vMerge w:val="restart"/>
            <w:shd w:val="clear" w:color="auto" w:fill="auto"/>
            <w:vAlign w:val="center"/>
          </w:tcPr>
          <w:p w14:paraId="48A4AC94">
            <w:pPr>
              <w:spacing w:line="240" w:lineRule="auto"/>
              <w:jc w:val="center"/>
            </w:pPr>
            <w:r>
              <w:rPr>
                <w:color w:val="000000"/>
                <w:position w:val="-1"/>
              </w:rPr>
              <w:t>产出指标</w:t>
            </w:r>
          </w:p>
        </w:tc>
        <w:tc>
          <w:tcPr>
            <w:tcW w:w="1312" w:type="dxa"/>
            <w:vMerge w:val="restart"/>
            <w:shd w:val="clear" w:color="auto" w:fill="auto"/>
            <w:vAlign w:val="center"/>
          </w:tcPr>
          <w:p w14:paraId="534EE4FA">
            <w:pPr>
              <w:spacing w:line="240" w:lineRule="auto"/>
              <w:jc w:val="center"/>
            </w:pPr>
            <w:r>
              <w:rPr>
                <w:color w:val="000000"/>
                <w:position w:val="-1"/>
              </w:rPr>
              <w:t>数量指标</w:t>
            </w:r>
          </w:p>
        </w:tc>
        <w:tc>
          <w:tcPr>
            <w:tcW w:w="2050" w:type="dxa"/>
            <w:shd w:val="clear" w:color="auto" w:fill="auto"/>
            <w:vAlign w:val="center"/>
          </w:tcPr>
          <w:p w14:paraId="7EC98FB6">
            <w:pPr>
              <w:spacing w:line="240" w:lineRule="auto"/>
              <w:jc w:val="center"/>
            </w:pPr>
            <w:r>
              <w:rPr>
                <w:color w:val="000000"/>
                <w:position w:val="-1"/>
              </w:rPr>
              <w:t>免费开放天数</w:t>
            </w:r>
          </w:p>
        </w:tc>
        <w:tc>
          <w:tcPr>
            <w:tcW w:w="950" w:type="dxa"/>
            <w:shd w:val="clear" w:color="auto" w:fill="auto"/>
            <w:vAlign w:val="center"/>
          </w:tcPr>
          <w:p w14:paraId="1B8D1927">
            <w:pPr>
              <w:spacing w:line="240" w:lineRule="auto"/>
              <w:jc w:val="center"/>
            </w:pPr>
            <w:r>
              <w:rPr>
                <w:color w:val="000000"/>
                <w:position w:val="-1"/>
              </w:rPr>
              <w:t>≥</w:t>
            </w:r>
          </w:p>
        </w:tc>
        <w:tc>
          <w:tcPr>
            <w:tcW w:w="888" w:type="dxa"/>
            <w:shd w:val="clear" w:color="auto" w:fill="auto"/>
            <w:vAlign w:val="center"/>
          </w:tcPr>
          <w:p w14:paraId="344B3E43">
            <w:pPr>
              <w:spacing w:line="240" w:lineRule="auto"/>
              <w:jc w:val="center"/>
            </w:pPr>
            <w:r>
              <w:rPr>
                <w:color w:val="000000"/>
                <w:position w:val="-1"/>
              </w:rPr>
              <w:t>300</w:t>
            </w:r>
          </w:p>
        </w:tc>
        <w:tc>
          <w:tcPr>
            <w:tcW w:w="987" w:type="dxa"/>
            <w:shd w:val="clear" w:color="auto" w:fill="auto"/>
            <w:vAlign w:val="center"/>
          </w:tcPr>
          <w:p w14:paraId="3312CBBD">
            <w:pPr>
              <w:spacing w:line="240" w:lineRule="auto"/>
              <w:jc w:val="center"/>
            </w:pPr>
            <w:r>
              <w:rPr>
                <w:color w:val="000000"/>
                <w:position w:val="-1"/>
              </w:rPr>
              <w:t>天</w:t>
            </w:r>
          </w:p>
        </w:tc>
        <w:tc>
          <w:tcPr>
            <w:tcW w:w="1413" w:type="dxa"/>
            <w:shd w:val="clear" w:color="auto" w:fill="auto"/>
            <w:vAlign w:val="center"/>
          </w:tcPr>
          <w:p w14:paraId="64143852">
            <w:pPr>
              <w:spacing w:line="240" w:lineRule="auto"/>
              <w:jc w:val="center"/>
            </w:pPr>
            <w:r>
              <w:rPr>
                <w:color w:val="000000"/>
                <w:position w:val="-1"/>
              </w:rPr>
              <w:t>50</w:t>
            </w:r>
          </w:p>
        </w:tc>
      </w:tr>
      <w:tr w14:paraId="095D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CC27F1D">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4636CC28">
            <w:pPr>
              <w:spacing w:line="240" w:lineRule="auto"/>
              <w:jc w:val="center"/>
            </w:pPr>
            <w:r>
              <w:rPr>
                <w:color w:val="000000"/>
                <w:position w:val="-1"/>
              </w:rPr>
              <w:t>两馆免费开放资金区级配套</w:t>
            </w:r>
          </w:p>
        </w:tc>
        <w:tc>
          <w:tcPr>
            <w:tcW w:w="1264" w:type="dxa"/>
            <w:vMerge w:val="continue"/>
            <w:shd w:val="clear" w:color="auto" w:fill="auto"/>
            <w:vAlign w:val="center"/>
          </w:tcPr>
          <w:p w14:paraId="3B39596F">
            <w:pPr>
              <w:spacing w:line="240" w:lineRule="auto"/>
              <w:jc w:val="center"/>
            </w:pPr>
            <w:r>
              <w:rPr>
                <w:color w:val="000000"/>
                <w:position w:val="-1"/>
              </w:rPr>
              <w:t>特定目标类</w:t>
            </w:r>
          </w:p>
        </w:tc>
        <w:tc>
          <w:tcPr>
            <w:tcW w:w="968" w:type="dxa"/>
            <w:vMerge w:val="continue"/>
            <w:shd w:val="clear" w:color="auto" w:fill="auto"/>
            <w:vAlign w:val="center"/>
          </w:tcPr>
          <w:p w14:paraId="5EE78F5D">
            <w:pPr>
              <w:spacing w:line="240" w:lineRule="auto"/>
              <w:jc w:val="center"/>
            </w:pPr>
            <w:r>
              <w:rPr>
                <w:color w:val="000000"/>
                <w:position w:val="-1"/>
              </w:rPr>
              <w:t>0.30</w:t>
            </w:r>
          </w:p>
        </w:tc>
        <w:tc>
          <w:tcPr>
            <w:tcW w:w="2539" w:type="dxa"/>
            <w:vMerge w:val="continue"/>
            <w:shd w:val="clear" w:color="auto" w:fill="auto"/>
            <w:vAlign w:val="center"/>
          </w:tcPr>
          <w:p w14:paraId="45AA8E8B">
            <w:pPr>
              <w:spacing w:line="240" w:lineRule="auto"/>
              <w:jc w:val="center"/>
            </w:pPr>
            <w:r>
              <w:rPr>
                <w:color w:val="000000"/>
                <w:position w:val="-1"/>
              </w:rPr>
              <w:t>通过项目实施健全与其只能相适应的基本文化服务项目并免费向群众提供，公共空间设施场地免费开放保障机制完善，设施利用率明显提高，形成具有特色的公共文化服务品牌，保证纪念馆正常免费开放。</w:t>
            </w:r>
          </w:p>
        </w:tc>
        <w:tc>
          <w:tcPr>
            <w:tcW w:w="1175" w:type="dxa"/>
            <w:vMerge w:val="restart"/>
            <w:shd w:val="clear" w:color="auto" w:fill="auto"/>
            <w:vAlign w:val="center"/>
          </w:tcPr>
          <w:p w14:paraId="3CB7E81F">
            <w:pPr>
              <w:spacing w:line="240" w:lineRule="auto"/>
              <w:jc w:val="center"/>
            </w:pPr>
            <w:r>
              <w:rPr>
                <w:color w:val="000000"/>
                <w:position w:val="-1"/>
              </w:rPr>
              <w:t>效益指标</w:t>
            </w:r>
          </w:p>
        </w:tc>
        <w:tc>
          <w:tcPr>
            <w:tcW w:w="1312" w:type="dxa"/>
            <w:vMerge w:val="restart"/>
            <w:shd w:val="clear" w:color="auto" w:fill="auto"/>
            <w:vAlign w:val="center"/>
          </w:tcPr>
          <w:p w14:paraId="1C7BAC78">
            <w:pPr>
              <w:spacing w:line="240" w:lineRule="auto"/>
              <w:jc w:val="center"/>
            </w:pPr>
            <w:r>
              <w:rPr>
                <w:color w:val="000000"/>
                <w:position w:val="-1"/>
              </w:rPr>
              <w:t>社会效益</w:t>
            </w:r>
          </w:p>
        </w:tc>
        <w:tc>
          <w:tcPr>
            <w:tcW w:w="2050" w:type="dxa"/>
            <w:shd w:val="clear" w:color="auto" w:fill="auto"/>
            <w:vAlign w:val="center"/>
          </w:tcPr>
          <w:p w14:paraId="6E85A869">
            <w:pPr>
              <w:spacing w:line="240" w:lineRule="auto"/>
              <w:jc w:val="center"/>
            </w:pPr>
            <w:r>
              <w:rPr>
                <w:color w:val="000000"/>
                <w:position w:val="-1"/>
              </w:rPr>
              <w:t>对提升群众获得感、幸福感的影响程度</w:t>
            </w:r>
          </w:p>
        </w:tc>
        <w:tc>
          <w:tcPr>
            <w:tcW w:w="950" w:type="dxa"/>
            <w:shd w:val="clear" w:color="auto" w:fill="auto"/>
            <w:vAlign w:val="center"/>
          </w:tcPr>
          <w:p w14:paraId="4595C2CF">
            <w:pPr>
              <w:spacing w:line="240" w:lineRule="auto"/>
              <w:jc w:val="center"/>
            </w:pPr>
            <w:r>
              <w:rPr>
                <w:color w:val="000000"/>
                <w:position w:val="-1"/>
              </w:rPr>
              <w:t>定性</w:t>
            </w:r>
          </w:p>
        </w:tc>
        <w:tc>
          <w:tcPr>
            <w:tcW w:w="888" w:type="dxa"/>
            <w:shd w:val="clear" w:color="auto" w:fill="auto"/>
            <w:vAlign w:val="center"/>
          </w:tcPr>
          <w:p w14:paraId="03882631">
            <w:pPr>
              <w:spacing w:line="240" w:lineRule="auto"/>
              <w:jc w:val="center"/>
            </w:pPr>
            <w:r>
              <w:rPr>
                <w:color w:val="000000"/>
                <w:position w:val="-1"/>
              </w:rPr>
              <w:t>影响程度明显</w:t>
            </w:r>
          </w:p>
        </w:tc>
        <w:tc>
          <w:tcPr>
            <w:tcW w:w="987" w:type="dxa"/>
            <w:shd w:val="clear" w:color="auto" w:fill="auto"/>
            <w:vAlign w:val="center"/>
          </w:tcPr>
          <w:p w14:paraId="475E4B67">
            <w:pPr>
              <w:spacing w:line="240" w:lineRule="auto"/>
              <w:jc w:val="center"/>
            </w:pPr>
          </w:p>
        </w:tc>
        <w:tc>
          <w:tcPr>
            <w:tcW w:w="1413" w:type="dxa"/>
            <w:shd w:val="clear" w:color="auto" w:fill="auto"/>
            <w:vAlign w:val="center"/>
          </w:tcPr>
          <w:p w14:paraId="2CA55CAB">
            <w:pPr>
              <w:spacing w:line="240" w:lineRule="auto"/>
              <w:jc w:val="center"/>
            </w:pPr>
            <w:r>
              <w:rPr>
                <w:color w:val="000000"/>
                <w:position w:val="-1"/>
              </w:rPr>
              <w:t>15</w:t>
            </w:r>
          </w:p>
        </w:tc>
      </w:tr>
      <w:tr w14:paraId="573A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B791189">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621C683A">
            <w:pPr>
              <w:spacing w:line="240" w:lineRule="auto"/>
              <w:jc w:val="center"/>
            </w:pPr>
            <w:r>
              <w:rPr>
                <w:color w:val="000000"/>
                <w:position w:val="-1"/>
              </w:rPr>
              <w:t>两馆免费开放资金区级配套</w:t>
            </w:r>
          </w:p>
        </w:tc>
        <w:tc>
          <w:tcPr>
            <w:tcW w:w="1264" w:type="dxa"/>
            <w:vMerge w:val="continue"/>
            <w:shd w:val="clear" w:color="auto" w:fill="auto"/>
            <w:vAlign w:val="center"/>
          </w:tcPr>
          <w:p w14:paraId="499DEC2A">
            <w:pPr>
              <w:spacing w:line="240" w:lineRule="auto"/>
              <w:jc w:val="center"/>
            </w:pPr>
            <w:r>
              <w:rPr>
                <w:color w:val="000000"/>
                <w:position w:val="-1"/>
              </w:rPr>
              <w:t>特定目标类</w:t>
            </w:r>
          </w:p>
        </w:tc>
        <w:tc>
          <w:tcPr>
            <w:tcW w:w="968" w:type="dxa"/>
            <w:vMerge w:val="continue"/>
            <w:shd w:val="clear" w:color="auto" w:fill="auto"/>
            <w:vAlign w:val="center"/>
          </w:tcPr>
          <w:p w14:paraId="38D432FE">
            <w:pPr>
              <w:spacing w:line="240" w:lineRule="auto"/>
              <w:jc w:val="center"/>
            </w:pPr>
            <w:r>
              <w:rPr>
                <w:color w:val="000000"/>
                <w:position w:val="-1"/>
              </w:rPr>
              <w:t>0.30</w:t>
            </w:r>
          </w:p>
        </w:tc>
        <w:tc>
          <w:tcPr>
            <w:tcW w:w="2539" w:type="dxa"/>
            <w:vMerge w:val="continue"/>
            <w:shd w:val="clear" w:color="auto" w:fill="auto"/>
            <w:vAlign w:val="center"/>
          </w:tcPr>
          <w:p w14:paraId="3EAE1BBE">
            <w:pPr>
              <w:spacing w:line="240" w:lineRule="auto"/>
              <w:jc w:val="center"/>
            </w:pPr>
            <w:r>
              <w:rPr>
                <w:color w:val="000000"/>
                <w:position w:val="-1"/>
              </w:rPr>
              <w:t>通过项目实施健全与其只能相适应的基本文化服务项目并免费向群众提供，公共空间设施场地免费开放保障机制完善，设施利用率明显提高，形成具有特色的公共文化服务品牌，保证纪念馆正常免费开放。</w:t>
            </w:r>
          </w:p>
        </w:tc>
        <w:tc>
          <w:tcPr>
            <w:tcW w:w="1175" w:type="dxa"/>
            <w:vMerge w:val="continue"/>
            <w:shd w:val="clear" w:color="auto" w:fill="auto"/>
            <w:vAlign w:val="center"/>
          </w:tcPr>
          <w:p w14:paraId="2A357FFD">
            <w:pPr>
              <w:spacing w:line="240" w:lineRule="auto"/>
              <w:jc w:val="center"/>
            </w:pPr>
            <w:r>
              <w:rPr>
                <w:color w:val="000000"/>
                <w:position w:val="-1"/>
              </w:rPr>
              <w:t>效益指标</w:t>
            </w:r>
          </w:p>
        </w:tc>
        <w:tc>
          <w:tcPr>
            <w:tcW w:w="1312" w:type="dxa"/>
            <w:vMerge w:val="restart"/>
            <w:shd w:val="clear" w:color="auto" w:fill="auto"/>
            <w:vAlign w:val="center"/>
          </w:tcPr>
          <w:p w14:paraId="7E353459">
            <w:pPr>
              <w:spacing w:line="240" w:lineRule="auto"/>
              <w:jc w:val="center"/>
            </w:pPr>
            <w:r>
              <w:rPr>
                <w:color w:val="000000"/>
                <w:position w:val="-1"/>
              </w:rPr>
              <w:t>可持续影响</w:t>
            </w:r>
          </w:p>
        </w:tc>
        <w:tc>
          <w:tcPr>
            <w:tcW w:w="2050" w:type="dxa"/>
            <w:shd w:val="clear" w:color="auto" w:fill="auto"/>
            <w:vAlign w:val="center"/>
          </w:tcPr>
          <w:p w14:paraId="6756983D">
            <w:pPr>
              <w:spacing w:line="240" w:lineRule="auto"/>
              <w:jc w:val="center"/>
            </w:pPr>
            <w:r>
              <w:rPr>
                <w:color w:val="000000"/>
                <w:position w:val="-1"/>
              </w:rPr>
              <w:t>对丰富群众文化生活的可持续性影响</w:t>
            </w:r>
          </w:p>
        </w:tc>
        <w:tc>
          <w:tcPr>
            <w:tcW w:w="950" w:type="dxa"/>
            <w:shd w:val="clear" w:color="auto" w:fill="auto"/>
            <w:vAlign w:val="center"/>
          </w:tcPr>
          <w:p w14:paraId="61FE1746">
            <w:pPr>
              <w:spacing w:line="240" w:lineRule="auto"/>
              <w:jc w:val="center"/>
            </w:pPr>
            <w:r>
              <w:rPr>
                <w:color w:val="000000"/>
                <w:position w:val="-1"/>
              </w:rPr>
              <w:t>定性</w:t>
            </w:r>
          </w:p>
        </w:tc>
        <w:tc>
          <w:tcPr>
            <w:tcW w:w="888" w:type="dxa"/>
            <w:shd w:val="clear" w:color="auto" w:fill="auto"/>
            <w:vAlign w:val="center"/>
          </w:tcPr>
          <w:p w14:paraId="317D6512">
            <w:pPr>
              <w:spacing w:line="240" w:lineRule="auto"/>
              <w:jc w:val="center"/>
            </w:pPr>
            <w:r>
              <w:rPr>
                <w:color w:val="000000"/>
                <w:position w:val="-1"/>
              </w:rPr>
              <w:t>影响程度明显</w:t>
            </w:r>
          </w:p>
        </w:tc>
        <w:tc>
          <w:tcPr>
            <w:tcW w:w="987" w:type="dxa"/>
            <w:shd w:val="clear" w:color="auto" w:fill="auto"/>
            <w:vAlign w:val="center"/>
          </w:tcPr>
          <w:p w14:paraId="40FD89C4">
            <w:pPr>
              <w:spacing w:line="240" w:lineRule="auto"/>
              <w:jc w:val="center"/>
            </w:pPr>
          </w:p>
        </w:tc>
        <w:tc>
          <w:tcPr>
            <w:tcW w:w="1413" w:type="dxa"/>
            <w:shd w:val="clear" w:color="auto" w:fill="auto"/>
            <w:vAlign w:val="center"/>
          </w:tcPr>
          <w:p w14:paraId="2B1B70D2">
            <w:pPr>
              <w:spacing w:line="240" w:lineRule="auto"/>
              <w:jc w:val="center"/>
            </w:pPr>
            <w:r>
              <w:rPr>
                <w:color w:val="000000"/>
                <w:position w:val="-1"/>
              </w:rPr>
              <w:t>15</w:t>
            </w:r>
          </w:p>
        </w:tc>
      </w:tr>
      <w:tr w14:paraId="169E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E87EC4E">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07A3E857">
            <w:pPr>
              <w:spacing w:line="240" w:lineRule="auto"/>
              <w:jc w:val="center"/>
            </w:pPr>
            <w:r>
              <w:rPr>
                <w:color w:val="000000"/>
                <w:position w:val="-1"/>
              </w:rPr>
              <w:t>两馆免费开放资金区级配套</w:t>
            </w:r>
          </w:p>
        </w:tc>
        <w:tc>
          <w:tcPr>
            <w:tcW w:w="1264" w:type="dxa"/>
            <w:vMerge w:val="continue"/>
            <w:shd w:val="clear" w:color="auto" w:fill="auto"/>
            <w:vAlign w:val="center"/>
          </w:tcPr>
          <w:p w14:paraId="7A363DF6">
            <w:pPr>
              <w:spacing w:line="240" w:lineRule="auto"/>
              <w:jc w:val="center"/>
            </w:pPr>
            <w:r>
              <w:rPr>
                <w:color w:val="000000"/>
                <w:position w:val="-1"/>
              </w:rPr>
              <w:t>特定目标类</w:t>
            </w:r>
          </w:p>
        </w:tc>
        <w:tc>
          <w:tcPr>
            <w:tcW w:w="968" w:type="dxa"/>
            <w:vMerge w:val="continue"/>
            <w:shd w:val="clear" w:color="auto" w:fill="auto"/>
            <w:vAlign w:val="center"/>
          </w:tcPr>
          <w:p w14:paraId="74976170">
            <w:pPr>
              <w:spacing w:line="240" w:lineRule="auto"/>
              <w:jc w:val="center"/>
            </w:pPr>
            <w:r>
              <w:rPr>
                <w:color w:val="000000"/>
                <w:position w:val="-1"/>
              </w:rPr>
              <w:t>0.30</w:t>
            </w:r>
          </w:p>
        </w:tc>
        <w:tc>
          <w:tcPr>
            <w:tcW w:w="2539" w:type="dxa"/>
            <w:vMerge w:val="continue"/>
            <w:shd w:val="clear" w:color="auto" w:fill="auto"/>
            <w:vAlign w:val="center"/>
          </w:tcPr>
          <w:p w14:paraId="120DAD48">
            <w:pPr>
              <w:spacing w:line="240" w:lineRule="auto"/>
              <w:jc w:val="center"/>
            </w:pPr>
            <w:r>
              <w:rPr>
                <w:color w:val="000000"/>
                <w:position w:val="-1"/>
              </w:rPr>
              <w:t>通过项目实施健全与其只能相适应的基本文化服务项目并免费向群众提供，公共空间设施场地免费开放保障机制完善，设施利用率明显提高，形成具有特色的公共文化服务品牌，保证纪念馆正常免费开放。</w:t>
            </w:r>
          </w:p>
        </w:tc>
        <w:tc>
          <w:tcPr>
            <w:tcW w:w="1175" w:type="dxa"/>
            <w:shd w:val="clear" w:color="auto" w:fill="auto"/>
            <w:vAlign w:val="center"/>
          </w:tcPr>
          <w:p w14:paraId="0DCB3539">
            <w:pPr>
              <w:spacing w:line="240" w:lineRule="auto"/>
              <w:jc w:val="center"/>
            </w:pPr>
            <w:r>
              <w:rPr>
                <w:color w:val="000000"/>
                <w:position w:val="-1"/>
              </w:rPr>
              <w:t>满意度指标</w:t>
            </w:r>
          </w:p>
        </w:tc>
        <w:tc>
          <w:tcPr>
            <w:tcW w:w="1312" w:type="dxa"/>
            <w:shd w:val="clear" w:color="auto" w:fill="auto"/>
            <w:vAlign w:val="center"/>
          </w:tcPr>
          <w:p w14:paraId="282BBDA1">
            <w:pPr>
              <w:spacing w:line="240" w:lineRule="auto"/>
              <w:jc w:val="center"/>
            </w:pPr>
            <w:r>
              <w:rPr>
                <w:color w:val="000000"/>
                <w:position w:val="-1"/>
              </w:rPr>
              <w:t>服务对象满意度</w:t>
            </w:r>
          </w:p>
        </w:tc>
        <w:tc>
          <w:tcPr>
            <w:tcW w:w="2050" w:type="dxa"/>
            <w:shd w:val="clear" w:color="auto" w:fill="auto"/>
            <w:vAlign w:val="center"/>
          </w:tcPr>
          <w:p w14:paraId="2F370671">
            <w:pPr>
              <w:spacing w:line="240" w:lineRule="auto"/>
              <w:jc w:val="center"/>
            </w:pPr>
            <w:r>
              <w:rPr>
                <w:color w:val="000000"/>
                <w:position w:val="-1"/>
              </w:rPr>
              <w:t>群众对两馆开放工作的满意度</w:t>
            </w:r>
          </w:p>
        </w:tc>
        <w:tc>
          <w:tcPr>
            <w:tcW w:w="950" w:type="dxa"/>
            <w:shd w:val="clear" w:color="auto" w:fill="auto"/>
            <w:vAlign w:val="center"/>
          </w:tcPr>
          <w:p w14:paraId="6AEDE879">
            <w:pPr>
              <w:spacing w:line="240" w:lineRule="auto"/>
              <w:jc w:val="center"/>
            </w:pPr>
            <w:r>
              <w:rPr>
                <w:color w:val="000000"/>
                <w:position w:val="-1"/>
              </w:rPr>
              <w:t>≥</w:t>
            </w:r>
          </w:p>
        </w:tc>
        <w:tc>
          <w:tcPr>
            <w:tcW w:w="888" w:type="dxa"/>
            <w:shd w:val="clear" w:color="auto" w:fill="auto"/>
            <w:vAlign w:val="center"/>
          </w:tcPr>
          <w:p w14:paraId="0EFE23F2">
            <w:pPr>
              <w:spacing w:line="240" w:lineRule="auto"/>
              <w:jc w:val="center"/>
            </w:pPr>
            <w:r>
              <w:rPr>
                <w:color w:val="000000"/>
                <w:position w:val="-1"/>
              </w:rPr>
              <w:t>90</w:t>
            </w:r>
          </w:p>
        </w:tc>
        <w:tc>
          <w:tcPr>
            <w:tcW w:w="987" w:type="dxa"/>
            <w:shd w:val="clear" w:color="auto" w:fill="auto"/>
            <w:vAlign w:val="center"/>
          </w:tcPr>
          <w:p w14:paraId="1F5EDAB2">
            <w:pPr>
              <w:spacing w:line="240" w:lineRule="auto"/>
              <w:jc w:val="center"/>
            </w:pPr>
            <w:r>
              <w:rPr>
                <w:color w:val="000000"/>
                <w:position w:val="-1"/>
              </w:rPr>
              <w:t>%</w:t>
            </w:r>
          </w:p>
        </w:tc>
        <w:tc>
          <w:tcPr>
            <w:tcW w:w="1413" w:type="dxa"/>
            <w:shd w:val="clear" w:color="auto" w:fill="auto"/>
            <w:vAlign w:val="center"/>
          </w:tcPr>
          <w:p w14:paraId="11E1B627">
            <w:pPr>
              <w:spacing w:line="240" w:lineRule="auto"/>
              <w:jc w:val="center"/>
            </w:pPr>
            <w:r>
              <w:rPr>
                <w:color w:val="000000"/>
                <w:position w:val="-1"/>
              </w:rPr>
              <w:t>10</w:t>
            </w:r>
          </w:p>
        </w:tc>
      </w:tr>
      <w:tr w14:paraId="71BB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82FF4BD">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0DB707F1">
            <w:pPr>
              <w:spacing w:line="240" w:lineRule="auto"/>
              <w:jc w:val="center"/>
            </w:pPr>
            <w:r>
              <w:rPr>
                <w:color w:val="000000"/>
                <w:position w:val="-1"/>
              </w:rPr>
              <w:t>办事处电费</w:t>
            </w:r>
          </w:p>
        </w:tc>
        <w:tc>
          <w:tcPr>
            <w:tcW w:w="1264" w:type="dxa"/>
            <w:vMerge w:val="restart"/>
            <w:shd w:val="clear" w:color="auto" w:fill="auto"/>
            <w:vAlign w:val="center"/>
          </w:tcPr>
          <w:p w14:paraId="6BDB77A4">
            <w:pPr>
              <w:spacing w:line="240" w:lineRule="auto"/>
              <w:jc w:val="center"/>
            </w:pPr>
            <w:r>
              <w:rPr>
                <w:color w:val="000000"/>
                <w:position w:val="-1"/>
              </w:rPr>
              <w:t>特定目标类</w:t>
            </w:r>
          </w:p>
        </w:tc>
        <w:tc>
          <w:tcPr>
            <w:tcW w:w="968" w:type="dxa"/>
            <w:vMerge w:val="restart"/>
            <w:shd w:val="clear" w:color="auto" w:fill="auto"/>
            <w:vAlign w:val="center"/>
          </w:tcPr>
          <w:p w14:paraId="075D07F8">
            <w:pPr>
              <w:spacing w:line="240" w:lineRule="auto"/>
              <w:jc w:val="center"/>
            </w:pPr>
            <w:r>
              <w:rPr>
                <w:color w:val="000000"/>
                <w:position w:val="-1"/>
              </w:rPr>
              <w:t>0.85</w:t>
            </w:r>
          </w:p>
        </w:tc>
        <w:tc>
          <w:tcPr>
            <w:tcW w:w="2539" w:type="dxa"/>
            <w:vMerge w:val="restart"/>
            <w:shd w:val="clear" w:color="auto" w:fill="auto"/>
            <w:vAlign w:val="center"/>
          </w:tcPr>
          <w:p w14:paraId="7A368751">
            <w:pPr>
              <w:spacing w:line="240" w:lineRule="auto"/>
              <w:jc w:val="center"/>
            </w:pPr>
            <w:r>
              <w:rPr>
                <w:color w:val="000000"/>
                <w:position w:val="-1"/>
              </w:rPr>
              <w:t>清真巷街道办事处取暖面积1600平方米，五层独栋办公楼；通过保持适宜的室内温度，为办事处工作人员创造舒适的办公环境，从而提高员工对工作环境的满意度，良好的条件有助于员工保持良好的身体状态和精神状态，提高工作效率。</w:t>
            </w:r>
          </w:p>
        </w:tc>
        <w:tc>
          <w:tcPr>
            <w:tcW w:w="1175" w:type="dxa"/>
            <w:vMerge w:val="restart"/>
            <w:shd w:val="clear" w:color="auto" w:fill="auto"/>
            <w:vAlign w:val="center"/>
          </w:tcPr>
          <w:p w14:paraId="283D4FFF">
            <w:pPr>
              <w:spacing w:line="240" w:lineRule="auto"/>
              <w:jc w:val="center"/>
            </w:pPr>
            <w:r>
              <w:rPr>
                <w:color w:val="000000"/>
                <w:position w:val="-1"/>
              </w:rPr>
              <w:t>产出指标</w:t>
            </w:r>
          </w:p>
        </w:tc>
        <w:tc>
          <w:tcPr>
            <w:tcW w:w="1312" w:type="dxa"/>
            <w:vMerge w:val="restart"/>
            <w:shd w:val="clear" w:color="auto" w:fill="auto"/>
            <w:vAlign w:val="center"/>
          </w:tcPr>
          <w:p w14:paraId="691F0275">
            <w:pPr>
              <w:spacing w:line="240" w:lineRule="auto"/>
              <w:jc w:val="center"/>
            </w:pPr>
            <w:r>
              <w:rPr>
                <w:color w:val="000000"/>
                <w:position w:val="-1"/>
              </w:rPr>
              <w:t>数量指标</w:t>
            </w:r>
          </w:p>
        </w:tc>
        <w:tc>
          <w:tcPr>
            <w:tcW w:w="2050" w:type="dxa"/>
            <w:shd w:val="clear" w:color="auto" w:fill="auto"/>
            <w:vAlign w:val="center"/>
          </w:tcPr>
          <w:p w14:paraId="02DF9BFC">
            <w:pPr>
              <w:spacing w:line="240" w:lineRule="auto"/>
              <w:jc w:val="center"/>
            </w:pPr>
            <w:r>
              <w:rPr>
                <w:color w:val="000000"/>
                <w:position w:val="-1"/>
              </w:rPr>
              <w:t>办事处</w:t>
            </w:r>
          </w:p>
        </w:tc>
        <w:tc>
          <w:tcPr>
            <w:tcW w:w="950" w:type="dxa"/>
            <w:shd w:val="clear" w:color="auto" w:fill="auto"/>
            <w:vAlign w:val="center"/>
          </w:tcPr>
          <w:p w14:paraId="38EF7C7D">
            <w:pPr>
              <w:spacing w:line="240" w:lineRule="auto"/>
              <w:jc w:val="center"/>
            </w:pPr>
            <w:r>
              <w:rPr>
                <w:color w:val="000000"/>
                <w:position w:val="-1"/>
              </w:rPr>
              <w:t>=</w:t>
            </w:r>
          </w:p>
        </w:tc>
        <w:tc>
          <w:tcPr>
            <w:tcW w:w="888" w:type="dxa"/>
            <w:shd w:val="clear" w:color="auto" w:fill="auto"/>
            <w:vAlign w:val="center"/>
          </w:tcPr>
          <w:p w14:paraId="06C8530B">
            <w:pPr>
              <w:spacing w:line="240" w:lineRule="auto"/>
              <w:jc w:val="center"/>
            </w:pPr>
            <w:r>
              <w:rPr>
                <w:color w:val="000000"/>
                <w:position w:val="-1"/>
              </w:rPr>
              <w:t>1</w:t>
            </w:r>
          </w:p>
        </w:tc>
        <w:tc>
          <w:tcPr>
            <w:tcW w:w="987" w:type="dxa"/>
            <w:shd w:val="clear" w:color="auto" w:fill="auto"/>
            <w:vAlign w:val="center"/>
          </w:tcPr>
          <w:p w14:paraId="36B16F8E">
            <w:pPr>
              <w:spacing w:line="240" w:lineRule="auto"/>
              <w:jc w:val="center"/>
            </w:pPr>
            <w:r>
              <w:rPr>
                <w:color w:val="000000"/>
                <w:position w:val="-1"/>
              </w:rPr>
              <w:t>个</w:t>
            </w:r>
          </w:p>
        </w:tc>
        <w:tc>
          <w:tcPr>
            <w:tcW w:w="1413" w:type="dxa"/>
            <w:shd w:val="clear" w:color="auto" w:fill="auto"/>
            <w:vAlign w:val="center"/>
          </w:tcPr>
          <w:p w14:paraId="5A1259B1">
            <w:pPr>
              <w:spacing w:line="240" w:lineRule="auto"/>
              <w:jc w:val="center"/>
            </w:pPr>
            <w:r>
              <w:rPr>
                <w:color w:val="000000"/>
                <w:position w:val="-1"/>
              </w:rPr>
              <w:t>30</w:t>
            </w:r>
          </w:p>
        </w:tc>
      </w:tr>
      <w:tr w14:paraId="3387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9C9BD91">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00FDA1C5">
            <w:pPr>
              <w:spacing w:line="240" w:lineRule="auto"/>
              <w:jc w:val="center"/>
            </w:pPr>
            <w:r>
              <w:rPr>
                <w:color w:val="000000"/>
                <w:position w:val="-1"/>
              </w:rPr>
              <w:t>办事处电费</w:t>
            </w:r>
          </w:p>
        </w:tc>
        <w:tc>
          <w:tcPr>
            <w:tcW w:w="1264" w:type="dxa"/>
            <w:vMerge w:val="continue"/>
            <w:shd w:val="clear" w:color="auto" w:fill="auto"/>
            <w:vAlign w:val="center"/>
          </w:tcPr>
          <w:p w14:paraId="44C4AAA8">
            <w:pPr>
              <w:spacing w:line="240" w:lineRule="auto"/>
              <w:jc w:val="center"/>
            </w:pPr>
            <w:r>
              <w:rPr>
                <w:color w:val="000000"/>
                <w:position w:val="-1"/>
              </w:rPr>
              <w:t>特定目标类</w:t>
            </w:r>
          </w:p>
        </w:tc>
        <w:tc>
          <w:tcPr>
            <w:tcW w:w="968" w:type="dxa"/>
            <w:vMerge w:val="continue"/>
            <w:shd w:val="clear" w:color="auto" w:fill="auto"/>
            <w:vAlign w:val="center"/>
          </w:tcPr>
          <w:p w14:paraId="0D0040EE">
            <w:pPr>
              <w:spacing w:line="240" w:lineRule="auto"/>
              <w:jc w:val="center"/>
            </w:pPr>
            <w:r>
              <w:rPr>
                <w:color w:val="000000"/>
                <w:position w:val="-1"/>
              </w:rPr>
              <w:t>0.85</w:t>
            </w:r>
          </w:p>
        </w:tc>
        <w:tc>
          <w:tcPr>
            <w:tcW w:w="2539" w:type="dxa"/>
            <w:vMerge w:val="continue"/>
            <w:shd w:val="clear" w:color="auto" w:fill="auto"/>
            <w:vAlign w:val="center"/>
          </w:tcPr>
          <w:p w14:paraId="342DE356">
            <w:pPr>
              <w:spacing w:line="240" w:lineRule="auto"/>
              <w:jc w:val="center"/>
            </w:pPr>
            <w:r>
              <w:rPr>
                <w:color w:val="000000"/>
                <w:position w:val="-1"/>
              </w:rPr>
              <w:t>清真巷街道办事处取暖面积1600平方米，五层独栋办公楼；通过保持适宜的室内温度，为办事处工作人员创造舒适的办公环境，从而提高员工对工作环境的满意度，良好的条件有助于员工保持良好的身体状态和精神状态，提高工作效率。</w:t>
            </w:r>
          </w:p>
        </w:tc>
        <w:tc>
          <w:tcPr>
            <w:tcW w:w="1175" w:type="dxa"/>
            <w:vMerge w:val="continue"/>
            <w:shd w:val="clear" w:color="auto" w:fill="auto"/>
            <w:vAlign w:val="center"/>
          </w:tcPr>
          <w:p w14:paraId="697B320A">
            <w:pPr>
              <w:spacing w:line="240" w:lineRule="auto"/>
              <w:jc w:val="center"/>
            </w:pPr>
            <w:r>
              <w:rPr>
                <w:color w:val="000000"/>
                <w:position w:val="-1"/>
              </w:rPr>
              <w:t>产出指标</w:t>
            </w:r>
          </w:p>
        </w:tc>
        <w:tc>
          <w:tcPr>
            <w:tcW w:w="1312" w:type="dxa"/>
            <w:vMerge w:val="restart"/>
            <w:shd w:val="clear" w:color="auto" w:fill="auto"/>
            <w:vAlign w:val="center"/>
          </w:tcPr>
          <w:p w14:paraId="2418792A">
            <w:pPr>
              <w:spacing w:line="240" w:lineRule="auto"/>
              <w:jc w:val="center"/>
            </w:pPr>
            <w:r>
              <w:rPr>
                <w:color w:val="000000"/>
                <w:position w:val="-1"/>
              </w:rPr>
              <w:t>时效指标</w:t>
            </w:r>
          </w:p>
        </w:tc>
        <w:tc>
          <w:tcPr>
            <w:tcW w:w="2050" w:type="dxa"/>
            <w:shd w:val="clear" w:color="auto" w:fill="auto"/>
            <w:vAlign w:val="center"/>
          </w:tcPr>
          <w:p w14:paraId="312BBB9B">
            <w:pPr>
              <w:spacing w:line="240" w:lineRule="auto"/>
              <w:jc w:val="center"/>
            </w:pPr>
            <w:r>
              <w:rPr>
                <w:color w:val="000000"/>
                <w:position w:val="-1"/>
              </w:rPr>
              <w:t>电费应付及时率</w:t>
            </w:r>
          </w:p>
        </w:tc>
        <w:tc>
          <w:tcPr>
            <w:tcW w:w="950" w:type="dxa"/>
            <w:shd w:val="clear" w:color="auto" w:fill="auto"/>
            <w:vAlign w:val="center"/>
          </w:tcPr>
          <w:p w14:paraId="2CF862BD">
            <w:pPr>
              <w:spacing w:line="240" w:lineRule="auto"/>
              <w:jc w:val="center"/>
            </w:pPr>
            <w:r>
              <w:rPr>
                <w:color w:val="000000"/>
                <w:position w:val="-1"/>
              </w:rPr>
              <w:t>≥</w:t>
            </w:r>
          </w:p>
        </w:tc>
        <w:tc>
          <w:tcPr>
            <w:tcW w:w="888" w:type="dxa"/>
            <w:shd w:val="clear" w:color="auto" w:fill="auto"/>
            <w:vAlign w:val="center"/>
          </w:tcPr>
          <w:p w14:paraId="68684290">
            <w:pPr>
              <w:spacing w:line="240" w:lineRule="auto"/>
              <w:jc w:val="center"/>
            </w:pPr>
            <w:r>
              <w:rPr>
                <w:color w:val="000000"/>
                <w:position w:val="-1"/>
              </w:rPr>
              <w:t>95</w:t>
            </w:r>
          </w:p>
        </w:tc>
        <w:tc>
          <w:tcPr>
            <w:tcW w:w="987" w:type="dxa"/>
            <w:shd w:val="clear" w:color="auto" w:fill="auto"/>
            <w:vAlign w:val="center"/>
          </w:tcPr>
          <w:p w14:paraId="78CE6ABD">
            <w:pPr>
              <w:spacing w:line="240" w:lineRule="auto"/>
              <w:jc w:val="center"/>
            </w:pPr>
            <w:r>
              <w:rPr>
                <w:color w:val="000000"/>
                <w:position w:val="-1"/>
              </w:rPr>
              <w:t>%</w:t>
            </w:r>
          </w:p>
        </w:tc>
        <w:tc>
          <w:tcPr>
            <w:tcW w:w="1413" w:type="dxa"/>
            <w:shd w:val="clear" w:color="auto" w:fill="auto"/>
            <w:vAlign w:val="center"/>
          </w:tcPr>
          <w:p w14:paraId="26116167">
            <w:pPr>
              <w:spacing w:line="240" w:lineRule="auto"/>
              <w:jc w:val="center"/>
            </w:pPr>
            <w:r>
              <w:rPr>
                <w:color w:val="000000"/>
                <w:position w:val="-1"/>
              </w:rPr>
              <w:t>20</w:t>
            </w:r>
          </w:p>
        </w:tc>
      </w:tr>
      <w:tr w14:paraId="668B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BDD1BE7">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5EA703A5">
            <w:pPr>
              <w:spacing w:line="240" w:lineRule="auto"/>
              <w:jc w:val="center"/>
            </w:pPr>
            <w:r>
              <w:rPr>
                <w:color w:val="000000"/>
                <w:position w:val="-1"/>
              </w:rPr>
              <w:t>办事处电费</w:t>
            </w:r>
          </w:p>
        </w:tc>
        <w:tc>
          <w:tcPr>
            <w:tcW w:w="1264" w:type="dxa"/>
            <w:vMerge w:val="continue"/>
            <w:shd w:val="clear" w:color="auto" w:fill="auto"/>
            <w:vAlign w:val="center"/>
          </w:tcPr>
          <w:p w14:paraId="24981ECF">
            <w:pPr>
              <w:spacing w:line="240" w:lineRule="auto"/>
              <w:jc w:val="center"/>
            </w:pPr>
            <w:r>
              <w:rPr>
                <w:color w:val="000000"/>
                <w:position w:val="-1"/>
              </w:rPr>
              <w:t>特定目标类</w:t>
            </w:r>
          </w:p>
        </w:tc>
        <w:tc>
          <w:tcPr>
            <w:tcW w:w="968" w:type="dxa"/>
            <w:vMerge w:val="continue"/>
            <w:shd w:val="clear" w:color="auto" w:fill="auto"/>
            <w:vAlign w:val="center"/>
          </w:tcPr>
          <w:p w14:paraId="12188D89">
            <w:pPr>
              <w:spacing w:line="240" w:lineRule="auto"/>
              <w:jc w:val="center"/>
            </w:pPr>
            <w:r>
              <w:rPr>
                <w:color w:val="000000"/>
                <w:position w:val="-1"/>
              </w:rPr>
              <w:t>0.85</w:t>
            </w:r>
          </w:p>
        </w:tc>
        <w:tc>
          <w:tcPr>
            <w:tcW w:w="2539" w:type="dxa"/>
            <w:vMerge w:val="continue"/>
            <w:shd w:val="clear" w:color="auto" w:fill="auto"/>
            <w:vAlign w:val="center"/>
          </w:tcPr>
          <w:p w14:paraId="38679A9C">
            <w:pPr>
              <w:spacing w:line="240" w:lineRule="auto"/>
              <w:jc w:val="center"/>
            </w:pPr>
            <w:r>
              <w:rPr>
                <w:color w:val="000000"/>
                <w:position w:val="-1"/>
              </w:rPr>
              <w:t>清真巷街道办事处取暖面积1600平方米，五层独栋办公楼；通过保持适宜的室内温度，为办事处工作人员创造舒适的办公环境，从而提高员工对工作环境的满意度，良好的条件有助于员工保持良好的身体状态和精神状态，提高工作效率。</w:t>
            </w:r>
          </w:p>
        </w:tc>
        <w:tc>
          <w:tcPr>
            <w:tcW w:w="1175" w:type="dxa"/>
            <w:vMerge w:val="restart"/>
            <w:shd w:val="clear" w:color="auto" w:fill="auto"/>
            <w:vAlign w:val="center"/>
          </w:tcPr>
          <w:p w14:paraId="610170C0">
            <w:pPr>
              <w:spacing w:line="240" w:lineRule="auto"/>
              <w:jc w:val="center"/>
            </w:pPr>
            <w:r>
              <w:rPr>
                <w:color w:val="000000"/>
                <w:position w:val="-1"/>
              </w:rPr>
              <w:t>效益指标</w:t>
            </w:r>
          </w:p>
        </w:tc>
        <w:tc>
          <w:tcPr>
            <w:tcW w:w="1312" w:type="dxa"/>
            <w:vMerge w:val="restart"/>
            <w:shd w:val="clear" w:color="auto" w:fill="auto"/>
            <w:vAlign w:val="center"/>
          </w:tcPr>
          <w:p w14:paraId="1BF4B45E">
            <w:pPr>
              <w:spacing w:line="240" w:lineRule="auto"/>
              <w:jc w:val="center"/>
            </w:pPr>
            <w:r>
              <w:rPr>
                <w:color w:val="000000"/>
                <w:position w:val="-1"/>
              </w:rPr>
              <w:t>社会效益</w:t>
            </w:r>
          </w:p>
        </w:tc>
        <w:tc>
          <w:tcPr>
            <w:tcW w:w="2050" w:type="dxa"/>
            <w:shd w:val="clear" w:color="auto" w:fill="auto"/>
            <w:vAlign w:val="center"/>
          </w:tcPr>
          <w:p w14:paraId="51875374">
            <w:pPr>
              <w:spacing w:line="240" w:lineRule="auto"/>
              <w:jc w:val="center"/>
            </w:pPr>
            <w:r>
              <w:rPr>
                <w:color w:val="000000"/>
                <w:position w:val="-1"/>
              </w:rPr>
              <w:t>保障办公正常运行</w:t>
            </w:r>
          </w:p>
        </w:tc>
        <w:tc>
          <w:tcPr>
            <w:tcW w:w="950" w:type="dxa"/>
            <w:shd w:val="clear" w:color="auto" w:fill="auto"/>
            <w:vAlign w:val="center"/>
          </w:tcPr>
          <w:p w14:paraId="147C1578">
            <w:pPr>
              <w:spacing w:line="240" w:lineRule="auto"/>
              <w:jc w:val="center"/>
            </w:pPr>
            <w:r>
              <w:rPr>
                <w:color w:val="000000"/>
                <w:position w:val="-1"/>
              </w:rPr>
              <w:t>定性</w:t>
            </w:r>
          </w:p>
        </w:tc>
        <w:tc>
          <w:tcPr>
            <w:tcW w:w="888" w:type="dxa"/>
            <w:shd w:val="clear" w:color="auto" w:fill="auto"/>
            <w:vAlign w:val="center"/>
          </w:tcPr>
          <w:p w14:paraId="631B52D9">
            <w:pPr>
              <w:spacing w:line="240" w:lineRule="auto"/>
              <w:jc w:val="center"/>
            </w:pPr>
            <w:r>
              <w:rPr>
                <w:color w:val="000000"/>
                <w:position w:val="-1"/>
              </w:rPr>
              <w:t>效果显著</w:t>
            </w:r>
          </w:p>
        </w:tc>
        <w:tc>
          <w:tcPr>
            <w:tcW w:w="987" w:type="dxa"/>
            <w:shd w:val="clear" w:color="auto" w:fill="auto"/>
            <w:vAlign w:val="center"/>
          </w:tcPr>
          <w:p w14:paraId="7BD595EE">
            <w:pPr>
              <w:spacing w:line="240" w:lineRule="auto"/>
              <w:jc w:val="center"/>
            </w:pPr>
          </w:p>
        </w:tc>
        <w:tc>
          <w:tcPr>
            <w:tcW w:w="1413" w:type="dxa"/>
            <w:shd w:val="clear" w:color="auto" w:fill="auto"/>
            <w:vAlign w:val="center"/>
          </w:tcPr>
          <w:p w14:paraId="0FBCD674">
            <w:pPr>
              <w:spacing w:line="240" w:lineRule="auto"/>
              <w:jc w:val="center"/>
            </w:pPr>
            <w:r>
              <w:rPr>
                <w:color w:val="000000"/>
                <w:position w:val="-1"/>
              </w:rPr>
              <w:t>15</w:t>
            </w:r>
          </w:p>
        </w:tc>
      </w:tr>
      <w:tr w14:paraId="6824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9B48EB5">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4150434D">
            <w:pPr>
              <w:spacing w:line="240" w:lineRule="auto"/>
              <w:jc w:val="center"/>
            </w:pPr>
            <w:r>
              <w:rPr>
                <w:color w:val="000000"/>
                <w:position w:val="-1"/>
              </w:rPr>
              <w:t>办事处电费</w:t>
            </w:r>
          </w:p>
        </w:tc>
        <w:tc>
          <w:tcPr>
            <w:tcW w:w="1264" w:type="dxa"/>
            <w:vMerge w:val="continue"/>
            <w:shd w:val="clear" w:color="auto" w:fill="auto"/>
            <w:vAlign w:val="center"/>
          </w:tcPr>
          <w:p w14:paraId="135109A7">
            <w:pPr>
              <w:spacing w:line="240" w:lineRule="auto"/>
              <w:jc w:val="center"/>
            </w:pPr>
            <w:r>
              <w:rPr>
                <w:color w:val="000000"/>
                <w:position w:val="-1"/>
              </w:rPr>
              <w:t>特定目标类</w:t>
            </w:r>
          </w:p>
        </w:tc>
        <w:tc>
          <w:tcPr>
            <w:tcW w:w="968" w:type="dxa"/>
            <w:vMerge w:val="continue"/>
            <w:shd w:val="clear" w:color="auto" w:fill="auto"/>
            <w:vAlign w:val="center"/>
          </w:tcPr>
          <w:p w14:paraId="5A3A10E0">
            <w:pPr>
              <w:spacing w:line="240" w:lineRule="auto"/>
              <w:jc w:val="center"/>
            </w:pPr>
            <w:r>
              <w:rPr>
                <w:color w:val="000000"/>
                <w:position w:val="-1"/>
              </w:rPr>
              <w:t>0.85</w:t>
            </w:r>
          </w:p>
        </w:tc>
        <w:tc>
          <w:tcPr>
            <w:tcW w:w="2539" w:type="dxa"/>
            <w:vMerge w:val="continue"/>
            <w:shd w:val="clear" w:color="auto" w:fill="auto"/>
            <w:vAlign w:val="center"/>
          </w:tcPr>
          <w:p w14:paraId="48602EB2">
            <w:pPr>
              <w:spacing w:line="240" w:lineRule="auto"/>
              <w:jc w:val="center"/>
            </w:pPr>
            <w:r>
              <w:rPr>
                <w:color w:val="000000"/>
                <w:position w:val="-1"/>
              </w:rPr>
              <w:t>清真巷街道办事处取暖面积1600平方米，五层独栋办公楼；通过保持适宜的室内温度，为办事处工作人员创造舒适的办公环境，从而提高员工对工作环境的满意度，良好的条件有助于员工保持良好的身体状态和精神状态，提高工作效率。</w:t>
            </w:r>
          </w:p>
        </w:tc>
        <w:tc>
          <w:tcPr>
            <w:tcW w:w="1175" w:type="dxa"/>
            <w:vMerge w:val="continue"/>
            <w:shd w:val="clear" w:color="auto" w:fill="auto"/>
            <w:vAlign w:val="center"/>
          </w:tcPr>
          <w:p w14:paraId="2B7593BD">
            <w:pPr>
              <w:spacing w:line="240" w:lineRule="auto"/>
              <w:jc w:val="center"/>
            </w:pPr>
            <w:r>
              <w:rPr>
                <w:color w:val="000000"/>
                <w:position w:val="-1"/>
              </w:rPr>
              <w:t>效益指标</w:t>
            </w:r>
          </w:p>
        </w:tc>
        <w:tc>
          <w:tcPr>
            <w:tcW w:w="1312" w:type="dxa"/>
            <w:vMerge w:val="restart"/>
            <w:shd w:val="clear" w:color="auto" w:fill="auto"/>
            <w:vAlign w:val="center"/>
          </w:tcPr>
          <w:p w14:paraId="7487A0ED">
            <w:pPr>
              <w:spacing w:line="240" w:lineRule="auto"/>
              <w:jc w:val="center"/>
            </w:pPr>
            <w:r>
              <w:rPr>
                <w:color w:val="000000"/>
                <w:position w:val="-1"/>
              </w:rPr>
              <w:t>生态效益</w:t>
            </w:r>
          </w:p>
        </w:tc>
        <w:tc>
          <w:tcPr>
            <w:tcW w:w="2050" w:type="dxa"/>
            <w:shd w:val="clear" w:color="auto" w:fill="auto"/>
            <w:vAlign w:val="center"/>
          </w:tcPr>
          <w:p w14:paraId="78654B51">
            <w:pPr>
              <w:spacing w:line="240" w:lineRule="auto"/>
              <w:jc w:val="center"/>
            </w:pPr>
            <w:r>
              <w:rPr>
                <w:color w:val="000000"/>
                <w:position w:val="-1"/>
              </w:rPr>
              <w:t>能源合理节约使用</w:t>
            </w:r>
          </w:p>
        </w:tc>
        <w:tc>
          <w:tcPr>
            <w:tcW w:w="950" w:type="dxa"/>
            <w:shd w:val="clear" w:color="auto" w:fill="auto"/>
            <w:vAlign w:val="center"/>
          </w:tcPr>
          <w:p w14:paraId="2E9458D9">
            <w:pPr>
              <w:spacing w:line="240" w:lineRule="auto"/>
              <w:jc w:val="center"/>
            </w:pPr>
            <w:r>
              <w:rPr>
                <w:color w:val="000000"/>
                <w:position w:val="-1"/>
              </w:rPr>
              <w:t>定性</w:t>
            </w:r>
          </w:p>
        </w:tc>
        <w:tc>
          <w:tcPr>
            <w:tcW w:w="888" w:type="dxa"/>
            <w:shd w:val="clear" w:color="auto" w:fill="auto"/>
            <w:vAlign w:val="center"/>
          </w:tcPr>
          <w:p w14:paraId="2ABF6092">
            <w:pPr>
              <w:spacing w:line="240" w:lineRule="auto"/>
              <w:jc w:val="center"/>
            </w:pPr>
            <w:r>
              <w:rPr>
                <w:color w:val="000000"/>
                <w:position w:val="-1"/>
              </w:rPr>
              <w:t>效果明显</w:t>
            </w:r>
          </w:p>
        </w:tc>
        <w:tc>
          <w:tcPr>
            <w:tcW w:w="987" w:type="dxa"/>
            <w:shd w:val="clear" w:color="auto" w:fill="auto"/>
            <w:vAlign w:val="center"/>
          </w:tcPr>
          <w:p w14:paraId="20921EBA">
            <w:pPr>
              <w:spacing w:line="240" w:lineRule="auto"/>
              <w:jc w:val="center"/>
            </w:pPr>
          </w:p>
        </w:tc>
        <w:tc>
          <w:tcPr>
            <w:tcW w:w="1413" w:type="dxa"/>
            <w:shd w:val="clear" w:color="auto" w:fill="auto"/>
            <w:vAlign w:val="center"/>
          </w:tcPr>
          <w:p w14:paraId="576E10AD">
            <w:pPr>
              <w:spacing w:line="240" w:lineRule="auto"/>
              <w:jc w:val="center"/>
            </w:pPr>
            <w:r>
              <w:rPr>
                <w:color w:val="000000"/>
                <w:position w:val="-1"/>
              </w:rPr>
              <w:t>15</w:t>
            </w:r>
          </w:p>
        </w:tc>
      </w:tr>
      <w:tr w14:paraId="5D72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1EEE835">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83986D5">
            <w:pPr>
              <w:spacing w:line="240" w:lineRule="auto"/>
              <w:jc w:val="center"/>
            </w:pPr>
            <w:r>
              <w:rPr>
                <w:color w:val="000000"/>
                <w:position w:val="-1"/>
              </w:rPr>
              <w:t>办事处电费</w:t>
            </w:r>
          </w:p>
        </w:tc>
        <w:tc>
          <w:tcPr>
            <w:tcW w:w="1264" w:type="dxa"/>
            <w:vMerge w:val="continue"/>
            <w:shd w:val="clear" w:color="auto" w:fill="auto"/>
            <w:vAlign w:val="center"/>
          </w:tcPr>
          <w:p w14:paraId="1927FF38">
            <w:pPr>
              <w:spacing w:line="240" w:lineRule="auto"/>
              <w:jc w:val="center"/>
            </w:pPr>
            <w:r>
              <w:rPr>
                <w:color w:val="000000"/>
                <w:position w:val="-1"/>
              </w:rPr>
              <w:t>特定目标类</w:t>
            </w:r>
          </w:p>
        </w:tc>
        <w:tc>
          <w:tcPr>
            <w:tcW w:w="968" w:type="dxa"/>
            <w:vMerge w:val="continue"/>
            <w:shd w:val="clear" w:color="auto" w:fill="auto"/>
            <w:vAlign w:val="center"/>
          </w:tcPr>
          <w:p w14:paraId="133AE210">
            <w:pPr>
              <w:spacing w:line="240" w:lineRule="auto"/>
              <w:jc w:val="center"/>
            </w:pPr>
            <w:r>
              <w:rPr>
                <w:color w:val="000000"/>
                <w:position w:val="-1"/>
              </w:rPr>
              <w:t>0.85</w:t>
            </w:r>
          </w:p>
        </w:tc>
        <w:tc>
          <w:tcPr>
            <w:tcW w:w="2539" w:type="dxa"/>
            <w:vMerge w:val="continue"/>
            <w:shd w:val="clear" w:color="auto" w:fill="auto"/>
            <w:vAlign w:val="center"/>
          </w:tcPr>
          <w:p w14:paraId="6349091E">
            <w:pPr>
              <w:spacing w:line="240" w:lineRule="auto"/>
              <w:jc w:val="center"/>
            </w:pPr>
            <w:r>
              <w:rPr>
                <w:color w:val="000000"/>
                <w:position w:val="-1"/>
              </w:rPr>
              <w:t>清真巷街道办事处取暖面积1600平方米，五层独栋办公楼；通过保持适宜的室内温度，为办事处工作人员创造舒适的办公环境，从而提高员工对工作环境的满意度，良好的条件有助于员工保持良好的身体状态和精神状态，提高工作效率。</w:t>
            </w:r>
          </w:p>
        </w:tc>
        <w:tc>
          <w:tcPr>
            <w:tcW w:w="1175" w:type="dxa"/>
            <w:shd w:val="clear" w:color="auto" w:fill="auto"/>
            <w:vAlign w:val="center"/>
          </w:tcPr>
          <w:p w14:paraId="70AE405A">
            <w:pPr>
              <w:spacing w:line="240" w:lineRule="auto"/>
              <w:jc w:val="center"/>
            </w:pPr>
            <w:r>
              <w:rPr>
                <w:color w:val="000000"/>
                <w:position w:val="-1"/>
              </w:rPr>
              <w:t>满意度指标</w:t>
            </w:r>
          </w:p>
        </w:tc>
        <w:tc>
          <w:tcPr>
            <w:tcW w:w="1312" w:type="dxa"/>
            <w:shd w:val="clear" w:color="auto" w:fill="auto"/>
            <w:vAlign w:val="center"/>
          </w:tcPr>
          <w:p w14:paraId="641CB40B">
            <w:pPr>
              <w:spacing w:line="240" w:lineRule="auto"/>
              <w:jc w:val="center"/>
            </w:pPr>
            <w:r>
              <w:rPr>
                <w:color w:val="000000"/>
                <w:position w:val="-1"/>
              </w:rPr>
              <w:t>服务对象满意度</w:t>
            </w:r>
          </w:p>
        </w:tc>
        <w:tc>
          <w:tcPr>
            <w:tcW w:w="2050" w:type="dxa"/>
            <w:shd w:val="clear" w:color="auto" w:fill="auto"/>
            <w:vAlign w:val="center"/>
          </w:tcPr>
          <w:p w14:paraId="778BC1F3">
            <w:pPr>
              <w:spacing w:line="240" w:lineRule="auto"/>
              <w:jc w:val="center"/>
            </w:pPr>
            <w:r>
              <w:rPr>
                <w:color w:val="000000"/>
                <w:position w:val="-1"/>
              </w:rPr>
              <w:t>工作人员满意度</w:t>
            </w:r>
          </w:p>
        </w:tc>
        <w:tc>
          <w:tcPr>
            <w:tcW w:w="950" w:type="dxa"/>
            <w:shd w:val="clear" w:color="auto" w:fill="auto"/>
            <w:vAlign w:val="center"/>
          </w:tcPr>
          <w:p w14:paraId="0B61C433">
            <w:pPr>
              <w:spacing w:line="240" w:lineRule="auto"/>
              <w:jc w:val="center"/>
            </w:pPr>
            <w:r>
              <w:rPr>
                <w:color w:val="000000"/>
                <w:position w:val="-1"/>
              </w:rPr>
              <w:t>≥</w:t>
            </w:r>
          </w:p>
        </w:tc>
        <w:tc>
          <w:tcPr>
            <w:tcW w:w="888" w:type="dxa"/>
            <w:shd w:val="clear" w:color="auto" w:fill="auto"/>
            <w:vAlign w:val="center"/>
          </w:tcPr>
          <w:p w14:paraId="17E815D3">
            <w:pPr>
              <w:spacing w:line="240" w:lineRule="auto"/>
              <w:jc w:val="center"/>
            </w:pPr>
            <w:r>
              <w:rPr>
                <w:color w:val="000000"/>
                <w:position w:val="-1"/>
              </w:rPr>
              <w:t>95</w:t>
            </w:r>
          </w:p>
        </w:tc>
        <w:tc>
          <w:tcPr>
            <w:tcW w:w="987" w:type="dxa"/>
            <w:shd w:val="clear" w:color="auto" w:fill="auto"/>
            <w:vAlign w:val="center"/>
          </w:tcPr>
          <w:p w14:paraId="4E45BE64">
            <w:pPr>
              <w:spacing w:line="240" w:lineRule="auto"/>
              <w:jc w:val="center"/>
            </w:pPr>
            <w:r>
              <w:rPr>
                <w:color w:val="000000"/>
                <w:position w:val="-1"/>
              </w:rPr>
              <w:t>%</w:t>
            </w:r>
          </w:p>
        </w:tc>
        <w:tc>
          <w:tcPr>
            <w:tcW w:w="1413" w:type="dxa"/>
            <w:shd w:val="clear" w:color="auto" w:fill="auto"/>
            <w:vAlign w:val="center"/>
          </w:tcPr>
          <w:p w14:paraId="228F2940">
            <w:pPr>
              <w:spacing w:line="240" w:lineRule="auto"/>
              <w:jc w:val="center"/>
            </w:pPr>
            <w:r>
              <w:rPr>
                <w:color w:val="000000"/>
                <w:position w:val="-1"/>
              </w:rPr>
              <w:t>10</w:t>
            </w:r>
          </w:p>
        </w:tc>
      </w:tr>
      <w:tr w14:paraId="7276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30B061B">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6E4A3860">
            <w:pPr>
              <w:spacing w:line="240" w:lineRule="auto"/>
              <w:jc w:val="center"/>
            </w:pPr>
            <w:r>
              <w:rPr>
                <w:color w:val="000000"/>
                <w:position w:val="-1"/>
              </w:rPr>
              <w:t>宗教元素外化拆除费用</w:t>
            </w:r>
          </w:p>
        </w:tc>
        <w:tc>
          <w:tcPr>
            <w:tcW w:w="1264" w:type="dxa"/>
            <w:vMerge w:val="restart"/>
            <w:shd w:val="clear" w:color="auto" w:fill="auto"/>
            <w:vAlign w:val="center"/>
          </w:tcPr>
          <w:p w14:paraId="4D89166A">
            <w:pPr>
              <w:spacing w:line="240" w:lineRule="auto"/>
              <w:jc w:val="center"/>
            </w:pPr>
            <w:r>
              <w:rPr>
                <w:color w:val="000000"/>
                <w:position w:val="-1"/>
              </w:rPr>
              <w:t>特定目标类</w:t>
            </w:r>
          </w:p>
        </w:tc>
        <w:tc>
          <w:tcPr>
            <w:tcW w:w="968" w:type="dxa"/>
            <w:vMerge w:val="restart"/>
            <w:shd w:val="clear" w:color="auto" w:fill="auto"/>
            <w:vAlign w:val="center"/>
          </w:tcPr>
          <w:p w14:paraId="53B0D6EA">
            <w:pPr>
              <w:spacing w:line="240" w:lineRule="auto"/>
              <w:jc w:val="center"/>
            </w:pPr>
            <w:r>
              <w:rPr>
                <w:color w:val="000000"/>
                <w:position w:val="-1"/>
              </w:rPr>
              <w:t>28.22</w:t>
            </w:r>
          </w:p>
        </w:tc>
        <w:tc>
          <w:tcPr>
            <w:tcW w:w="2539" w:type="dxa"/>
            <w:vMerge w:val="restart"/>
            <w:shd w:val="clear" w:color="auto" w:fill="auto"/>
            <w:vAlign w:val="center"/>
          </w:tcPr>
          <w:p w14:paraId="5C7E04E3">
            <w:pPr>
              <w:spacing w:line="240" w:lineRule="auto"/>
              <w:jc w:val="center"/>
            </w:pPr>
            <w:r>
              <w:rPr>
                <w:color w:val="000000"/>
                <w:position w:val="-1"/>
              </w:rPr>
              <w:t>12月12日-20日分别依法整治称多、杂多小区宗教元素外化文体，拆除佛堂1处，点灯房1处，转经筒412个，期间转运玛尼石1530块，酥油灯1675盏，佛像36座、经书726册，建筑垃圾919.5吨</w:t>
            </w:r>
          </w:p>
        </w:tc>
        <w:tc>
          <w:tcPr>
            <w:tcW w:w="1175" w:type="dxa"/>
            <w:vMerge w:val="restart"/>
            <w:shd w:val="clear" w:color="auto" w:fill="auto"/>
            <w:vAlign w:val="center"/>
          </w:tcPr>
          <w:p w14:paraId="55AF31C8">
            <w:pPr>
              <w:spacing w:line="240" w:lineRule="auto"/>
              <w:jc w:val="center"/>
            </w:pPr>
            <w:r>
              <w:rPr>
                <w:color w:val="000000"/>
                <w:position w:val="-1"/>
              </w:rPr>
              <w:t>产出指标</w:t>
            </w:r>
          </w:p>
        </w:tc>
        <w:tc>
          <w:tcPr>
            <w:tcW w:w="1312" w:type="dxa"/>
            <w:vMerge w:val="restart"/>
            <w:shd w:val="clear" w:color="auto" w:fill="auto"/>
            <w:vAlign w:val="center"/>
          </w:tcPr>
          <w:p w14:paraId="403A5294">
            <w:pPr>
              <w:spacing w:line="240" w:lineRule="auto"/>
              <w:jc w:val="center"/>
            </w:pPr>
            <w:r>
              <w:rPr>
                <w:color w:val="000000"/>
                <w:position w:val="-1"/>
              </w:rPr>
              <w:t>数量指标</w:t>
            </w:r>
          </w:p>
        </w:tc>
        <w:tc>
          <w:tcPr>
            <w:tcW w:w="2050" w:type="dxa"/>
            <w:shd w:val="clear" w:color="auto" w:fill="auto"/>
            <w:vAlign w:val="center"/>
          </w:tcPr>
          <w:p w14:paraId="274A5C14">
            <w:pPr>
              <w:spacing w:line="240" w:lineRule="auto"/>
              <w:jc w:val="center"/>
            </w:pPr>
            <w:r>
              <w:rPr>
                <w:color w:val="000000"/>
                <w:position w:val="-1"/>
              </w:rPr>
              <w:t>拆除小区数量</w:t>
            </w:r>
          </w:p>
        </w:tc>
        <w:tc>
          <w:tcPr>
            <w:tcW w:w="950" w:type="dxa"/>
            <w:shd w:val="clear" w:color="auto" w:fill="auto"/>
            <w:vAlign w:val="center"/>
          </w:tcPr>
          <w:p w14:paraId="4606BFE7">
            <w:pPr>
              <w:spacing w:line="240" w:lineRule="auto"/>
              <w:jc w:val="center"/>
            </w:pPr>
            <w:r>
              <w:rPr>
                <w:color w:val="000000"/>
                <w:position w:val="-1"/>
              </w:rPr>
              <w:t>=</w:t>
            </w:r>
          </w:p>
        </w:tc>
        <w:tc>
          <w:tcPr>
            <w:tcW w:w="888" w:type="dxa"/>
            <w:shd w:val="clear" w:color="auto" w:fill="auto"/>
            <w:vAlign w:val="center"/>
          </w:tcPr>
          <w:p w14:paraId="20E64E56">
            <w:pPr>
              <w:spacing w:line="240" w:lineRule="auto"/>
              <w:jc w:val="center"/>
            </w:pPr>
            <w:r>
              <w:rPr>
                <w:color w:val="000000"/>
                <w:position w:val="-1"/>
              </w:rPr>
              <w:t>2</w:t>
            </w:r>
          </w:p>
        </w:tc>
        <w:tc>
          <w:tcPr>
            <w:tcW w:w="987" w:type="dxa"/>
            <w:shd w:val="clear" w:color="auto" w:fill="auto"/>
            <w:vAlign w:val="center"/>
          </w:tcPr>
          <w:p w14:paraId="3E9E118D">
            <w:pPr>
              <w:spacing w:line="240" w:lineRule="auto"/>
              <w:jc w:val="center"/>
            </w:pPr>
            <w:r>
              <w:rPr>
                <w:color w:val="000000"/>
                <w:position w:val="-1"/>
              </w:rPr>
              <w:t>个</w:t>
            </w:r>
          </w:p>
        </w:tc>
        <w:tc>
          <w:tcPr>
            <w:tcW w:w="1413" w:type="dxa"/>
            <w:shd w:val="clear" w:color="auto" w:fill="auto"/>
            <w:vAlign w:val="center"/>
          </w:tcPr>
          <w:p w14:paraId="3B06F71A">
            <w:pPr>
              <w:spacing w:line="240" w:lineRule="auto"/>
              <w:jc w:val="center"/>
            </w:pPr>
            <w:r>
              <w:rPr>
                <w:color w:val="000000"/>
                <w:position w:val="-1"/>
              </w:rPr>
              <w:t>40.00</w:t>
            </w:r>
          </w:p>
        </w:tc>
      </w:tr>
      <w:tr w14:paraId="6756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30DE428">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522EADE3">
            <w:pPr>
              <w:spacing w:line="240" w:lineRule="auto"/>
              <w:jc w:val="center"/>
            </w:pPr>
            <w:r>
              <w:rPr>
                <w:color w:val="000000"/>
                <w:position w:val="-1"/>
              </w:rPr>
              <w:t>宗教元素外化拆除费用</w:t>
            </w:r>
          </w:p>
        </w:tc>
        <w:tc>
          <w:tcPr>
            <w:tcW w:w="1264" w:type="dxa"/>
            <w:vMerge w:val="continue"/>
            <w:shd w:val="clear" w:color="auto" w:fill="auto"/>
            <w:vAlign w:val="center"/>
          </w:tcPr>
          <w:p w14:paraId="32E1DAF8">
            <w:pPr>
              <w:spacing w:line="240" w:lineRule="auto"/>
              <w:jc w:val="center"/>
            </w:pPr>
            <w:r>
              <w:rPr>
                <w:color w:val="000000"/>
                <w:position w:val="-1"/>
              </w:rPr>
              <w:t>特定目标类</w:t>
            </w:r>
          </w:p>
        </w:tc>
        <w:tc>
          <w:tcPr>
            <w:tcW w:w="968" w:type="dxa"/>
            <w:vMerge w:val="continue"/>
            <w:shd w:val="clear" w:color="auto" w:fill="auto"/>
            <w:vAlign w:val="center"/>
          </w:tcPr>
          <w:p w14:paraId="2987BE4D">
            <w:pPr>
              <w:spacing w:line="240" w:lineRule="auto"/>
              <w:jc w:val="center"/>
            </w:pPr>
            <w:r>
              <w:rPr>
                <w:color w:val="000000"/>
                <w:position w:val="-1"/>
              </w:rPr>
              <w:t>28.22</w:t>
            </w:r>
          </w:p>
        </w:tc>
        <w:tc>
          <w:tcPr>
            <w:tcW w:w="2539" w:type="dxa"/>
            <w:vMerge w:val="continue"/>
            <w:shd w:val="clear" w:color="auto" w:fill="auto"/>
            <w:vAlign w:val="center"/>
          </w:tcPr>
          <w:p w14:paraId="534EBB4F">
            <w:pPr>
              <w:spacing w:line="240" w:lineRule="auto"/>
              <w:jc w:val="center"/>
            </w:pPr>
            <w:r>
              <w:rPr>
                <w:color w:val="000000"/>
                <w:position w:val="-1"/>
              </w:rPr>
              <w:t>12月12日-20日分别依法整治称多、杂多小区宗教元素外化文体，拆除佛堂1处，点灯房1处，转经筒412个，期间转运玛尼石1530块，酥油灯1675盏，佛像36座、经书726册，建筑垃圾919.5吨</w:t>
            </w:r>
          </w:p>
        </w:tc>
        <w:tc>
          <w:tcPr>
            <w:tcW w:w="1175" w:type="dxa"/>
            <w:vMerge w:val="continue"/>
            <w:shd w:val="clear" w:color="auto" w:fill="auto"/>
            <w:vAlign w:val="center"/>
          </w:tcPr>
          <w:p w14:paraId="4DAC21E1">
            <w:pPr>
              <w:spacing w:line="240" w:lineRule="auto"/>
              <w:jc w:val="center"/>
            </w:pPr>
            <w:r>
              <w:rPr>
                <w:color w:val="000000"/>
                <w:position w:val="-1"/>
              </w:rPr>
              <w:t>产出指标</w:t>
            </w:r>
          </w:p>
        </w:tc>
        <w:tc>
          <w:tcPr>
            <w:tcW w:w="1312" w:type="dxa"/>
            <w:vMerge w:val="restart"/>
            <w:shd w:val="clear" w:color="auto" w:fill="auto"/>
            <w:vAlign w:val="center"/>
          </w:tcPr>
          <w:p w14:paraId="2412333A">
            <w:pPr>
              <w:spacing w:line="240" w:lineRule="auto"/>
              <w:jc w:val="center"/>
            </w:pPr>
            <w:r>
              <w:rPr>
                <w:color w:val="000000"/>
                <w:position w:val="-1"/>
              </w:rPr>
              <w:t>时效指标</w:t>
            </w:r>
          </w:p>
        </w:tc>
        <w:tc>
          <w:tcPr>
            <w:tcW w:w="2050" w:type="dxa"/>
            <w:shd w:val="clear" w:color="auto" w:fill="auto"/>
            <w:vAlign w:val="center"/>
          </w:tcPr>
          <w:p w14:paraId="035D88D4">
            <w:pPr>
              <w:spacing w:line="240" w:lineRule="auto"/>
              <w:jc w:val="center"/>
            </w:pPr>
            <w:r>
              <w:rPr>
                <w:color w:val="000000"/>
                <w:position w:val="-1"/>
              </w:rPr>
              <w:t>拆除完成及时率</w:t>
            </w:r>
          </w:p>
        </w:tc>
        <w:tc>
          <w:tcPr>
            <w:tcW w:w="950" w:type="dxa"/>
            <w:shd w:val="clear" w:color="auto" w:fill="auto"/>
            <w:vAlign w:val="center"/>
          </w:tcPr>
          <w:p w14:paraId="6B9B4422">
            <w:pPr>
              <w:spacing w:line="240" w:lineRule="auto"/>
              <w:jc w:val="center"/>
            </w:pPr>
            <w:r>
              <w:rPr>
                <w:color w:val="000000"/>
                <w:position w:val="-1"/>
              </w:rPr>
              <w:t>=</w:t>
            </w:r>
          </w:p>
        </w:tc>
        <w:tc>
          <w:tcPr>
            <w:tcW w:w="888" w:type="dxa"/>
            <w:shd w:val="clear" w:color="auto" w:fill="auto"/>
            <w:vAlign w:val="center"/>
          </w:tcPr>
          <w:p w14:paraId="5B2A12AE">
            <w:pPr>
              <w:spacing w:line="240" w:lineRule="auto"/>
              <w:jc w:val="center"/>
            </w:pPr>
            <w:r>
              <w:rPr>
                <w:color w:val="000000"/>
                <w:position w:val="-1"/>
              </w:rPr>
              <w:t>95</w:t>
            </w:r>
          </w:p>
        </w:tc>
        <w:tc>
          <w:tcPr>
            <w:tcW w:w="987" w:type="dxa"/>
            <w:shd w:val="clear" w:color="auto" w:fill="auto"/>
            <w:vAlign w:val="center"/>
          </w:tcPr>
          <w:p w14:paraId="4B4C2FEC">
            <w:pPr>
              <w:spacing w:line="240" w:lineRule="auto"/>
              <w:jc w:val="center"/>
            </w:pPr>
            <w:r>
              <w:rPr>
                <w:color w:val="000000"/>
                <w:position w:val="-1"/>
              </w:rPr>
              <w:t>%</w:t>
            </w:r>
          </w:p>
        </w:tc>
        <w:tc>
          <w:tcPr>
            <w:tcW w:w="1413" w:type="dxa"/>
            <w:shd w:val="clear" w:color="auto" w:fill="auto"/>
            <w:vAlign w:val="center"/>
          </w:tcPr>
          <w:p w14:paraId="5719908D">
            <w:pPr>
              <w:spacing w:line="240" w:lineRule="auto"/>
              <w:jc w:val="center"/>
            </w:pPr>
            <w:r>
              <w:rPr>
                <w:color w:val="000000"/>
                <w:position w:val="-1"/>
              </w:rPr>
              <w:t>10.00</w:t>
            </w:r>
          </w:p>
        </w:tc>
      </w:tr>
      <w:tr w14:paraId="1264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1223312">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3342193E">
            <w:pPr>
              <w:spacing w:line="240" w:lineRule="auto"/>
              <w:jc w:val="center"/>
            </w:pPr>
            <w:r>
              <w:rPr>
                <w:color w:val="000000"/>
                <w:position w:val="-1"/>
              </w:rPr>
              <w:t>宗教元素外化拆除费用</w:t>
            </w:r>
          </w:p>
        </w:tc>
        <w:tc>
          <w:tcPr>
            <w:tcW w:w="1264" w:type="dxa"/>
            <w:vMerge w:val="continue"/>
            <w:shd w:val="clear" w:color="auto" w:fill="auto"/>
            <w:vAlign w:val="center"/>
          </w:tcPr>
          <w:p w14:paraId="7A4062E8">
            <w:pPr>
              <w:spacing w:line="240" w:lineRule="auto"/>
              <w:jc w:val="center"/>
            </w:pPr>
            <w:r>
              <w:rPr>
                <w:color w:val="000000"/>
                <w:position w:val="-1"/>
              </w:rPr>
              <w:t>特定目标类</w:t>
            </w:r>
          </w:p>
        </w:tc>
        <w:tc>
          <w:tcPr>
            <w:tcW w:w="968" w:type="dxa"/>
            <w:vMerge w:val="continue"/>
            <w:shd w:val="clear" w:color="auto" w:fill="auto"/>
            <w:vAlign w:val="center"/>
          </w:tcPr>
          <w:p w14:paraId="227B66BD">
            <w:pPr>
              <w:spacing w:line="240" w:lineRule="auto"/>
              <w:jc w:val="center"/>
            </w:pPr>
            <w:r>
              <w:rPr>
                <w:color w:val="000000"/>
                <w:position w:val="-1"/>
              </w:rPr>
              <w:t>28.22</w:t>
            </w:r>
          </w:p>
        </w:tc>
        <w:tc>
          <w:tcPr>
            <w:tcW w:w="2539" w:type="dxa"/>
            <w:vMerge w:val="continue"/>
            <w:shd w:val="clear" w:color="auto" w:fill="auto"/>
            <w:vAlign w:val="center"/>
          </w:tcPr>
          <w:p w14:paraId="5D0274E8">
            <w:pPr>
              <w:spacing w:line="240" w:lineRule="auto"/>
              <w:jc w:val="center"/>
            </w:pPr>
            <w:r>
              <w:rPr>
                <w:color w:val="000000"/>
                <w:position w:val="-1"/>
              </w:rPr>
              <w:t>12月12日-20日分别依法整治称多、杂多小区宗教元素外化文体，拆除佛堂1处，点灯房1处，转经筒412个，期间转运玛尼石1530块，酥油灯1675盏，佛像36座、经书726册，建筑垃圾919.5吨</w:t>
            </w:r>
          </w:p>
        </w:tc>
        <w:tc>
          <w:tcPr>
            <w:tcW w:w="1175" w:type="dxa"/>
            <w:vMerge w:val="restart"/>
            <w:shd w:val="clear" w:color="auto" w:fill="auto"/>
            <w:vAlign w:val="center"/>
          </w:tcPr>
          <w:p w14:paraId="05EDAEFE">
            <w:pPr>
              <w:spacing w:line="240" w:lineRule="auto"/>
              <w:jc w:val="center"/>
            </w:pPr>
            <w:r>
              <w:rPr>
                <w:color w:val="000000"/>
                <w:position w:val="-1"/>
              </w:rPr>
              <w:t>效益指标</w:t>
            </w:r>
          </w:p>
        </w:tc>
        <w:tc>
          <w:tcPr>
            <w:tcW w:w="1312" w:type="dxa"/>
            <w:vMerge w:val="restart"/>
            <w:shd w:val="clear" w:color="auto" w:fill="auto"/>
            <w:vAlign w:val="center"/>
          </w:tcPr>
          <w:p w14:paraId="7F2A034F">
            <w:pPr>
              <w:spacing w:line="240" w:lineRule="auto"/>
              <w:jc w:val="center"/>
            </w:pPr>
            <w:r>
              <w:rPr>
                <w:color w:val="000000"/>
                <w:position w:val="-1"/>
              </w:rPr>
              <w:t>社会效益</w:t>
            </w:r>
          </w:p>
        </w:tc>
        <w:tc>
          <w:tcPr>
            <w:tcW w:w="2050" w:type="dxa"/>
            <w:shd w:val="clear" w:color="auto" w:fill="auto"/>
            <w:vAlign w:val="center"/>
          </w:tcPr>
          <w:p w14:paraId="15D98AE6">
            <w:pPr>
              <w:spacing w:line="240" w:lineRule="auto"/>
              <w:jc w:val="center"/>
            </w:pPr>
            <w:r>
              <w:rPr>
                <w:color w:val="000000"/>
                <w:position w:val="-1"/>
              </w:rPr>
              <w:t>维护宗教领域和谐稳定及促进民族团结</w:t>
            </w:r>
          </w:p>
        </w:tc>
        <w:tc>
          <w:tcPr>
            <w:tcW w:w="950" w:type="dxa"/>
            <w:shd w:val="clear" w:color="auto" w:fill="auto"/>
            <w:vAlign w:val="center"/>
          </w:tcPr>
          <w:p w14:paraId="0F1F407D">
            <w:pPr>
              <w:spacing w:line="240" w:lineRule="auto"/>
              <w:jc w:val="center"/>
            </w:pPr>
            <w:r>
              <w:rPr>
                <w:color w:val="000000"/>
                <w:position w:val="-1"/>
              </w:rPr>
              <w:t>定性</w:t>
            </w:r>
          </w:p>
        </w:tc>
        <w:tc>
          <w:tcPr>
            <w:tcW w:w="888" w:type="dxa"/>
            <w:shd w:val="clear" w:color="auto" w:fill="auto"/>
            <w:vAlign w:val="center"/>
          </w:tcPr>
          <w:p w14:paraId="340465E2">
            <w:pPr>
              <w:spacing w:line="240" w:lineRule="auto"/>
              <w:jc w:val="center"/>
            </w:pPr>
            <w:r>
              <w:rPr>
                <w:color w:val="000000"/>
                <w:position w:val="-1"/>
              </w:rPr>
              <w:t>明显</w:t>
            </w:r>
          </w:p>
        </w:tc>
        <w:tc>
          <w:tcPr>
            <w:tcW w:w="987" w:type="dxa"/>
            <w:shd w:val="clear" w:color="auto" w:fill="auto"/>
            <w:vAlign w:val="center"/>
          </w:tcPr>
          <w:p w14:paraId="60135C0E">
            <w:pPr>
              <w:spacing w:line="240" w:lineRule="auto"/>
              <w:jc w:val="center"/>
            </w:pPr>
          </w:p>
        </w:tc>
        <w:tc>
          <w:tcPr>
            <w:tcW w:w="1413" w:type="dxa"/>
            <w:shd w:val="clear" w:color="auto" w:fill="auto"/>
            <w:vAlign w:val="center"/>
          </w:tcPr>
          <w:p w14:paraId="24F974A8">
            <w:pPr>
              <w:spacing w:line="240" w:lineRule="auto"/>
              <w:jc w:val="center"/>
            </w:pPr>
            <w:r>
              <w:rPr>
                <w:color w:val="000000"/>
                <w:position w:val="-1"/>
              </w:rPr>
              <w:t>20.00</w:t>
            </w:r>
          </w:p>
        </w:tc>
      </w:tr>
      <w:tr w14:paraId="1664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8D6A95B">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4CF0F69B">
            <w:pPr>
              <w:spacing w:line="240" w:lineRule="auto"/>
              <w:jc w:val="center"/>
            </w:pPr>
            <w:r>
              <w:rPr>
                <w:color w:val="000000"/>
                <w:position w:val="-1"/>
              </w:rPr>
              <w:t>宗教元素外化拆除费用</w:t>
            </w:r>
          </w:p>
        </w:tc>
        <w:tc>
          <w:tcPr>
            <w:tcW w:w="1264" w:type="dxa"/>
            <w:vMerge w:val="continue"/>
            <w:shd w:val="clear" w:color="auto" w:fill="auto"/>
            <w:vAlign w:val="center"/>
          </w:tcPr>
          <w:p w14:paraId="74D8034D">
            <w:pPr>
              <w:spacing w:line="240" w:lineRule="auto"/>
              <w:jc w:val="center"/>
            </w:pPr>
            <w:r>
              <w:rPr>
                <w:color w:val="000000"/>
                <w:position w:val="-1"/>
              </w:rPr>
              <w:t>特定目标类</w:t>
            </w:r>
          </w:p>
        </w:tc>
        <w:tc>
          <w:tcPr>
            <w:tcW w:w="968" w:type="dxa"/>
            <w:vMerge w:val="continue"/>
            <w:shd w:val="clear" w:color="auto" w:fill="auto"/>
            <w:vAlign w:val="center"/>
          </w:tcPr>
          <w:p w14:paraId="289537E6">
            <w:pPr>
              <w:spacing w:line="240" w:lineRule="auto"/>
              <w:jc w:val="center"/>
            </w:pPr>
            <w:r>
              <w:rPr>
                <w:color w:val="000000"/>
                <w:position w:val="-1"/>
              </w:rPr>
              <w:t>28.22</w:t>
            </w:r>
          </w:p>
        </w:tc>
        <w:tc>
          <w:tcPr>
            <w:tcW w:w="2539" w:type="dxa"/>
            <w:vMerge w:val="continue"/>
            <w:shd w:val="clear" w:color="auto" w:fill="auto"/>
            <w:vAlign w:val="center"/>
          </w:tcPr>
          <w:p w14:paraId="130B43B5">
            <w:pPr>
              <w:spacing w:line="240" w:lineRule="auto"/>
              <w:jc w:val="center"/>
            </w:pPr>
            <w:r>
              <w:rPr>
                <w:color w:val="000000"/>
                <w:position w:val="-1"/>
              </w:rPr>
              <w:t>12月12日-20日分别依法整治称多、杂多小区宗教元素外化文体，拆除佛堂1处，点灯房1处，转经筒412个，期间转运玛尼石1530块，酥油灯1675盏，佛像36座、经书726册，建筑垃圾919.5吨</w:t>
            </w:r>
          </w:p>
        </w:tc>
        <w:tc>
          <w:tcPr>
            <w:tcW w:w="1175" w:type="dxa"/>
            <w:vMerge w:val="continue"/>
            <w:shd w:val="clear" w:color="auto" w:fill="auto"/>
            <w:vAlign w:val="center"/>
          </w:tcPr>
          <w:p w14:paraId="691B6B22">
            <w:pPr>
              <w:spacing w:line="240" w:lineRule="auto"/>
              <w:jc w:val="center"/>
            </w:pPr>
            <w:r>
              <w:rPr>
                <w:color w:val="000000"/>
                <w:position w:val="-1"/>
              </w:rPr>
              <w:t>效益指标</w:t>
            </w:r>
          </w:p>
        </w:tc>
        <w:tc>
          <w:tcPr>
            <w:tcW w:w="1312" w:type="dxa"/>
            <w:vMerge w:val="restart"/>
            <w:shd w:val="clear" w:color="auto" w:fill="auto"/>
            <w:vAlign w:val="center"/>
          </w:tcPr>
          <w:p w14:paraId="38BE76F8">
            <w:pPr>
              <w:spacing w:line="240" w:lineRule="auto"/>
              <w:jc w:val="center"/>
            </w:pPr>
            <w:r>
              <w:rPr>
                <w:color w:val="000000"/>
                <w:position w:val="-1"/>
              </w:rPr>
              <w:t>可持续影响</w:t>
            </w:r>
          </w:p>
        </w:tc>
        <w:tc>
          <w:tcPr>
            <w:tcW w:w="2050" w:type="dxa"/>
            <w:shd w:val="clear" w:color="auto" w:fill="auto"/>
            <w:vAlign w:val="center"/>
          </w:tcPr>
          <w:p w14:paraId="795338E8">
            <w:pPr>
              <w:spacing w:line="240" w:lineRule="auto"/>
              <w:jc w:val="center"/>
            </w:pPr>
            <w:r>
              <w:rPr>
                <w:color w:val="000000"/>
                <w:position w:val="-1"/>
              </w:rPr>
              <w:t>促进宗教与社会主义社会相适应</w:t>
            </w:r>
          </w:p>
        </w:tc>
        <w:tc>
          <w:tcPr>
            <w:tcW w:w="950" w:type="dxa"/>
            <w:shd w:val="clear" w:color="auto" w:fill="auto"/>
            <w:vAlign w:val="center"/>
          </w:tcPr>
          <w:p w14:paraId="71985086">
            <w:pPr>
              <w:spacing w:line="240" w:lineRule="auto"/>
              <w:jc w:val="center"/>
            </w:pPr>
            <w:r>
              <w:rPr>
                <w:color w:val="000000"/>
                <w:position w:val="-1"/>
              </w:rPr>
              <w:t>定性</w:t>
            </w:r>
          </w:p>
        </w:tc>
        <w:tc>
          <w:tcPr>
            <w:tcW w:w="888" w:type="dxa"/>
            <w:shd w:val="clear" w:color="auto" w:fill="auto"/>
            <w:vAlign w:val="center"/>
          </w:tcPr>
          <w:p w14:paraId="15B921EE">
            <w:pPr>
              <w:spacing w:line="240" w:lineRule="auto"/>
              <w:jc w:val="center"/>
            </w:pPr>
            <w:r>
              <w:rPr>
                <w:color w:val="000000"/>
                <w:position w:val="-1"/>
              </w:rPr>
              <w:t>持续</w:t>
            </w:r>
          </w:p>
        </w:tc>
        <w:tc>
          <w:tcPr>
            <w:tcW w:w="987" w:type="dxa"/>
            <w:shd w:val="clear" w:color="auto" w:fill="auto"/>
            <w:vAlign w:val="center"/>
          </w:tcPr>
          <w:p w14:paraId="12DF4C5C">
            <w:pPr>
              <w:spacing w:line="240" w:lineRule="auto"/>
              <w:jc w:val="center"/>
            </w:pPr>
          </w:p>
        </w:tc>
        <w:tc>
          <w:tcPr>
            <w:tcW w:w="1413" w:type="dxa"/>
            <w:shd w:val="clear" w:color="auto" w:fill="auto"/>
            <w:vAlign w:val="center"/>
          </w:tcPr>
          <w:p w14:paraId="0064B748">
            <w:pPr>
              <w:spacing w:line="240" w:lineRule="auto"/>
              <w:jc w:val="center"/>
            </w:pPr>
            <w:r>
              <w:rPr>
                <w:color w:val="000000"/>
                <w:position w:val="-1"/>
              </w:rPr>
              <w:t>10.00</w:t>
            </w:r>
          </w:p>
        </w:tc>
      </w:tr>
      <w:tr w14:paraId="275C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F43A579">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76A74375">
            <w:pPr>
              <w:spacing w:line="240" w:lineRule="auto"/>
              <w:jc w:val="center"/>
            </w:pPr>
            <w:r>
              <w:rPr>
                <w:color w:val="000000"/>
                <w:position w:val="-1"/>
              </w:rPr>
              <w:t>宗教元素外化拆除费用</w:t>
            </w:r>
          </w:p>
        </w:tc>
        <w:tc>
          <w:tcPr>
            <w:tcW w:w="1264" w:type="dxa"/>
            <w:vMerge w:val="continue"/>
            <w:shd w:val="clear" w:color="auto" w:fill="auto"/>
            <w:vAlign w:val="center"/>
          </w:tcPr>
          <w:p w14:paraId="1782FB72">
            <w:pPr>
              <w:spacing w:line="240" w:lineRule="auto"/>
              <w:jc w:val="center"/>
            </w:pPr>
            <w:r>
              <w:rPr>
                <w:color w:val="000000"/>
                <w:position w:val="-1"/>
              </w:rPr>
              <w:t>特定目标类</w:t>
            </w:r>
          </w:p>
        </w:tc>
        <w:tc>
          <w:tcPr>
            <w:tcW w:w="968" w:type="dxa"/>
            <w:vMerge w:val="continue"/>
            <w:shd w:val="clear" w:color="auto" w:fill="auto"/>
            <w:vAlign w:val="center"/>
          </w:tcPr>
          <w:p w14:paraId="1AE6868B">
            <w:pPr>
              <w:spacing w:line="240" w:lineRule="auto"/>
              <w:jc w:val="center"/>
            </w:pPr>
            <w:r>
              <w:rPr>
                <w:color w:val="000000"/>
                <w:position w:val="-1"/>
              </w:rPr>
              <w:t>28.22</w:t>
            </w:r>
          </w:p>
        </w:tc>
        <w:tc>
          <w:tcPr>
            <w:tcW w:w="2539" w:type="dxa"/>
            <w:vMerge w:val="continue"/>
            <w:shd w:val="clear" w:color="auto" w:fill="auto"/>
            <w:vAlign w:val="center"/>
          </w:tcPr>
          <w:p w14:paraId="3C1E6300">
            <w:pPr>
              <w:spacing w:line="240" w:lineRule="auto"/>
              <w:jc w:val="center"/>
            </w:pPr>
            <w:r>
              <w:rPr>
                <w:color w:val="000000"/>
                <w:position w:val="-1"/>
              </w:rPr>
              <w:t>12月12日-20日分别依法整治称多、杂多小区宗教元素外化文体，拆除佛堂1处，点灯房1处，转经筒412个，期间转运玛尼石1530块，酥油灯1675盏，佛像36座、经书726册，建筑垃圾919.5吨</w:t>
            </w:r>
          </w:p>
        </w:tc>
        <w:tc>
          <w:tcPr>
            <w:tcW w:w="1175" w:type="dxa"/>
            <w:shd w:val="clear" w:color="auto" w:fill="auto"/>
            <w:vAlign w:val="center"/>
          </w:tcPr>
          <w:p w14:paraId="103270EE">
            <w:pPr>
              <w:spacing w:line="240" w:lineRule="auto"/>
              <w:jc w:val="center"/>
            </w:pPr>
            <w:r>
              <w:rPr>
                <w:color w:val="000000"/>
                <w:position w:val="-1"/>
              </w:rPr>
              <w:t>满意度指标</w:t>
            </w:r>
          </w:p>
        </w:tc>
        <w:tc>
          <w:tcPr>
            <w:tcW w:w="1312" w:type="dxa"/>
            <w:shd w:val="clear" w:color="auto" w:fill="auto"/>
            <w:vAlign w:val="center"/>
          </w:tcPr>
          <w:p w14:paraId="33FB3E20">
            <w:pPr>
              <w:spacing w:line="240" w:lineRule="auto"/>
              <w:jc w:val="center"/>
            </w:pPr>
            <w:r>
              <w:rPr>
                <w:color w:val="000000"/>
                <w:position w:val="-1"/>
              </w:rPr>
              <w:t>服务对象满意度</w:t>
            </w:r>
          </w:p>
        </w:tc>
        <w:tc>
          <w:tcPr>
            <w:tcW w:w="2050" w:type="dxa"/>
            <w:shd w:val="clear" w:color="auto" w:fill="auto"/>
            <w:vAlign w:val="center"/>
          </w:tcPr>
          <w:p w14:paraId="7FBC1652">
            <w:pPr>
              <w:spacing w:line="240" w:lineRule="auto"/>
              <w:jc w:val="center"/>
            </w:pPr>
            <w:r>
              <w:rPr>
                <w:color w:val="000000"/>
                <w:position w:val="-1"/>
              </w:rPr>
              <w:t>宗教界人士满意度</w:t>
            </w:r>
          </w:p>
        </w:tc>
        <w:tc>
          <w:tcPr>
            <w:tcW w:w="950" w:type="dxa"/>
            <w:shd w:val="clear" w:color="auto" w:fill="auto"/>
            <w:vAlign w:val="center"/>
          </w:tcPr>
          <w:p w14:paraId="6C8107E7">
            <w:pPr>
              <w:spacing w:line="240" w:lineRule="auto"/>
              <w:jc w:val="center"/>
            </w:pPr>
            <w:r>
              <w:rPr>
                <w:color w:val="000000"/>
                <w:position w:val="-1"/>
              </w:rPr>
              <w:t>≥</w:t>
            </w:r>
          </w:p>
        </w:tc>
        <w:tc>
          <w:tcPr>
            <w:tcW w:w="888" w:type="dxa"/>
            <w:shd w:val="clear" w:color="auto" w:fill="auto"/>
            <w:vAlign w:val="center"/>
          </w:tcPr>
          <w:p w14:paraId="62F13283">
            <w:pPr>
              <w:spacing w:line="240" w:lineRule="auto"/>
              <w:jc w:val="center"/>
            </w:pPr>
            <w:r>
              <w:rPr>
                <w:color w:val="000000"/>
                <w:position w:val="-1"/>
              </w:rPr>
              <w:t>95</w:t>
            </w:r>
          </w:p>
        </w:tc>
        <w:tc>
          <w:tcPr>
            <w:tcW w:w="987" w:type="dxa"/>
            <w:shd w:val="clear" w:color="auto" w:fill="auto"/>
            <w:vAlign w:val="center"/>
          </w:tcPr>
          <w:p w14:paraId="3FAE54AA">
            <w:pPr>
              <w:spacing w:line="240" w:lineRule="auto"/>
              <w:jc w:val="center"/>
            </w:pPr>
            <w:r>
              <w:rPr>
                <w:color w:val="000000"/>
                <w:position w:val="-1"/>
              </w:rPr>
              <w:t>%</w:t>
            </w:r>
          </w:p>
        </w:tc>
        <w:tc>
          <w:tcPr>
            <w:tcW w:w="1413" w:type="dxa"/>
            <w:shd w:val="clear" w:color="auto" w:fill="auto"/>
            <w:vAlign w:val="center"/>
          </w:tcPr>
          <w:p w14:paraId="019C5EC4">
            <w:pPr>
              <w:spacing w:line="240" w:lineRule="auto"/>
              <w:jc w:val="center"/>
            </w:pPr>
            <w:r>
              <w:rPr>
                <w:color w:val="000000"/>
                <w:position w:val="-1"/>
              </w:rPr>
              <w:t>10.00</w:t>
            </w:r>
          </w:p>
        </w:tc>
      </w:tr>
      <w:tr w14:paraId="5A17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65D6507">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0392E3B3">
            <w:pPr>
              <w:spacing w:line="240" w:lineRule="auto"/>
              <w:jc w:val="center"/>
            </w:pPr>
            <w:r>
              <w:rPr>
                <w:color w:val="000000"/>
                <w:position w:val="-1"/>
              </w:rPr>
              <w:t>2026年困难群众补助-临时救助</w:t>
            </w:r>
          </w:p>
        </w:tc>
        <w:tc>
          <w:tcPr>
            <w:tcW w:w="1264" w:type="dxa"/>
            <w:vMerge w:val="restart"/>
            <w:shd w:val="clear" w:color="auto" w:fill="auto"/>
            <w:vAlign w:val="center"/>
          </w:tcPr>
          <w:p w14:paraId="616079D3">
            <w:pPr>
              <w:spacing w:line="240" w:lineRule="auto"/>
              <w:jc w:val="center"/>
            </w:pPr>
            <w:r>
              <w:rPr>
                <w:color w:val="000000"/>
                <w:position w:val="-1"/>
              </w:rPr>
              <w:t>特定目标类</w:t>
            </w:r>
          </w:p>
        </w:tc>
        <w:tc>
          <w:tcPr>
            <w:tcW w:w="968" w:type="dxa"/>
            <w:vMerge w:val="restart"/>
            <w:shd w:val="clear" w:color="auto" w:fill="auto"/>
            <w:vAlign w:val="center"/>
          </w:tcPr>
          <w:p w14:paraId="13B53841">
            <w:pPr>
              <w:spacing w:line="240" w:lineRule="auto"/>
              <w:jc w:val="center"/>
            </w:pPr>
            <w:r>
              <w:rPr>
                <w:color w:val="000000"/>
                <w:position w:val="-1"/>
              </w:rPr>
              <w:t>38.49</w:t>
            </w:r>
          </w:p>
        </w:tc>
        <w:tc>
          <w:tcPr>
            <w:tcW w:w="2539" w:type="dxa"/>
            <w:vMerge w:val="restart"/>
            <w:shd w:val="clear" w:color="auto" w:fill="auto"/>
            <w:vAlign w:val="center"/>
          </w:tcPr>
          <w:p w14:paraId="4FDB1733">
            <w:pPr>
              <w:spacing w:line="240" w:lineRule="auto"/>
              <w:jc w:val="center"/>
            </w:pPr>
            <w:r>
              <w:rPr>
                <w:color w:val="000000"/>
                <w:position w:val="-1"/>
              </w:rPr>
              <w:t>2026年困难群众补助-临时救助用于辖区困难群众救助等方面，救助对象进行考察等提供相关资料上会研究后进行救助</w:t>
            </w:r>
          </w:p>
        </w:tc>
        <w:tc>
          <w:tcPr>
            <w:tcW w:w="1175" w:type="dxa"/>
            <w:vMerge w:val="restart"/>
            <w:shd w:val="clear" w:color="auto" w:fill="auto"/>
            <w:vAlign w:val="center"/>
          </w:tcPr>
          <w:p w14:paraId="7C3D6E12">
            <w:pPr>
              <w:spacing w:line="240" w:lineRule="auto"/>
              <w:jc w:val="center"/>
            </w:pPr>
            <w:r>
              <w:rPr>
                <w:color w:val="000000"/>
                <w:position w:val="-1"/>
              </w:rPr>
              <w:t>成本指标</w:t>
            </w:r>
          </w:p>
        </w:tc>
        <w:tc>
          <w:tcPr>
            <w:tcW w:w="1312" w:type="dxa"/>
            <w:vMerge w:val="restart"/>
            <w:shd w:val="clear" w:color="auto" w:fill="auto"/>
            <w:vAlign w:val="center"/>
          </w:tcPr>
          <w:p w14:paraId="61B547A7">
            <w:pPr>
              <w:spacing w:line="240" w:lineRule="auto"/>
              <w:jc w:val="center"/>
            </w:pPr>
            <w:r>
              <w:rPr>
                <w:color w:val="000000"/>
                <w:position w:val="-1"/>
              </w:rPr>
              <w:t>经济成本</w:t>
            </w:r>
          </w:p>
        </w:tc>
        <w:tc>
          <w:tcPr>
            <w:tcW w:w="2050" w:type="dxa"/>
            <w:shd w:val="clear" w:color="auto" w:fill="auto"/>
            <w:vAlign w:val="center"/>
          </w:tcPr>
          <w:p w14:paraId="02F495A3">
            <w:pPr>
              <w:spacing w:line="240" w:lineRule="auto"/>
              <w:jc w:val="center"/>
            </w:pPr>
            <w:r>
              <w:rPr>
                <w:color w:val="000000"/>
                <w:position w:val="-1"/>
              </w:rPr>
              <w:t>救助对象</w:t>
            </w:r>
          </w:p>
        </w:tc>
        <w:tc>
          <w:tcPr>
            <w:tcW w:w="950" w:type="dxa"/>
            <w:shd w:val="clear" w:color="auto" w:fill="auto"/>
            <w:vAlign w:val="center"/>
          </w:tcPr>
          <w:p w14:paraId="48F0F62E">
            <w:pPr>
              <w:spacing w:line="240" w:lineRule="auto"/>
              <w:jc w:val="center"/>
            </w:pPr>
            <w:r>
              <w:rPr>
                <w:color w:val="000000"/>
                <w:position w:val="-1"/>
              </w:rPr>
              <w:t>≥</w:t>
            </w:r>
          </w:p>
        </w:tc>
        <w:tc>
          <w:tcPr>
            <w:tcW w:w="888" w:type="dxa"/>
            <w:shd w:val="clear" w:color="auto" w:fill="auto"/>
            <w:vAlign w:val="center"/>
          </w:tcPr>
          <w:p w14:paraId="5B8829D6">
            <w:pPr>
              <w:spacing w:line="240" w:lineRule="auto"/>
              <w:jc w:val="center"/>
            </w:pPr>
            <w:r>
              <w:rPr>
                <w:color w:val="000000"/>
                <w:position w:val="-1"/>
              </w:rPr>
              <w:t>50</w:t>
            </w:r>
          </w:p>
        </w:tc>
        <w:tc>
          <w:tcPr>
            <w:tcW w:w="987" w:type="dxa"/>
            <w:shd w:val="clear" w:color="auto" w:fill="auto"/>
            <w:vAlign w:val="center"/>
          </w:tcPr>
          <w:p w14:paraId="42734409">
            <w:pPr>
              <w:spacing w:line="240" w:lineRule="auto"/>
              <w:jc w:val="center"/>
            </w:pPr>
            <w:r>
              <w:rPr>
                <w:color w:val="000000"/>
                <w:position w:val="-1"/>
              </w:rPr>
              <w:t>户</w:t>
            </w:r>
          </w:p>
        </w:tc>
        <w:tc>
          <w:tcPr>
            <w:tcW w:w="1413" w:type="dxa"/>
            <w:shd w:val="clear" w:color="auto" w:fill="auto"/>
            <w:vAlign w:val="center"/>
          </w:tcPr>
          <w:p w14:paraId="006417AF">
            <w:pPr>
              <w:spacing w:line="240" w:lineRule="auto"/>
              <w:jc w:val="center"/>
            </w:pPr>
            <w:r>
              <w:rPr>
                <w:color w:val="000000"/>
                <w:position w:val="-1"/>
              </w:rPr>
              <w:t>20</w:t>
            </w:r>
          </w:p>
        </w:tc>
      </w:tr>
      <w:tr w14:paraId="22B6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5EDF6B7">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0CEC1119">
            <w:pPr>
              <w:spacing w:line="240" w:lineRule="auto"/>
              <w:jc w:val="center"/>
            </w:pPr>
            <w:r>
              <w:rPr>
                <w:color w:val="000000"/>
                <w:position w:val="-1"/>
              </w:rPr>
              <w:t>2026年困难群众补助-临时救助</w:t>
            </w:r>
          </w:p>
        </w:tc>
        <w:tc>
          <w:tcPr>
            <w:tcW w:w="1264" w:type="dxa"/>
            <w:vMerge w:val="continue"/>
            <w:shd w:val="clear" w:color="auto" w:fill="auto"/>
            <w:vAlign w:val="center"/>
          </w:tcPr>
          <w:p w14:paraId="3D44EFED">
            <w:pPr>
              <w:spacing w:line="240" w:lineRule="auto"/>
              <w:jc w:val="center"/>
            </w:pPr>
            <w:r>
              <w:rPr>
                <w:color w:val="000000"/>
                <w:position w:val="-1"/>
              </w:rPr>
              <w:t>特定目标类</w:t>
            </w:r>
          </w:p>
        </w:tc>
        <w:tc>
          <w:tcPr>
            <w:tcW w:w="968" w:type="dxa"/>
            <w:vMerge w:val="continue"/>
            <w:shd w:val="clear" w:color="auto" w:fill="auto"/>
            <w:vAlign w:val="center"/>
          </w:tcPr>
          <w:p w14:paraId="1451790A">
            <w:pPr>
              <w:spacing w:line="240" w:lineRule="auto"/>
              <w:jc w:val="center"/>
            </w:pPr>
            <w:r>
              <w:rPr>
                <w:color w:val="000000"/>
                <w:position w:val="-1"/>
              </w:rPr>
              <w:t>38.49</w:t>
            </w:r>
          </w:p>
        </w:tc>
        <w:tc>
          <w:tcPr>
            <w:tcW w:w="2539" w:type="dxa"/>
            <w:vMerge w:val="continue"/>
            <w:shd w:val="clear" w:color="auto" w:fill="auto"/>
            <w:vAlign w:val="center"/>
          </w:tcPr>
          <w:p w14:paraId="556877D4">
            <w:pPr>
              <w:spacing w:line="240" w:lineRule="auto"/>
              <w:jc w:val="center"/>
            </w:pPr>
            <w:r>
              <w:rPr>
                <w:color w:val="000000"/>
                <w:position w:val="-1"/>
              </w:rPr>
              <w:t>2026年困难群众补助-临时救助用于辖区困难群众救助等方面，救助对象进行考察等提供相关资料上会研究后进行救助</w:t>
            </w:r>
          </w:p>
        </w:tc>
        <w:tc>
          <w:tcPr>
            <w:tcW w:w="1175" w:type="dxa"/>
            <w:vMerge w:val="restart"/>
            <w:shd w:val="clear" w:color="auto" w:fill="auto"/>
            <w:vAlign w:val="center"/>
          </w:tcPr>
          <w:p w14:paraId="60C1AE67">
            <w:pPr>
              <w:spacing w:line="240" w:lineRule="auto"/>
              <w:jc w:val="center"/>
            </w:pPr>
            <w:r>
              <w:rPr>
                <w:color w:val="000000"/>
                <w:position w:val="-1"/>
              </w:rPr>
              <w:t>产出指标</w:t>
            </w:r>
          </w:p>
        </w:tc>
        <w:tc>
          <w:tcPr>
            <w:tcW w:w="1312" w:type="dxa"/>
            <w:vMerge w:val="restart"/>
            <w:shd w:val="clear" w:color="auto" w:fill="auto"/>
            <w:vAlign w:val="center"/>
          </w:tcPr>
          <w:p w14:paraId="0ED583E5">
            <w:pPr>
              <w:spacing w:line="240" w:lineRule="auto"/>
              <w:jc w:val="center"/>
            </w:pPr>
            <w:r>
              <w:rPr>
                <w:color w:val="000000"/>
                <w:position w:val="-1"/>
              </w:rPr>
              <w:t>数量指标</w:t>
            </w:r>
          </w:p>
        </w:tc>
        <w:tc>
          <w:tcPr>
            <w:tcW w:w="2050" w:type="dxa"/>
            <w:shd w:val="clear" w:color="auto" w:fill="auto"/>
            <w:vAlign w:val="center"/>
          </w:tcPr>
          <w:p w14:paraId="4EF406DC">
            <w:pPr>
              <w:spacing w:line="240" w:lineRule="auto"/>
              <w:jc w:val="center"/>
            </w:pPr>
            <w:r>
              <w:rPr>
                <w:color w:val="000000"/>
                <w:position w:val="-1"/>
              </w:rPr>
              <w:t>救助资金</w:t>
            </w:r>
          </w:p>
        </w:tc>
        <w:tc>
          <w:tcPr>
            <w:tcW w:w="950" w:type="dxa"/>
            <w:shd w:val="clear" w:color="auto" w:fill="auto"/>
            <w:vAlign w:val="center"/>
          </w:tcPr>
          <w:p w14:paraId="3B081A3F">
            <w:pPr>
              <w:spacing w:line="240" w:lineRule="auto"/>
              <w:jc w:val="center"/>
            </w:pPr>
            <w:r>
              <w:rPr>
                <w:color w:val="000000"/>
                <w:position w:val="-1"/>
              </w:rPr>
              <w:t>≥</w:t>
            </w:r>
          </w:p>
        </w:tc>
        <w:tc>
          <w:tcPr>
            <w:tcW w:w="888" w:type="dxa"/>
            <w:shd w:val="clear" w:color="auto" w:fill="auto"/>
            <w:vAlign w:val="center"/>
          </w:tcPr>
          <w:p w14:paraId="0254269C">
            <w:pPr>
              <w:spacing w:line="240" w:lineRule="auto"/>
              <w:jc w:val="center"/>
            </w:pPr>
            <w:r>
              <w:rPr>
                <w:color w:val="000000"/>
                <w:position w:val="-1"/>
              </w:rPr>
              <w:t>600000</w:t>
            </w:r>
          </w:p>
        </w:tc>
        <w:tc>
          <w:tcPr>
            <w:tcW w:w="987" w:type="dxa"/>
            <w:shd w:val="clear" w:color="auto" w:fill="auto"/>
            <w:vAlign w:val="center"/>
          </w:tcPr>
          <w:p w14:paraId="766C850B">
            <w:pPr>
              <w:spacing w:line="240" w:lineRule="auto"/>
              <w:jc w:val="center"/>
            </w:pPr>
            <w:r>
              <w:rPr>
                <w:color w:val="000000"/>
                <w:position w:val="-1"/>
              </w:rPr>
              <w:t>元</w:t>
            </w:r>
          </w:p>
        </w:tc>
        <w:tc>
          <w:tcPr>
            <w:tcW w:w="1413" w:type="dxa"/>
            <w:shd w:val="clear" w:color="auto" w:fill="auto"/>
            <w:vAlign w:val="center"/>
          </w:tcPr>
          <w:p w14:paraId="613B95A0">
            <w:pPr>
              <w:spacing w:line="240" w:lineRule="auto"/>
              <w:jc w:val="center"/>
            </w:pPr>
            <w:r>
              <w:rPr>
                <w:color w:val="000000"/>
                <w:position w:val="-1"/>
              </w:rPr>
              <w:t>40</w:t>
            </w:r>
          </w:p>
        </w:tc>
      </w:tr>
      <w:tr w14:paraId="7572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3DDA1AC">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6F2F10A1">
            <w:pPr>
              <w:spacing w:line="240" w:lineRule="auto"/>
              <w:jc w:val="center"/>
            </w:pPr>
            <w:r>
              <w:rPr>
                <w:color w:val="000000"/>
                <w:position w:val="-1"/>
              </w:rPr>
              <w:t>2026年困难群众补助-临时救助</w:t>
            </w:r>
          </w:p>
        </w:tc>
        <w:tc>
          <w:tcPr>
            <w:tcW w:w="1264" w:type="dxa"/>
            <w:vMerge w:val="continue"/>
            <w:shd w:val="clear" w:color="auto" w:fill="auto"/>
            <w:vAlign w:val="center"/>
          </w:tcPr>
          <w:p w14:paraId="734C49AE">
            <w:pPr>
              <w:spacing w:line="240" w:lineRule="auto"/>
              <w:jc w:val="center"/>
            </w:pPr>
            <w:r>
              <w:rPr>
                <w:color w:val="000000"/>
                <w:position w:val="-1"/>
              </w:rPr>
              <w:t>特定目标类</w:t>
            </w:r>
          </w:p>
        </w:tc>
        <w:tc>
          <w:tcPr>
            <w:tcW w:w="968" w:type="dxa"/>
            <w:vMerge w:val="continue"/>
            <w:shd w:val="clear" w:color="auto" w:fill="auto"/>
            <w:vAlign w:val="center"/>
          </w:tcPr>
          <w:p w14:paraId="0F0CED51">
            <w:pPr>
              <w:spacing w:line="240" w:lineRule="auto"/>
              <w:jc w:val="center"/>
            </w:pPr>
            <w:r>
              <w:rPr>
                <w:color w:val="000000"/>
                <w:position w:val="-1"/>
              </w:rPr>
              <w:t>38.49</w:t>
            </w:r>
          </w:p>
        </w:tc>
        <w:tc>
          <w:tcPr>
            <w:tcW w:w="2539" w:type="dxa"/>
            <w:vMerge w:val="continue"/>
            <w:shd w:val="clear" w:color="auto" w:fill="auto"/>
            <w:vAlign w:val="center"/>
          </w:tcPr>
          <w:p w14:paraId="0CA61F44">
            <w:pPr>
              <w:spacing w:line="240" w:lineRule="auto"/>
              <w:jc w:val="center"/>
            </w:pPr>
            <w:r>
              <w:rPr>
                <w:color w:val="000000"/>
                <w:position w:val="-1"/>
              </w:rPr>
              <w:t>2026年困难群众补助-临时救助用于辖区困难群众救助等方面，救助对象进行考察等提供相关资料上会研究后进行救助</w:t>
            </w:r>
          </w:p>
        </w:tc>
        <w:tc>
          <w:tcPr>
            <w:tcW w:w="1175" w:type="dxa"/>
            <w:vMerge w:val="restart"/>
            <w:shd w:val="clear" w:color="auto" w:fill="auto"/>
            <w:vAlign w:val="center"/>
          </w:tcPr>
          <w:p w14:paraId="2C2B7B09">
            <w:pPr>
              <w:spacing w:line="240" w:lineRule="auto"/>
              <w:jc w:val="center"/>
            </w:pPr>
            <w:r>
              <w:rPr>
                <w:color w:val="000000"/>
                <w:position w:val="-1"/>
              </w:rPr>
              <w:t>效益指标</w:t>
            </w:r>
          </w:p>
        </w:tc>
        <w:tc>
          <w:tcPr>
            <w:tcW w:w="1312" w:type="dxa"/>
            <w:vMerge w:val="restart"/>
            <w:shd w:val="clear" w:color="auto" w:fill="auto"/>
            <w:vAlign w:val="center"/>
          </w:tcPr>
          <w:p w14:paraId="2534D1CA">
            <w:pPr>
              <w:spacing w:line="240" w:lineRule="auto"/>
              <w:jc w:val="center"/>
            </w:pPr>
            <w:r>
              <w:rPr>
                <w:color w:val="000000"/>
                <w:position w:val="-1"/>
              </w:rPr>
              <w:t>经济效益</w:t>
            </w:r>
          </w:p>
        </w:tc>
        <w:tc>
          <w:tcPr>
            <w:tcW w:w="2050" w:type="dxa"/>
            <w:shd w:val="clear" w:color="auto" w:fill="auto"/>
            <w:vAlign w:val="center"/>
          </w:tcPr>
          <w:p w14:paraId="4DAAC99E">
            <w:pPr>
              <w:spacing w:line="240" w:lineRule="auto"/>
              <w:jc w:val="center"/>
            </w:pPr>
            <w:r>
              <w:rPr>
                <w:color w:val="000000"/>
                <w:position w:val="-1"/>
              </w:rPr>
              <w:t>救助困难家庭</w:t>
            </w:r>
          </w:p>
        </w:tc>
        <w:tc>
          <w:tcPr>
            <w:tcW w:w="950" w:type="dxa"/>
            <w:shd w:val="clear" w:color="auto" w:fill="auto"/>
            <w:vAlign w:val="center"/>
          </w:tcPr>
          <w:p w14:paraId="08E8D5C4">
            <w:pPr>
              <w:spacing w:line="240" w:lineRule="auto"/>
              <w:jc w:val="center"/>
            </w:pPr>
            <w:r>
              <w:rPr>
                <w:color w:val="000000"/>
                <w:position w:val="-1"/>
              </w:rPr>
              <w:t>≥</w:t>
            </w:r>
          </w:p>
        </w:tc>
        <w:tc>
          <w:tcPr>
            <w:tcW w:w="888" w:type="dxa"/>
            <w:shd w:val="clear" w:color="auto" w:fill="auto"/>
            <w:vAlign w:val="center"/>
          </w:tcPr>
          <w:p w14:paraId="35456C2E">
            <w:pPr>
              <w:spacing w:line="240" w:lineRule="auto"/>
              <w:jc w:val="center"/>
            </w:pPr>
            <w:r>
              <w:rPr>
                <w:color w:val="000000"/>
                <w:position w:val="-1"/>
              </w:rPr>
              <w:t>50</w:t>
            </w:r>
          </w:p>
        </w:tc>
        <w:tc>
          <w:tcPr>
            <w:tcW w:w="987" w:type="dxa"/>
            <w:shd w:val="clear" w:color="auto" w:fill="auto"/>
            <w:vAlign w:val="center"/>
          </w:tcPr>
          <w:p w14:paraId="1FC073D5">
            <w:pPr>
              <w:spacing w:line="240" w:lineRule="auto"/>
              <w:jc w:val="center"/>
            </w:pPr>
            <w:r>
              <w:rPr>
                <w:color w:val="000000"/>
                <w:position w:val="-1"/>
              </w:rPr>
              <w:t>户</w:t>
            </w:r>
          </w:p>
        </w:tc>
        <w:tc>
          <w:tcPr>
            <w:tcW w:w="1413" w:type="dxa"/>
            <w:shd w:val="clear" w:color="auto" w:fill="auto"/>
            <w:vAlign w:val="center"/>
          </w:tcPr>
          <w:p w14:paraId="68A82646">
            <w:pPr>
              <w:spacing w:line="240" w:lineRule="auto"/>
              <w:jc w:val="center"/>
            </w:pPr>
            <w:r>
              <w:rPr>
                <w:color w:val="000000"/>
                <w:position w:val="-1"/>
              </w:rPr>
              <w:t>20</w:t>
            </w:r>
          </w:p>
        </w:tc>
      </w:tr>
      <w:tr w14:paraId="5099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CFB3EFD">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3141EB80">
            <w:pPr>
              <w:spacing w:line="240" w:lineRule="auto"/>
              <w:jc w:val="center"/>
            </w:pPr>
            <w:r>
              <w:rPr>
                <w:color w:val="000000"/>
                <w:position w:val="-1"/>
              </w:rPr>
              <w:t>2026年困难群众补助-临时救助</w:t>
            </w:r>
          </w:p>
        </w:tc>
        <w:tc>
          <w:tcPr>
            <w:tcW w:w="1264" w:type="dxa"/>
            <w:vMerge w:val="continue"/>
            <w:shd w:val="clear" w:color="auto" w:fill="auto"/>
            <w:vAlign w:val="center"/>
          </w:tcPr>
          <w:p w14:paraId="556996FC">
            <w:pPr>
              <w:spacing w:line="240" w:lineRule="auto"/>
              <w:jc w:val="center"/>
            </w:pPr>
            <w:r>
              <w:rPr>
                <w:color w:val="000000"/>
                <w:position w:val="-1"/>
              </w:rPr>
              <w:t>特定目标类</w:t>
            </w:r>
          </w:p>
        </w:tc>
        <w:tc>
          <w:tcPr>
            <w:tcW w:w="968" w:type="dxa"/>
            <w:vMerge w:val="continue"/>
            <w:shd w:val="clear" w:color="auto" w:fill="auto"/>
            <w:vAlign w:val="center"/>
          </w:tcPr>
          <w:p w14:paraId="6EEB39ED">
            <w:pPr>
              <w:spacing w:line="240" w:lineRule="auto"/>
              <w:jc w:val="center"/>
            </w:pPr>
            <w:r>
              <w:rPr>
                <w:color w:val="000000"/>
                <w:position w:val="-1"/>
              </w:rPr>
              <w:t>38.49</w:t>
            </w:r>
          </w:p>
        </w:tc>
        <w:tc>
          <w:tcPr>
            <w:tcW w:w="2539" w:type="dxa"/>
            <w:vMerge w:val="continue"/>
            <w:shd w:val="clear" w:color="auto" w:fill="auto"/>
            <w:vAlign w:val="center"/>
          </w:tcPr>
          <w:p w14:paraId="52AFBAD7">
            <w:pPr>
              <w:spacing w:line="240" w:lineRule="auto"/>
              <w:jc w:val="center"/>
            </w:pPr>
            <w:r>
              <w:rPr>
                <w:color w:val="000000"/>
                <w:position w:val="-1"/>
              </w:rPr>
              <w:t>2026年困难群众补助-临时救助用于辖区困难群众救助等方面，救助对象进行考察等提供相关资料上会研究后进行救助</w:t>
            </w:r>
          </w:p>
        </w:tc>
        <w:tc>
          <w:tcPr>
            <w:tcW w:w="1175" w:type="dxa"/>
            <w:shd w:val="clear" w:color="auto" w:fill="auto"/>
            <w:vAlign w:val="center"/>
          </w:tcPr>
          <w:p w14:paraId="28187BAF">
            <w:pPr>
              <w:spacing w:line="240" w:lineRule="auto"/>
              <w:jc w:val="center"/>
            </w:pPr>
            <w:r>
              <w:rPr>
                <w:color w:val="000000"/>
                <w:position w:val="-1"/>
              </w:rPr>
              <w:t>满意度指标</w:t>
            </w:r>
          </w:p>
        </w:tc>
        <w:tc>
          <w:tcPr>
            <w:tcW w:w="1312" w:type="dxa"/>
            <w:shd w:val="clear" w:color="auto" w:fill="auto"/>
            <w:vAlign w:val="center"/>
          </w:tcPr>
          <w:p w14:paraId="47C166DA">
            <w:pPr>
              <w:spacing w:line="240" w:lineRule="auto"/>
              <w:jc w:val="center"/>
            </w:pPr>
            <w:r>
              <w:rPr>
                <w:color w:val="000000"/>
                <w:position w:val="-1"/>
              </w:rPr>
              <w:t>服务对象满意度</w:t>
            </w:r>
          </w:p>
        </w:tc>
        <w:tc>
          <w:tcPr>
            <w:tcW w:w="2050" w:type="dxa"/>
            <w:shd w:val="clear" w:color="auto" w:fill="auto"/>
            <w:vAlign w:val="center"/>
          </w:tcPr>
          <w:p w14:paraId="7D5E643F">
            <w:pPr>
              <w:spacing w:line="240" w:lineRule="auto"/>
              <w:jc w:val="center"/>
            </w:pPr>
            <w:r>
              <w:rPr>
                <w:color w:val="000000"/>
                <w:position w:val="-1"/>
              </w:rPr>
              <w:t>群众满意度</w:t>
            </w:r>
          </w:p>
        </w:tc>
        <w:tc>
          <w:tcPr>
            <w:tcW w:w="950" w:type="dxa"/>
            <w:shd w:val="clear" w:color="auto" w:fill="auto"/>
            <w:vAlign w:val="center"/>
          </w:tcPr>
          <w:p w14:paraId="76508C3B">
            <w:pPr>
              <w:spacing w:line="240" w:lineRule="auto"/>
              <w:jc w:val="center"/>
            </w:pPr>
            <w:r>
              <w:rPr>
                <w:color w:val="000000"/>
                <w:position w:val="-1"/>
              </w:rPr>
              <w:t>≥</w:t>
            </w:r>
          </w:p>
        </w:tc>
        <w:tc>
          <w:tcPr>
            <w:tcW w:w="888" w:type="dxa"/>
            <w:shd w:val="clear" w:color="auto" w:fill="auto"/>
            <w:vAlign w:val="center"/>
          </w:tcPr>
          <w:p w14:paraId="385B03E0">
            <w:pPr>
              <w:spacing w:line="240" w:lineRule="auto"/>
              <w:jc w:val="center"/>
            </w:pPr>
            <w:r>
              <w:rPr>
                <w:color w:val="000000"/>
                <w:position w:val="-1"/>
              </w:rPr>
              <w:t>100</w:t>
            </w:r>
          </w:p>
        </w:tc>
        <w:tc>
          <w:tcPr>
            <w:tcW w:w="987" w:type="dxa"/>
            <w:shd w:val="clear" w:color="auto" w:fill="auto"/>
            <w:vAlign w:val="center"/>
          </w:tcPr>
          <w:p w14:paraId="34A27B39">
            <w:pPr>
              <w:spacing w:line="240" w:lineRule="auto"/>
              <w:jc w:val="center"/>
            </w:pPr>
            <w:r>
              <w:rPr>
                <w:color w:val="000000"/>
                <w:position w:val="-1"/>
              </w:rPr>
              <w:t>人</w:t>
            </w:r>
          </w:p>
        </w:tc>
        <w:tc>
          <w:tcPr>
            <w:tcW w:w="1413" w:type="dxa"/>
            <w:shd w:val="clear" w:color="auto" w:fill="auto"/>
            <w:vAlign w:val="center"/>
          </w:tcPr>
          <w:p w14:paraId="3FE7CA71">
            <w:pPr>
              <w:spacing w:line="240" w:lineRule="auto"/>
              <w:jc w:val="center"/>
            </w:pPr>
            <w:r>
              <w:rPr>
                <w:color w:val="000000"/>
                <w:position w:val="-1"/>
              </w:rPr>
              <w:t>10</w:t>
            </w:r>
          </w:p>
        </w:tc>
      </w:tr>
      <w:tr w14:paraId="1F2D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D99B22A">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18629E37">
            <w:pPr>
              <w:spacing w:line="240" w:lineRule="auto"/>
              <w:jc w:val="center"/>
            </w:pPr>
            <w:r>
              <w:rPr>
                <w:color w:val="000000"/>
                <w:position w:val="-1"/>
              </w:rPr>
              <w:t>2026年两馆免费开放专项资金（中央级）</w:t>
            </w:r>
          </w:p>
        </w:tc>
        <w:tc>
          <w:tcPr>
            <w:tcW w:w="1264" w:type="dxa"/>
            <w:vMerge w:val="restart"/>
            <w:shd w:val="clear" w:color="auto" w:fill="auto"/>
            <w:vAlign w:val="center"/>
          </w:tcPr>
          <w:p w14:paraId="4E03D4BB">
            <w:pPr>
              <w:spacing w:line="240" w:lineRule="auto"/>
              <w:jc w:val="center"/>
            </w:pPr>
            <w:r>
              <w:rPr>
                <w:color w:val="000000"/>
                <w:position w:val="-1"/>
              </w:rPr>
              <w:t>特定目标类</w:t>
            </w:r>
          </w:p>
        </w:tc>
        <w:tc>
          <w:tcPr>
            <w:tcW w:w="968" w:type="dxa"/>
            <w:vMerge w:val="restart"/>
            <w:shd w:val="clear" w:color="auto" w:fill="auto"/>
            <w:vAlign w:val="center"/>
          </w:tcPr>
          <w:p w14:paraId="1DA24FA1">
            <w:pPr>
              <w:spacing w:line="240" w:lineRule="auto"/>
              <w:jc w:val="center"/>
            </w:pPr>
            <w:r>
              <w:rPr>
                <w:color w:val="000000"/>
                <w:position w:val="-1"/>
              </w:rPr>
              <w:t>4.00</w:t>
            </w:r>
          </w:p>
        </w:tc>
        <w:tc>
          <w:tcPr>
            <w:tcW w:w="2539" w:type="dxa"/>
            <w:vMerge w:val="restart"/>
            <w:shd w:val="clear" w:color="auto" w:fill="auto"/>
            <w:vAlign w:val="center"/>
          </w:tcPr>
          <w:p w14:paraId="47A2F03E">
            <w:pPr>
              <w:spacing w:line="240" w:lineRule="auto"/>
              <w:jc w:val="center"/>
            </w:pPr>
            <w:r>
              <w:rPr>
                <w:color w:val="000000"/>
                <w:position w:val="-1"/>
              </w:rPr>
              <w:t>馆内举办群众性公益活动，提高群众文化素养，丰富精神文明建设，建设良好文化环境，提高公共文化服务质量，提升群众文化素质及幸福感</w:t>
            </w:r>
          </w:p>
        </w:tc>
        <w:tc>
          <w:tcPr>
            <w:tcW w:w="1175" w:type="dxa"/>
            <w:vMerge w:val="restart"/>
            <w:shd w:val="clear" w:color="auto" w:fill="auto"/>
            <w:vAlign w:val="center"/>
          </w:tcPr>
          <w:p w14:paraId="7CC2AA4A">
            <w:pPr>
              <w:spacing w:line="240" w:lineRule="auto"/>
              <w:jc w:val="center"/>
            </w:pPr>
            <w:r>
              <w:rPr>
                <w:color w:val="000000"/>
                <w:position w:val="-1"/>
              </w:rPr>
              <w:t>产出指标</w:t>
            </w:r>
          </w:p>
        </w:tc>
        <w:tc>
          <w:tcPr>
            <w:tcW w:w="1312" w:type="dxa"/>
            <w:vMerge w:val="restart"/>
            <w:shd w:val="clear" w:color="auto" w:fill="auto"/>
            <w:vAlign w:val="center"/>
          </w:tcPr>
          <w:p w14:paraId="5D84CA8D">
            <w:pPr>
              <w:spacing w:line="240" w:lineRule="auto"/>
              <w:jc w:val="center"/>
            </w:pPr>
            <w:r>
              <w:rPr>
                <w:color w:val="000000"/>
                <w:position w:val="-1"/>
              </w:rPr>
              <w:t>数量指标</w:t>
            </w:r>
          </w:p>
        </w:tc>
        <w:tc>
          <w:tcPr>
            <w:tcW w:w="2050" w:type="dxa"/>
            <w:shd w:val="clear" w:color="auto" w:fill="auto"/>
            <w:vAlign w:val="center"/>
          </w:tcPr>
          <w:p w14:paraId="3E3FE2C0">
            <w:pPr>
              <w:spacing w:line="240" w:lineRule="auto"/>
              <w:jc w:val="center"/>
            </w:pPr>
            <w:r>
              <w:rPr>
                <w:color w:val="000000"/>
                <w:position w:val="-1"/>
              </w:rPr>
              <w:t>两馆开放次数</w:t>
            </w:r>
          </w:p>
        </w:tc>
        <w:tc>
          <w:tcPr>
            <w:tcW w:w="950" w:type="dxa"/>
            <w:shd w:val="clear" w:color="auto" w:fill="auto"/>
            <w:vAlign w:val="center"/>
          </w:tcPr>
          <w:p w14:paraId="1850727F">
            <w:pPr>
              <w:spacing w:line="240" w:lineRule="auto"/>
              <w:jc w:val="center"/>
            </w:pPr>
            <w:r>
              <w:rPr>
                <w:color w:val="000000"/>
                <w:position w:val="-1"/>
              </w:rPr>
              <w:t>≥</w:t>
            </w:r>
          </w:p>
        </w:tc>
        <w:tc>
          <w:tcPr>
            <w:tcW w:w="888" w:type="dxa"/>
            <w:shd w:val="clear" w:color="auto" w:fill="auto"/>
            <w:vAlign w:val="center"/>
          </w:tcPr>
          <w:p w14:paraId="583FF0CA">
            <w:pPr>
              <w:spacing w:line="240" w:lineRule="auto"/>
              <w:jc w:val="center"/>
            </w:pPr>
            <w:r>
              <w:rPr>
                <w:color w:val="000000"/>
                <w:position w:val="-1"/>
              </w:rPr>
              <w:t>2</w:t>
            </w:r>
          </w:p>
        </w:tc>
        <w:tc>
          <w:tcPr>
            <w:tcW w:w="987" w:type="dxa"/>
            <w:shd w:val="clear" w:color="auto" w:fill="auto"/>
            <w:vAlign w:val="center"/>
          </w:tcPr>
          <w:p w14:paraId="1C365C15">
            <w:pPr>
              <w:spacing w:line="240" w:lineRule="auto"/>
              <w:jc w:val="center"/>
            </w:pPr>
            <w:r>
              <w:rPr>
                <w:color w:val="000000"/>
                <w:position w:val="-1"/>
              </w:rPr>
              <w:t>次</w:t>
            </w:r>
          </w:p>
        </w:tc>
        <w:tc>
          <w:tcPr>
            <w:tcW w:w="1413" w:type="dxa"/>
            <w:shd w:val="clear" w:color="auto" w:fill="auto"/>
            <w:vAlign w:val="center"/>
          </w:tcPr>
          <w:p w14:paraId="44DF59C3">
            <w:pPr>
              <w:spacing w:line="240" w:lineRule="auto"/>
              <w:jc w:val="center"/>
            </w:pPr>
            <w:r>
              <w:rPr>
                <w:color w:val="000000"/>
                <w:position w:val="-1"/>
              </w:rPr>
              <w:t>50.00</w:t>
            </w:r>
          </w:p>
        </w:tc>
      </w:tr>
      <w:tr w14:paraId="490A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760BA3D">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41FBB131">
            <w:pPr>
              <w:spacing w:line="240" w:lineRule="auto"/>
              <w:jc w:val="center"/>
            </w:pPr>
            <w:r>
              <w:rPr>
                <w:color w:val="000000"/>
                <w:position w:val="-1"/>
              </w:rPr>
              <w:t>2026年两馆免费开放专项资金（中央级）</w:t>
            </w:r>
          </w:p>
        </w:tc>
        <w:tc>
          <w:tcPr>
            <w:tcW w:w="1264" w:type="dxa"/>
            <w:vMerge w:val="continue"/>
            <w:shd w:val="clear" w:color="auto" w:fill="auto"/>
            <w:vAlign w:val="center"/>
          </w:tcPr>
          <w:p w14:paraId="6AAEB763">
            <w:pPr>
              <w:spacing w:line="240" w:lineRule="auto"/>
              <w:jc w:val="center"/>
            </w:pPr>
            <w:r>
              <w:rPr>
                <w:color w:val="000000"/>
                <w:position w:val="-1"/>
              </w:rPr>
              <w:t>特定目标类</w:t>
            </w:r>
          </w:p>
        </w:tc>
        <w:tc>
          <w:tcPr>
            <w:tcW w:w="968" w:type="dxa"/>
            <w:vMerge w:val="continue"/>
            <w:shd w:val="clear" w:color="auto" w:fill="auto"/>
            <w:vAlign w:val="center"/>
          </w:tcPr>
          <w:p w14:paraId="3AB2653D">
            <w:pPr>
              <w:spacing w:line="240" w:lineRule="auto"/>
              <w:jc w:val="center"/>
            </w:pPr>
            <w:r>
              <w:rPr>
                <w:color w:val="000000"/>
                <w:position w:val="-1"/>
              </w:rPr>
              <w:t>4.00</w:t>
            </w:r>
          </w:p>
        </w:tc>
        <w:tc>
          <w:tcPr>
            <w:tcW w:w="2539" w:type="dxa"/>
            <w:vMerge w:val="continue"/>
            <w:shd w:val="clear" w:color="auto" w:fill="auto"/>
            <w:vAlign w:val="center"/>
          </w:tcPr>
          <w:p w14:paraId="2F805015">
            <w:pPr>
              <w:spacing w:line="240" w:lineRule="auto"/>
              <w:jc w:val="center"/>
            </w:pPr>
            <w:r>
              <w:rPr>
                <w:color w:val="000000"/>
                <w:position w:val="-1"/>
              </w:rPr>
              <w:t>馆内举办群众性公益活动，提高群众文化素养，丰富精神文明建设，建设良好文化环境，提高公共文化服务质量，提升群众文化素质及幸福感</w:t>
            </w:r>
          </w:p>
        </w:tc>
        <w:tc>
          <w:tcPr>
            <w:tcW w:w="1175" w:type="dxa"/>
            <w:vMerge w:val="restart"/>
            <w:shd w:val="clear" w:color="auto" w:fill="auto"/>
            <w:vAlign w:val="center"/>
          </w:tcPr>
          <w:p w14:paraId="34B549D7">
            <w:pPr>
              <w:spacing w:line="240" w:lineRule="auto"/>
              <w:jc w:val="center"/>
            </w:pPr>
            <w:r>
              <w:rPr>
                <w:color w:val="000000"/>
                <w:position w:val="-1"/>
              </w:rPr>
              <w:t>效益指标</w:t>
            </w:r>
          </w:p>
        </w:tc>
        <w:tc>
          <w:tcPr>
            <w:tcW w:w="1312" w:type="dxa"/>
            <w:vMerge w:val="restart"/>
            <w:shd w:val="clear" w:color="auto" w:fill="auto"/>
            <w:vAlign w:val="center"/>
          </w:tcPr>
          <w:p w14:paraId="2EA4AAB9">
            <w:pPr>
              <w:spacing w:line="240" w:lineRule="auto"/>
              <w:jc w:val="center"/>
            </w:pPr>
            <w:r>
              <w:rPr>
                <w:color w:val="000000"/>
                <w:position w:val="-1"/>
              </w:rPr>
              <w:t>社会效益</w:t>
            </w:r>
          </w:p>
        </w:tc>
        <w:tc>
          <w:tcPr>
            <w:tcW w:w="2050" w:type="dxa"/>
            <w:shd w:val="clear" w:color="auto" w:fill="auto"/>
            <w:vAlign w:val="center"/>
          </w:tcPr>
          <w:p w14:paraId="79B8108A">
            <w:pPr>
              <w:spacing w:line="240" w:lineRule="auto"/>
              <w:jc w:val="center"/>
            </w:pPr>
            <w:r>
              <w:rPr>
                <w:color w:val="000000"/>
                <w:position w:val="-1"/>
              </w:rPr>
              <w:t>丰富辖区居民群众的文化活动</w:t>
            </w:r>
          </w:p>
        </w:tc>
        <w:tc>
          <w:tcPr>
            <w:tcW w:w="950" w:type="dxa"/>
            <w:shd w:val="clear" w:color="auto" w:fill="auto"/>
            <w:vAlign w:val="center"/>
          </w:tcPr>
          <w:p w14:paraId="7D621F61">
            <w:pPr>
              <w:spacing w:line="240" w:lineRule="auto"/>
              <w:jc w:val="center"/>
            </w:pPr>
            <w:r>
              <w:rPr>
                <w:color w:val="000000"/>
                <w:position w:val="-1"/>
              </w:rPr>
              <w:t>≥</w:t>
            </w:r>
          </w:p>
        </w:tc>
        <w:tc>
          <w:tcPr>
            <w:tcW w:w="888" w:type="dxa"/>
            <w:shd w:val="clear" w:color="auto" w:fill="auto"/>
            <w:vAlign w:val="center"/>
          </w:tcPr>
          <w:p w14:paraId="276EF5F3">
            <w:pPr>
              <w:spacing w:line="240" w:lineRule="auto"/>
              <w:jc w:val="center"/>
            </w:pPr>
            <w:r>
              <w:rPr>
                <w:color w:val="000000"/>
                <w:position w:val="-1"/>
              </w:rPr>
              <w:t>90</w:t>
            </w:r>
          </w:p>
        </w:tc>
        <w:tc>
          <w:tcPr>
            <w:tcW w:w="987" w:type="dxa"/>
            <w:shd w:val="clear" w:color="auto" w:fill="auto"/>
            <w:vAlign w:val="center"/>
          </w:tcPr>
          <w:p w14:paraId="4B5D725E">
            <w:pPr>
              <w:spacing w:line="240" w:lineRule="auto"/>
              <w:jc w:val="center"/>
            </w:pPr>
            <w:r>
              <w:rPr>
                <w:color w:val="000000"/>
                <w:position w:val="-1"/>
              </w:rPr>
              <w:t>%</w:t>
            </w:r>
          </w:p>
        </w:tc>
        <w:tc>
          <w:tcPr>
            <w:tcW w:w="1413" w:type="dxa"/>
            <w:shd w:val="clear" w:color="auto" w:fill="auto"/>
            <w:vAlign w:val="center"/>
          </w:tcPr>
          <w:p w14:paraId="19B8DEA4">
            <w:pPr>
              <w:spacing w:line="240" w:lineRule="auto"/>
              <w:jc w:val="center"/>
            </w:pPr>
            <w:r>
              <w:rPr>
                <w:color w:val="000000"/>
                <w:position w:val="-1"/>
              </w:rPr>
              <w:t>30.00</w:t>
            </w:r>
          </w:p>
        </w:tc>
      </w:tr>
      <w:tr w14:paraId="348F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BE44077">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18C9CA3">
            <w:pPr>
              <w:spacing w:line="240" w:lineRule="auto"/>
              <w:jc w:val="center"/>
            </w:pPr>
            <w:r>
              <w:rPr>
                <w:color w:val="000000"/>
                <w:position w:val="-1"/>
              </w:rPr>
              <w:t>2026年两馆免费开放专项资金（中央级）</w:t>
            </w:r>
          </w:p>
        </w:tc>
        <w:tc>
          <w:tcPr>
            <w:tcW w:w="1264" w:type="dxa"/>
            <w:vMerge w:val="continue"/>
            <w:shd w:val="clear" w:color="auto" w:fill="auto"/>
            <w:vAlign w:val="center"/>
          </w:tcPr>
          <w:p w14:paraId="24D98121">
            <w:pPr>
              <w:spacing w:line="240" w:lineRule="auto"/>
              <w:jc w:val="center"/>
            </w:pPr>
            <w:r>
              <w:rPr>
                <w:color w:val="000000"/>
                <w:position w:val="-1"/>
              </w:rPr>
              <w:t>特定目标类</w:t>
            </w:r>
          </w:p>
        </w:tc>
        <w:tc>
          <w:tcPr>
            <w:tcW w:w="968" w:type="dxa"/>
            <w:vMerge w:val="continue"/>
            <w:shd w:val="clear" w:color="auto" w:fill="auto"/>
            <w:vAlign w:val="center"/>
          </w:tcPr>
          <w:p w14:paraId="1966A92C">
            <w:pPr>
              <w:spacing w:line="240" w:lineRule="auto"/>
              <w:jc w:val="center"/>
            </w:pPr>
            <w:r>
              <w:rPr>
                <w:color w:val="000000"/>
                <w:position w:val="-1"/>
              </w:rPr>
              <w:t>4.00</w:t>
            </w:r>
          </w:p>
        </w:tc>
        <w:tc>
          <w:tcPr>
            <w:tcW w:w="2539" w:type="dxa"/>
            <w:vMerge w:val="continue"/>
            <w:shd w:val="clear" w:color="auto" w:fill="auto"/>
            <w:vAlign w:val="center"/>
          </w:tcPr>
          <w:p w14:paraId="26116AB2">
            <w:pPr>
              <w:spacing w:line="240" w:lineRule="auto"/>
              <w:jc w:val="center"/>
            </w:pPr>
            <w:r>
              <w:rPr>
                <w:color w:val="000000"/>
                <w:position w:val="-1"/>
              </w:rPr>
              <w:t>馆内举办群众性公益活动，提高群众文化素养，丰富精神文明建设，建设良好文化环境，提高公共文化服务质量，提升群众文化素质及幸福感</w:t>
            </w:r>
          </w:p>
        </w:tc>
        <w:tc>
          <w:tcPr>
            <w:tcW w:w="1175" w:type="dxa"/>
            <w:shd w:val="clear" w:color="auto" w:fill="auto"/>
            <w:vAlign w:val="center"/>
          </w:tcPr>
          <w:p w14:paraId="64686372">
            <w:pPr>
              <w:spacing w:line="240" w:lineRule="auto"/>
              <w:jc w:val="center"/>
            </w:pPr>
            <w:r>
              <w:rPr>
                <w:color w:val="000000"/>
                <w:position w:val="-1"/>
              </w:rPr>
              <w:t>满意度指标</w:t>
            </w:r>
          </w:p>
        </w:tc>
        <w:tc>
          <w:tcPr>
            <w:tcW w:w="1312" w:type="dxa"/>
            <w:shd w:val="clear" w:color="auto" w:fill="auto"/>
            <w:vAlign w:val="center"/>
          </w:tcPr>
          <w:p w14:paraId="1487342B">
            <w:pPr>
              <w:spacing w:line="240" w:lineRule="auto"/>
              <w:jc w:val="center"/>
            </w:pPr>
            <w:r>
              <w:rPr>
                <w:color w:val="000000"/>
                <w:position w:val="-1"/>
              </w:rPr>
              <w:t>服务对象满意度</w:t>
            </w:r>
          </w:p>
        </w:tc>
        <w:tc>
          <w:tcPr>
            <w:tcW w:w="2050" w:type="dxa"/>
            <w:shd w:val="clear" w:color="auto" w:fill="auto"/>
            <w:vAlign w:val="center"/>
          </w:tcPr>
          <w:p w14:paraId="4E8B54E1">
            <w:pPr>
              <w:spacing w:line="240" w:lineRule="auto"/>
              <w:jc w:val="center"/>
            </w:pPr>
            <w:r>
              <w:rPr>
                <w:color w:val="000000"/>
                <w:position w:val="-1"/>
              </w:rPr>
              <w:t>群众满意度</w:t>
            </w:r>
          </w:p>
        </w:tc>
        <w:tc>
          <w:tcPr>
            <w:tcW w:w="950" w:type="dxa"/>
            <w:shd w:val="clear" w:color="auto" w:fill="auto"/>
            <w:vAlign w:val="center"/>
          </w:tcPr>
          <w:p w14:paraId="1739872D">
            <w:pPr>
              <w:spacing w:line="240" w:lineRule="auto"/>
              <w:jc w:val="center"/>
            </w:pPr>
            <w:r>
              <w:rPr>
                <w:color w:val="000000"/>
                <w:position w:val="-1"/>
              </w:rPr>
              <w:t>≥</w:t>
            </w:r>
          </w:p>
        </w:tc>
        <w:tc>
          <w:tcPr>
            <w:tcW w:w="888" w:type="dxa"/>
            <w:shd w:val="clear" w:color="auto" w:fill="auto"/>
            <w:vAlign w:val="center"/>
          </w:tcPr>
          <w:p w14:paraId="4F315788">
            <w:pPr>
              <w:spacing w:line="240" w:lineRule="auto"/>
              <w:jc w:val="center"/>
            </w:pPr>
            <w:r>
              <w:rPr>
                <w:color w:val="000000"/>
                <w:position w:val="-1"/>
              </w:rPr>
              <w:t>90</w:t>
            </w:r>
          </w:p>
        </w:tc>
        <w:tc>
          <w:tcPr>
            <w:tcW w:w="987" w:type="dxa"/>
            <w:shd w:val="clear" w:color="auto" w:fill="auto"/>
            <w:vAlign w:val="center"/>
          </w:tcPr>
          <w:p w14:paraId="3A586CCD">
            <w:pPr>
              <w:spacing w:line="240" w:lineRule="auto"/>
              <w:jc w:val="center"/>
            </w:pPr>
            <w:r>
              <w:rPr>
                <w:color w:val="000000"/>
                <w:position w:val="-1"/>
              </w:rPr>
              <w:t>%</w:t>
            </w:r>
          </w:p>
        </w:tc>
        <w:tc>
          <w:tcPr>
            <w:tcW w:w="1413" w:type="dxa"/>
            <w:shd w:val="clear" w:color="auto" w:fill="auto"/>
            <w:vAlign w:val="center"/>
          </w:tcPr>
          <w:p w14:paraId="5D1F27C2">
            <w:pPr>
              <w:spacing w:line="240" w:lineRule="auto"/>
              <w:jc w:val="center"/>
            </w:pPr>
            <w:r>
              <w:rPr>
                <w:color w:val="000000"/>
                <w:position w:val="-1"/>
              </w:rPr>
              <w:t>10.00</w:t>
            </w:r>
          </w:p>
        </w:tc>
      </w:tr>
      <w:tr w14:paraId="3182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A280D72">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6A1D6331">
            <w:pPr>
              <w:spacing w:line="240" w:lineRule="auto"/>
              <w:jc w:val="center"/>
            </w:pPr>
            <w:r>
              <w:rPr>
                <w:color w:val="000000"/>
                <w:position w:val="-1"/>
              </w:rPr>
              <w:t>2026年两馆免费开放专项资金（省级）</w:t>
            </w:r>
          </w:p>
        </w:tc>
        <w:tc>
          <w:tcPr>
            <w:tcW w:w="1264" w:type="dxa"/>
            <w:vMerge w:val="restart"/>
            <w:shd w:val="clear" w:color="auto" w:fill="auto"/>
            <w:vAlign w:val="center"/>
          </w:tcPr>
          <w:p w14:paraId="7A68BE6E">
            <w:pPr>
              <w:spacing w:line="240" w:lineRule="auto"/>
              <w:jc w:val="center"/>
            </w:pPr>
            <w:r>
              <w:rPr>
                <w:color w:val="000000"/>
                <w:position w:val="-1"/>
              </w:rPr>
              <w:t>特定目标类</w:t>
            </w:r>
          </w:p>
        </w:tc>
        <w:tc>
          <w:tcPr>
            <w:tcW w:w="968" w:type="dxa"/>
            <w:vMerge w:val="restart"/>
            <w:shd w:val="clear" w:color="auto" w:fill="auto"/>
            <w:vAlign w:val="center"/>
          </w:tcPr>
          <w:p w14:paraId="073197D7">
            <w:pPr>
              <w:spacing w:line="240" w:lineRule="auto"/>
              <w:jc w:val="center"/>
            </w:pPr>
            <w:r>
              <w:rPr>
                <w:color w:val="000000"/>
                <w:position w:val="-1"/>
              </w:rPr>
              <w:t>0.70</w:t>
            </w:r>
          </w:p>
        </w:tc>
        <w:tc>
          <w:tcPr>
            <w:tcW w:w="2539" w:type="dxa"/>
            <w:vMerge w:val="restart"/>
            <w:shd w:val="clear" w:color="auto" w:fill="auto"/>
            <w:vAlign w:val="center"/>
          </w:tcPr>
          <w:p w14:paraId="743DA144">
            <w:pPr>
              <w:spacing w:line="240" w:lineRule="auto"/>
              <w:jc w:val="center"/>
            </w:pPr>
            <w:r>
              <w:rPr>
                <w:color w:val="000000"/>
                <w:position w:val="-1"/>
              </w:rPr>
              <w:t>1． 主要职能。馆内举办群众性公益活动，提高群众文化素养，丰富精神文明建设，建设良好文化环境，提高公共文化服务质量，提升群众文化素质及幸福感</w:t>
            </w:r>
          </w:p>
        </w:tc>
        <w:tc>
          <w:tcPr>
            <w:tcW w:w="1175" w:type="dxa"/>
            <w:vMerge w:val="restart"/>
            <w:shd w:val="clear" w:color="auto" w:fill="auto"/>
            <w:vAlign w:val="center"/>
          </w:tcPr>
          <w:p w14:paraId="7EC6278C">
            <w:pPr>
              <w:spacing w:line="240" w:lineRule="auto"/>
              <w:jc w:val="center"/>
            </w:pPr>
            <w:r>
              <w:rPr>
                <w:color w:val="000000"/>
                <w:position w:val="-1"/>
              </w:rPr>
              <w:t>产出指标</w:t>
            </w:r>
          </w:p>
        </w:tc>
        <w:tc>
          <w:tcPr>
            <w:tcW w:w="1312" w:type="dxa"/>
            <w:vMerge w:val="restart"/>
            <w:shd w:val="clear" w:color="auto" w:fill="auto"/>
            <w:vAlign w:val="center"/>
          </w:tcPr>
          <w:p w14:paraId="445C8B0E">
            <w:pPr>
              <w:spacing w:line="240" w:lineRule="auto"/>
              <w:jc w:val="center"/>
            </w:pPr>
            <w:r>
              <w:rPr>
                <w:color w:val="000000"/>
                <w:position w:val="-1"/>
              </w:rPr>
              <w:t>数量指标</w:t>
            </w:r>
          </w:p>
        </w:tc>
        <w:tc>
          <w:tcPr>
            <w:tcW w:w="2050" w:type="dxa"/>
            <w:shd w:val="clear" w:color="auto" w:fill="auto"/>
            <w:vAlign w:val="center"/>
          </w:tcPr>
          <w:p w14:paraId="66EA9BC3">
            <w:pPr>
              <w:spacing w:line="240" w:lineRule="auto"/>
              <w:jc w:val="center"/>
            </w:pPr>
            <w:r>
              <w:rPr>
                <w:color w:val="000000"/>
                <w:position w:val="-1"/>
              </w:rPr>
              <w:t>两馆开放次数</w:t>
            </w:r>
          </w:p>
        </w:tc>
        <w:tc>
          <w:tcPr>
            <w:tcW w:w="950" w:type="dxa"/>
            <w:shd w:val="clear" w:color="auto" w:fill="auto"/>
            <w:vAlign w:val="center"/>
          </w:tcPr>
          <w:p w14:paraId="2CE9875F">
            <w:pPr>
              <w:spacing w:line="240" w:lineRule="auto"/>
              <w:jc w:val="center"/>
            </w:pPr>
            <w:r>
              <w:rPr>
                <w:color w:val="000000"/>
                <w:position w:val="-1"/>
              </w:rPr>
              <w:t>≥</w:t>
            </w:r>
          </w:p>
        </w:tc>
        <w:tc>
          <w:tcPr>
            <w:tcW w:w="888" w:type="dxa"/>
            <w:shd w:val="clear" w:color="auto" w:fill="auto"/>
            <w:vAlign w:val="center"/>
          </w:tcPr>
          <w:p w14:paraId="56925689">
            <w:pPr>
              <w:spacing w:line="240" w:lineRule="auto"/>
              <w:jc w:val="center"/>
            </w:pPr>
            <w:r>
              <w:rPr>
                <w:color w:val="000000"/>
                <w:position w:val="-1"/>
              </w:rPr>
              <w:t>2</w:t>
            </w:r>
          </w:p>
        </w:tc>
        <w:tc>
          <w:tcPr>
            <w:tcW w:w="987" w:type="dxa"/>
            <w:shd w:val="clear" w:color="auto" w:fill="auto"/>
            <w:vAlign w:val="center"/>
          </w:tcPr>
          <w:p w14:paraId="7B38EC21">
            <w:pPr>
              <w:spacing w:line="240" w:lineRule="auto"/>
              <w:jc w:val="center"/>
            </w:pPr>
            <w:r>
              <w:rPr>
                <w:color w:val="000000"/>
                <w:position w:val="-1"/>
              </w:rPr>
              <w:t>次</w:t>
            </w:r>
          </w:p>
        </w:tc>
        <w:tc>
          <w:tcPr>
            <w:tcW w:w="1413" w:type="dxa"/>
            <w:shd w:val="clear" w:color="auto" w:fill="auto"/>
            <w:vAlign w:val="center"/>
          </w:tcPr>
          <w:p w14:paraId="6051AB88">
            <w:pPr>
              <w:spacing w:line="240" w:lineRule="auto"/>
              <w:jc w:val="center"/>
            </w:pPr>
            <w:r>
              <w:rPr>
                <w:color w:val="000000"/>
                <w:position w:val="-1"/>
              </w:rPr>
              <w:t>50</w:t>
            </w:r>
          </w:p>
        </w:tc>
      </w:tr>
      <w:tr w14:paraId="1ADA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B4B0B92">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7D1D2BB2">
            <w:pPr>
              <w:spacing w:line="240" w:lineRule="auto"/>
              <w:jc w:val="center"/>
            </w:pPr>
            <w:r>
              <w:rPr>
                <w:color w:val="000000"/>
                <w:position w:val="-1"/>
              </w:rPr>
              <w:t>2026年两馆免费开放专项资金（省级）</w:t>
            </w:r>
          </w:p>
        </w:tc>
        <w:tc>
          <w:tcPr>
            <w:tcW w:w="1264" w:type="dxa"/>
            <w:vMerge w:val="continue"/>
            <w:shd w:val="clear" w:color="auto" w:fill="auto"/>
            <w:vAlign w:val="center"/>
          </w:tcPr>
          <w:p w14:paraId="622C679C">
            <w:pPr>
              <w:spacing w:line="240" w:lineRule="auto"/>
              <w:jc w:val="center"/>
            </w:pPr>
            <w:r>
              <w:rPr>
                <w:color w:val="000000"/>
                <w:position w:val="-1"/>
              </w:rPr>
              <w:t>特定目标类</w:t>
            </w:r>
          </w:p>
        </w:tc>
        <w:tc>
          <w:tcPr>
            <w:tcW w:w="968" w:type="dxa"/>
            <w:vMerge w:val="continue"/>
            <w:shd w:val="clear" w:color="auto" w:fill="auto"/>
            <w:vAlign w:val="center"/>
          </w:tcPr>
          <w:p w14:paraId="24A709CA">
            <w:pPr>
              <w:spacing w:line="240" w:lineRule="auto"/>
              <w:jc w:val="center"/>
            </w:pPr>
            <w:r>
              <w:rPr>
                <w:color w:val="000000"/>
                <w:position w:val="-1"/>
              </w:rPr>
              <w:t>0.70</w:t>
            </w:r>
          </w:p>
        </w:tc>
        <w:tc>
          <w:tcPr>
            <w:tcW w:w="2539" w:type="dxa"/>
            <w:vMerge w:val="continue"/>
            <w:shd w:val="clear" w:color="auto" w:fill="auto"/>
            <w:vAlign w:val="center"/>
          </w:tcPr>
          <w:p w14:paraId="1B7665F5">
            <w:pPr>
              <w:spacing w:line="240" w:lineRule="auto"/>
              <w:jc w:val="center"/>
            </w:pPr>
            <w:r>
              <w:rPr>
                <w:color w:val="000000"/>
                <w:position w:val="-1"/>
              </w:rPr>
              <w:t>1． 主要职能。馆内举办群众性公益活动，提高群众文化素养，丰富精神文明建设，建设良好文化环境，提高公共文化服务质量，提升群众文化素质及幸福感</w:t>
            </w:r>
          </w:p>
        </w:tc>
        <w:tc>
          <w:tcPr>
            <w:tcW w:w="1175" w:type="dxa"/>
            <w:vMerge w:val="restart"/>
            <w:shd w:val="clear" w:color="auto" w:fill="auto"/>
            <w:vAlign w:val="center"/>
          </w:tcPr>
          <w:p w14:paraId="6FEE7C97">
            <w:pPr>
              <w:spacing w:line="240" w:lineRule="auto"/>
              <w:jc w:val="center"/>
            </w:pPr>
            <w:r>
              <w:rPr>
                <w:color w:val="000000"/>
                <w:position w:val="-1"/>
              </w:rPr>
              <w:t>效益指标</w:t>
            </w:r>
          </w:p>
        </w:tc>
        <w:tc>
          <w:tcPr>
            <w:tcW w:w="1312" w:type="dxa"/>
            <w:vMerge w:val="restart"/>
            <w:shd w:val="clear" w:color="auto" w:fill="auto"/>
            <w:vAlign w:val="center"/>
          </w:tcPr>
          <w:p w14:paraId="2C82F1F5">
            <w:pPr>
              <w:spacing w:line="240" w:lineRule="auto"/>
              <w:jc w:val="center"/>
            </w:pPr>
            <w:r>
              <w:rPr>
                <w:color w:val="000000"/>
                <w:position w:val="-1"/>
              </w:rPr>
              <w:t>经济效益</w:t>
            </w:r>
          </w:p>
        </w:tc>
        <w:tc>
          <w:tcPr>
            <w:tcW w:w="2050" w:type="dxa"/>
            <w:shd w:val="clear" w:color="auto" w:fill="auto"/>
            <w:vAlign w:val="center"/>
          </w:tcPr>
          <w:p w14:paraId="3CC62678">
            <w:pPr>
              <w:spacing w:line="240" w:lineRule="auto"/>
              <w:jc w:val="center"/>
            </w:pPr>
            <w:r>
              <w:rPr>
                <w:color w:val="000000"/>
                <w:position w:val="-1"/>
              </w:rPr>
              <w:t>丰富辖区居民群众的文化活动</w:t>
            </w:r>
          </w:p>
        </w:tc>
        <w:tc>
          <w:tcPr>
            <w:tcW w:w="950" w:type="dxa"/>
            <w:shd w:val="clear" w:color="auto" w:fill="auto"/>
            <w:vAlign w:val="center"/>
          </w:tcPr>
          <w:p w14:paraId="75EF7A0E">
            <w:pPr>
              <w:spacing w:line="240" w:lineRule="auto"/>
              <w:jc w:val="center"/>
            </w:pPr>
            <w:r>
              <w:rPr>
                <w:color w:val="000000"/>
                <w:position w:val="-1"/>
              </w:rPr>
              <w:t>≥</w:t>
            </w:r>
          </w:p>
        </w:tc>
        <w:tc>
          <w:tcPr>
            <w:tcW w:w="888" w:type="dxa"/>
            <w:shd w:val="clear" w:color="auto" w:fill="auto"/>
            <w:vAlign w:val="center"/>
          </w:tcPr>
          <w:p w14:paraId="26EA9CCA">
            <w:pPr>
              <w:spacing w:line="240" w:lineRule="auto"/>
              <w:jc w:val="center"/>
            </w:pPr>
            <w:r>
              <w:rPr>
                <w:color w:val="000000"/>
                <w:position w:val="-1"/>
              </w:rPr>
              <w:t>90</w:t>
            </w:r>
          </w:p>
        </w:tc>
        <w:tc>
          <w:tcPr>
            <w:tcW w:w="987" w:type="dxa"/>
            <w:shd w:val="clear" w:color="auto" w:fill="auto"/>
            <w:vAlign w:val="center"/>
          </w:tcPr>
          <w:p w14:paraId="18351648">
            <w:pPr>
              <w:spacing w:line="240" w:lineRule="auto"/>
              <w:jc w:val="center"/>
            </w:pPr>
            <w:r>
              <w:rPr>
                <w:color w:val="000000"/>
                <w:position w:val="-1"/>
              </w:rPr>
              <w:t>%</w:t>
            </w:r>
          </w:p>
        </w:tc>
        <w:tc>
          <w:tcPr>
            <w:tcW w:w="1413" w:type="dxa"/>
            <w:shd w:val="clear" w:color="auto" w:fill="auto"/>
            <w:vAlign w:val="center"/>
          </w:tcPr>
          <w:p w14:paraId="2B58FC11">
            <w:pPr>
              <w:spacing w:line="240" w:lineRule="auto"/>
              <w:jc w:val="center"/>
            </w:pPr>
            <w:r>
              <w:rPr>
                <w:color w:val="000000"/>
                <w:position w:val="-1"/>
              </w:rPr>
              <w:t>30</w:t>
            </w:r>
          </w:p>
        </w:tc>
      </w:tr>
      <w:tr w14:paraId="365C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C155D25">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6C739F9D">
            <w:pPr>
              <w:spacing w:line="240" w:lineRule="auto"/>
              <w:jc w:val="center"/>
            </w:pPr>
            <w:r>
              <w:rPr>
                <w:color w:val="000000"/>
                <w:position w:val="-1"/>
              </w:rPr>
              <w:t>2026年两馆免费开放专项资金（省级）</w:t>
            </w:r>
          </w:p>
        </w:tc>
        <w:tc>
          <w:tcPr>
            <w:tcW w:w="1264" w:type="dxa"/>
            <w:vMerge w:val="continue"/>
            <w:shd w:val="clear" w:color="auto" w:fill="auto"/>
            <w:vAlign w:val="center"/>
          </w:tcPr>
          <w:p w14:paraId="6A09137D">
            <w:pPr>
              <w:spacing w:line="240" w:lineRule="auto"/>
              <w:jc w:val="center"/>
            </w:pPr>
            <w:r>
              <w:rPr>
                <w:color w:val="000000"/>
                <w:position w:val="-1"/>
              </w:rPr>
              <w:t>特定目标类</w:t>
            </w:r>
          </w:p>
        </w:tc>
        <w:tc>
          <w:tcPr>
            <w:tcW w:w="968" w:type="dxa"/>
            <w:vMerge w:val="continue"/>
            <w:shd w:val="clear" w:color="auto" w:fill="auto"/>
            <w:vAlign w:val="center"/>
          </w:tcPr>
          <w:p w14:paraId="3E932B34">
            <w:pPr>
              <w:spacing w:line="240" w:lineRule="auto"/>
              <w:jc w:val="center"/>
            </w:pPr>
            <w:r>
              <w:rPr>
                <w:color w:val="000000"/>
                <w:position w:val="-1"/>
              </w:rPr>
              <w:t>0.70</w:t>
            </w:r>
          </w:p>
        </w:tc>
        <w:tc>
          <w:tcPr>
            <w:tcW w:w="2539" w:type="dxa"/>
            <w:vMerge w:val="continue"/>
            <w:shd w:val="clear" w:color="auto" w:fill="auto"/>
            <w:vAlign w:val="center"/>
          </w:tcPr>
          <w:p w14:paraId="2686888B">
            <w:pPr>
              <w:spacing w:line="240" w:lineRule="auto"/>
              <w:jc w:val="center"/>
            </w:pPr>
            <w:r>
              <w:rPr>
                <w:color w:val="000000"/>
                <w:position w:val="-1"/>
              </w:rPr>
              <w:t>1． 主要职能。馆内举办群众性公益活动，提高群众文化素养，丰富精神文明建设，建设良好文化环境，提高公共文化服务质量，提升群众文化素质及幸福感</w:t>
            </w:r>
          </w:p>
        </w:tc>
        <w:tc>
          <w:tcPr>
            <w:tcW w:w="1175" w:type="dxa"/>
            <w:shd w:val="clear" w:color="auto" w:fill="auto"/>
            <w:vAlign w:val="center"/>
          </w:tcPr>
          <w:p w14:paraId="5DAB2958">
            <w:pPr>
              <w:spacing w:line="240" w:lineRule="auto"/>
              <w:jc w:val="center"/>
            </w:pPr>
            <w:r>
              <w:rPr>
                <w:color w:val="000000"/>
                <w:position w:val="-1"/>
              </w:rPr>
              <w:t>满意度指标</w:t>
            </w:r>
          </w:p>
        </w:tc>
        <w:tc>
          <w:tcPr>
            <w:tcW w:w="1312" w:type="dxa"/>
            <w:shd w:val="clear" w:color="auto" w:fill="auto"/>
            <w:vAlign w:val="center"/>
          </w:tcPr>
          <w:p w14:paraId="6EFE9D9C">
            <w:pPr>
              <w:spacing w:line="240" w:lineRule="auto"/>
              <w:jc w:val="center"/>
            </w:pPr>
            <w:r>
              <w:rPr>
                <w:color w:val="000000"/>
                <w:position w:val="-1"/>
              </w:rPr>
              <w:t>服务对象满意度</w:t>
            </w:r>
          </w:p>
        </w:tc>
        <w:tc>
          <w:tcPr>
            <w:tcW w:w="2050" w:type="dxa"/>
            <w:shd w:val="clear" w:color="auto" w:fill="auto"/>
            <w:vAlign w:val="center"/>
          </w:tcPr>
          <w:p w14:paraId="3DB7B200">
            <w:pPr>
              <w:spacing w:line="240" w:lineRule="auto"/>
              <w:jc w:val="center"/>
            </w:pPr>
            <w:r>
              <w:rPr>
                <w:color w:val="000000"/>
                <w:position w:val="-1"/>
              </w:rPr>
              <w:t>群众满意度</w:t>
            </w:r>
          </w:p>
        </w:tc>
        <w:tc>
          <w:tcPr>
            <w:tcW w:w="950" w:type="dxa"/>
            <w:shd w:val="clear" w:color="auto" w:fill="auto"/>
            <w:vAlign w:val="center"/>
          </w:tcPr>
          <w:p w14:paraId="3B68A4EF">
            <w:pPr>
              <w:spacing w:line="240" w:lineRule="auto"/>
              <w:jc w:val="center"/>
            </w:pPr>
            <w:r>
              <w:rPr>
                <w:color w:val="000000"/>
                <w:position w:val="-1"/>
              </w:rPr>
              <w:t>≥</w:t>
            </w:r>
          </w:p>
        </w:tc>
        <w:tc>
          <w:tcPr>
            <w:tcW w:w="888" w:type="dxa"/>
            <w:shd w:val="clear" w:color="auto" w:fill="auto"/>
            <w:vAlign w:val="center"/>
          </w:tcPr>
          <w:p w14:paraId="4F0E9844">
            <w:pPr>
              <w:spacing w:line="240" w:lineRule="auto"/>
              <w:jc w:val="center"/>
            </w:pPr>
            <w:r>
              <w:rPr>
                <w:color w:val="000000"/>
                <w:position w:val="-1"/>
              </w:rPr>
              <w:t>90</w:t>
            </w:r>
          </w:p>
        </w:tc>
        <w:tc>
          <w:tcPr>
            <w:tcW w:w="987" w:type="dxa"/>
            <w:shd w:val="clear" w:color="auto" w:fill="auto"/>
            <w:vAlign w:val="center"/>
          </w:tcPr>
          <w:p w14:paraId="6D8142A9">
            <w:pPr>
              <w:spacing w:line="240" w:lineRule="auto"/>
              <w:jc w:val="center"/>
            </w:pPr>
            <w:r>
              <w:rPr>
                <w:color w:val="000000"/>
                <w:position w:val="-1"/>
              </w:rPr>
              <w:t>%</w:t>
            </w:r>
          </w:p>
        </w:tc>
        <w:tc>
          <w:tcPr>
            <w:tcW w:w="1413" w:type="dxa"/>
            <w:shd w:val="clear" w:color="auto" w:fill="auto"/>
            <w:vAlign w:val="center"/>
          </w:tcPr>
          <w:p w14:paraId="096E44F7">
            <w:pPr>
              <w:spacing w:line="240" w:lineRule="auto"/>
              <w:jc w:val="center"/>
            </w:pPr>
            <w:r>
              <w:rPr>
                <w:color w:val="000000"/>
                <w:position w:val="-1"/>
              </w:rPr>
              <w:t>10</w:t>
            </w:r>
          </w:p>
        </w:tc>
      </w:tr>
      <w:tr w14:paraId="2C77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CF2A638">
            <w:pPr>
              <w:spacing w:line="240" w:lineRule="auto"/>
              <w:jc w:val="center"/>
            </w:pPr>
            <w:r>
              <w:rPr>
                <w:color w:val="000000"/>
                <w:position w:val="-1"/>
              </w:rPr>
              <w:t>西宁市城东区人民政府清真巷街道办事处（本级）</w:t>
            </w:r>
          </w:p>
        </w:tc>
        <w:tc>
          <w:tcPr>
            <w:tcW w:w="1490" w:type="dxa"/>
            <w:vMerge w:val="restart"/>
            <w:shd w:val="clear" w:color="auto" w:fill="auto"/>
            <w:vAlign w:val="center"/>
          </w:tcPr>
          <w:p w14:paraId="05597948">
            <w:pPr>
              <w:spacing w:line="240" w:lineRule="auto"/>
              <w:jc w:val="center"/>
            </w:pPr>
            <w:r>
              <w:rPr>
                <w:color w:val="000000"/>
                <w:position w:val="-1"/>
              </w:rPr>
              <w:t>25年镇（街道）临时救助补助备用金</w:t>
            </w:r>
          </w:p>
        </w:tc>
        <w:tc>
          <w:tcPr>
            <w:tcW w:w="1264" w:type="dxa"/>
            <w:vMerge w:val="restart"/>
            <w:shd w:val="clear" w:color="auto" w:fill="auto"/>
            <w:vAlign w:val="center"/>
          </w:tcPr>
          <w:p w14:paraId="58EA91D7">
            <w:pPr>
              <w:spacing w:line="240" w:lineRule="auto"/>
              <w:jc w:val="center"/>
            </w:pPr>
            <w:r>
              <w:rPr>
                <w:color w:val="000000"/>
                <w:position w:val="-1"/>
              </w:rPr>
              <w:t>特定目标类</w:t>
            </w:r>
          </w:p>
        </w:tc>
        <w:tc>
          <w:tcPr>
            <w:tcW w:w="968" w:type="dxa"/>
            <w:vMerge w:val="restart"/>
            <w:shd w:val="clear" w:color="auto" w:fill="auto"/>
            <w:vAlign w:val="center"/>
          </w:tcPr>
          <w:p w14:paraId="409E6FDD">
            <w:pPr>
              <w:spacing w:line="240" w:lineRule="auto"/>
              <w:jc w:val="center"/>
            </w:pPr>
            <w:r>
              <w:rPr>
                <w:color w:val="000000"/>
                <w:position w:val="-1"/>
              </w:rPr>
              <w:t>0.28</w:t>
            </w:r>
          </w:p>
        </w:tc>
        <w:tc>
          <w:tcPr>
            <w:tcW w:w="2539" w:type="dxa"/>
            <w:vMerge w:val="restart"/>
            <w:shd w:val="clear" w:color="auto" w:fill="auto"/>
            <w:vAlign w:val="center"/>
          </w:tcPr>
          <w:p w14:paraId="464E32A6">
            <w:pPr>
              <w:spacing w:line="240" w:lineRule="auto"/>
              <w:jc w:val="center"/>
            </w:pPr>
            <w:r>
              <w:rPr>
                <w:color w:val="000000"/>
                <w:position w:val="-1"/>
              </w:rPr>
              <w:t>镇（街道）临时救助补助备用金（中央级）1用于辖区困难群众救助等方面，救助对象进行考察等提供相关资料上会研究后进行救助</w:t>
            </w:r>
          </w:p>
        </w:tc>
        <w:tc>
          <w:tcPr>
            <w:tcW w:w="1175" w:type="dxa"/>
            <w:vMerge w:val="restart"/>
            <w:shd w:val="clear" w:color="auto" w:fill="auto"/>
            <w:vAlign w:val="center"/>
          </w:tcPr>
          <w:p w14:paraId="2CDAE14D">
            <w:pPr>
              <w:spacing w:line="240" w:lineRule="auto"/>
              <w:jc w:val="center"/>
            </w:pPr>
            <w:r>
              <w:rPr>
                <w:color w:val="000000"/>
                <w:position w:val="-1"/>
              </w:rPr>
              <w:t>成本指标</w:t>
            </w:r>
          </w:p>
        </w:tc>
        <w:tc>
          <w:tcPr>
            <w:tcW w:w="1312" w:type="dxa"/>
            <w:vMerge w:val="restart"/>
            <w:shd w:val="clear" w:color="auto" w:fill="auto"/>
            <w:vAlign w:val="center"/>
          </w:tcPr>
          <w:p w14:paraId="3146AAEB">
            <w:pPr>
              <w:spacing w:line="240" w:lineRule="auto"/>
              <w:jc w:val="center"/>
            </w:pPr>
            <w:r>
              <w:rPr>
                <w:color w:val="000000"/>
                <w:position w:val="-1"/>
              </w:rPr>
              <w:t>经济成本</w:t>
            </w:r>
          </w:p>
        </w:tc>
        <w:tc>
          <w:tcPr>
            <w:tcW w:w="2050" w:type="dxa"/>
            <w:shd w:val="clear" w:color="auto" w:fill="auto"/>
            <w:vAlign w:val="center"/>
          </w:tcPr>
          <w:p w14:paraId="0FB389B3">
            <w:pPr>
              <w:spacing w:line="240" w:lineRule="auto"/>
              <w:jc w:val="center"/>
            </w:pPr>
            <w:r>
              <w:rPr>
                <w:color w:val="000000"/>
                <w:position w:val="-1"/>
              </w:rPr>
              <w:t>救助对象</w:t>
            </w:r>
          </w:p>
        </w:tc>
        <w:tc>
          <w:tcPr>
            <w:tcW w:w="950" w:type="dxa"/>
            <w:shd w:val="clear" w:color="auto" w:fill="auto"/>
            <w:vAlign w:val="center"/>
          </w:tcPr>
          <w:p w14:paraId="31538E30">
            <w:pPr>
              <w:spacing w:line="240" w:lineRule="auto"/>
              <w:jc w:val="center"/>
            </w:pPr>
            <w:r>
              <w:rPr>
                <w:color w:val="000000"/>
                <w:position w:val="-1"/>
              </w:rPr>
              <w:t>≥</w:t>
            </w:r>
          </w:p>
        </w:tc>
        <w:tc>
          <w:tcPr>
            <w:tcW w:w="888" w:type="dxa"/>
            <w:shd w:val="clear" w:color="auto" w:fill="auto"/>
            <w:vAlign w:val="center"/>
          </w:tcPr>
          <w:p w14:paraId="186211AA">
            <w:pPr>
              <w:spacing w:line="240" w:lineRule="auto"/>
              <w:jc w:val="center"/>
            </w:pPr>
            <w:r>
              <w:rPr>
                <w:color w:val="000000"/>
                <w:position w:val="-1"/>
              </w:rPr>
              <w:t>1</w:t>
            </w:r>
          </w:p>
        </w:tc>
        <w:tc>
          <w:tcPr>
            <w:tcW w:w="987" w:type="dxa"/>
            <w:shd w:val="clear" w:color="auto" w:fill="auto"/>
            <w:vAlign w:val="center"/>
          </w:tcPr>
          <w:p w14:paraId="0737E19B">
            <w:pPr>
              <w:spacing w:line="240" w:lineRule="auto"/>
              <w:jc w:val="center"/>
            </w:pPr>
            <w:r>
              <w:rPr>
                <w:color w:val="000000"/>
                <w:position w:val="-1"/>
              </w:rPr>
              <w:t>户</w:t>
            </w:r>
          </w:p>
        </w:tc>
        <w:tc>
          <w:tcPr>
            <w:tcW w:w="1413" w:type="dxa"/>
            <w:shd w:val="clear" w:color="auto" w:fill="auto"/>
            <w:vAlign w:val="center"/>
          </w:tcPr>
          <w:p w14:paraId="7DCD35B9">
            <w:pPr>
              <w:spacing w:line="240" w:lineRule="auto"/>
              <w:jc w:val="center"/>
            </w:pPr>
            <w:r>
              <w:rPr>
                <w:color w:val="000000"/>
                <w:position w:val="-1"/>
              </w:rPr>
              <w:t>20.00</w:t>
            </w:r>
          </w:p>
        </w:tc>
      </w:tr>
      <w:tr w14:paraId="656F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C64A0A7">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327AA1A2">
            <w:pPr>
              <w:spacing w:line="240" w:lineRule="auto"/>
              <w:jc w:val="center"/>
            </w:pPr>
            <w:r>
              <w:rPr>
                <w:color w:val="000000"/>
                <w:position w:val="-1"/>
              </w:rPr>
              <w:t>25年镇（街道）临时救助补助备用金</w:t>
            </w:r>
          </w:p>
        </w:tc>
        <w:tc>
          <w:tcPr>
            <w:tcW w:w="1264" w:type="dxa"/>
            <w:vMerge w:val="continue"/>
            <w:shd w:val="clear" w:color="auto" w:fill="auto"/>
            <w:vAlign w:val="center"/>
          </w:tcPr>
          <w:p w14:paraId="54EAE7C7">
            <w:pPr>
              <w:spacing w:line="240" w:lineRule="auto"/>
              <w:jc w:val="center"/>
            </w:pPr>
            <w:r>
              <w:rPr>
                <w:color w:val="000000"/>
                <w:position w:val="-1"/>
              </w:rPr>
              <w:t>特定目标类</w:t>
            </w:r>
          </w:p>
        </w:tc>
        <w:tc>
          <w:tcPr>
            <w:tcW w:w="968" w:type="dxa"/>
            <w:vMerge w:val="continue"/>
            <w:shd w:val="clear" w:color="auto" w:fill="auto"/>
            <w:vAlign w:val="center"/>
          </w:tcPr>
          <w:p w14:paraId="338FA1A4">
            <w:pPr>
              <w:spacing w:line="240" w:lineRule="auto"/>
              <w:jc w:val="center"/>
            </w:pPr>
            <w:r>
              <w:rPr>
                <w:color w:val="000000"/>
                <w:position w:val="-1"/>
              </w:rPr>
              <w:t>0.28</w:t>
            </w:r>
          </w:p>
        </w:tc>
        <w:tc>
          <w:tcPr>
            <w:tcW w:w="2539" w:type="dxa"/>
            <w:vMerge w:val="continue"/>
            <w:shd w:val="clear" w:color="auto" w:fill="auto"/>
            <w:vAlign w:val="center"/>
          </w:tcPr>
          <w:p w14:paraId="5919AF85">
            <w:pPr>
              <w:spacing w:line="240" w:lineRule="auto"/>
              <w:jc w:val="center"/>
            </w:pPr>
            <w:r>
              <w:rPr>
                <w:color w:val="000000"/>
                <w:position w:val="-1"/>
              </w:rPr>
              <w:t>镇（街道）临时救助补助备用金（中央级）1用于辖区困难群众救助等方面，救助对象进行考察等提供相关资料上会研究后进行救助</w:t>
            </w:r>
          </w:p>
        </w:tc>
        <w:tc>
          <w:tcPr>
            <w:tcW w:w="1175" w:type="dxa"/>
            <w:vMerge w:val="restart"/>
            <w:shd w:val="clear" w:color="auto" w:fill="auto"/>
            <w:vAlign w:val="center"/>
          </w:tcPr>
          <w:p w14:paraId="447BDBA4">
            <w:pPr>
              <w:spacing w:line="240" w:lineRule="auto"/>
              <w:jc w:val="center"/>
            </w:pPr>
            <w:r>
              <w:rPr>
                <w:color w:val="000000"/>
                <w:position w:val="-1"/>
              </w:rPr>
              <w:t>产出指标</w:t>
            </w:r>
          </w:p>
        </w:tc>
        <w:tc>
          <w:tcPr>
            <w:tcW w:w="1312" w:type="dxa"/>
            <w:vMerge w:val="restart"/>
            <w:shd w:val="clear" w:color="auto" w:fill="auto"/>
            <w:vAlign w:val="center"/>
          </w:tcPr>
          <w:p w14:paraId="5FC978D1">
            <w:pPr>
              <w:spacing w:line="240" w:lineRule="auto"/>
              <w:jc w:val="center"/>
            </w:pPr>
            <w:r>
              <w:rPr>
                <w:color w:val="000000"/>
                <w:position w:val="-1"/>
              </w:rPr>
              <w:t>数量指标</w:t>
            </w:r>
          </w:p>
        </w:tc>
        <w:tc>
          <w:tcPr>
            <w:tcW w:w="2050" w:type="dxa"/>
            <w:shd w:val="clear" w:color="auto" w:fill="auto"/>
            <w:vAlign w:val="center"/>
          </w:tcPr>
          <w:p w14:paraId="766EEB1E">
            <w:pPr>
              <w:spacing w:line="240" w:lineRule="auto"/>
              <w:jc w:val="center"/>
            </w:pPr>
            <w:r>
              <w:rPr>
                <w:color w:val="000000"/>
                <w:position w:val="-1"/>
              </w:rPr>
              <w:t>救助资金</w:t>
            </w:r>
          </w:p>
        </w:tc>
        <w:tc>
          <w:tcPr>
            <w:tcW w:w="950" w:type="dxa"/>
            <w:shd w:val="clear" w:color="auto" w:fill="auto"/>
            <w:vAlign w:val="center"/>
          </w:tcPr>
          <w:p w14:paraId="22B6C97C">
            <w:pPr>
              <w:spacing w:line="240" w:lineRule="auto"/>
              <w:jc w:val="center"/>
            </w:pPr>
            <w:r>
              <w:rPr>
                <w:color w:val="000000"/>
                <w:position w:val="-1"/>
              </w:rPr>
              <w:t>≥</w:t>
            </w:r>
          </w:p>
        </w:tc>
        <w:tc>
          <w:tcPr>
            <w:tcW w:w="888" w:type="dxa"/>
            <w:shd w:val="clear" w:color="auto" w:fill="auto"/>
            <w:vAlign w:val="center"/>
          </w:tcPr>
          <w:p w14:paraId="2F0B5FCE">
            <w:pPr>
              <w:spacing w:line="240" w:lineRule="auto"/>
              <w:jc w:val="center"/>
            </w:pPr>
            <w:r>
              <w:rPr>
                <w:color w:val="000000"/>
                <w:position w:val="-1"/>
              </w:rPr>
              <w:t>1</w:t>
            </w:r>
          </w:p>
        </w:tc>
        <w:tc>
          <w:tcPr>
            <w:tcW w:w="987" w:type="dxa"/>
            <w:shd w:val="clear" w:color="auto" w:fill="auto"/>
            <w:vAlign w:val="center"/>
          </w:tcPr>
          <w:p w14:paraId="7131E534">
            <w:pPr>
              <w:spacing w:line="240" w:lineRule="auto"/>
              <w:jc w:val="center"/>
            </w:pPr>
            <w:r>
              <w:rPr>
                <w:color w:val="000000"/>
                <w:position w:val="-1"/>
              </w:rPr>
              <w:t>元</w:t>
            </w:r>
          </w:p>
        </w:tc>
        <w:tc>
          <w:tcPr>
            <w:tcW w:w="1413" w:type="dxa"/>
            <w:shd w:val="clear" w:color="auto" w:fill="auto"/>
            <w:vAlign w:val="center"/>
          </w:tcPr>
          <w:p w14:paraId="40F7F49A">
            <w:pPr>
              <w:spacing w:line="240" w:lineRule="auto"/>
              <w:jc w:val="center"/>
            </w:pPr>
            <w:r>
              <w:rPr>
                <w:color w:val="000000"/>
                <w:position w:val="-1"/>
              </w:rPr>
              <w:t>40.00</w:t>
            </w:r>
          </w:p>
        </w:tc>
      </w:tr>
      <w:tr w14:paraId="53CF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AFEA8DD">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5AB1749C">
            <w:pPr>
              <w:spacing w:line="240" w:lineRule="auto"/>
              <w:jc w:val="center"/>
            </w:pPr>
            <w:r>
              <w:rPr>
                <w:color w:val="000000"/>
                <w:position w:val="-1"/>
              </w:rPr>
              <w:t>25年镇（街道）临时救助补助备用金</w:t>
            </w:r>
          </w:p>
        </w:tc>
        <w:tc>
          <w:tcPr>
            <w:tcW w:w="1264" w:type="dxa"/>
            <w:vMerge w:val="continue"/>
            <w:shd w:val="clear" w:color="auto" w:fill="auto"/>
            <w:vAlign w:val="center"/>
          </w:tcPr>
          <w:p w14:paraId="3C0D71A9">
            <w:pPr>
              <w:spacing w:line="240" w:lineRule="auto"/>
              <w:jc w:val="center"/>
            </w:pPr>
            <w:r>
              <w:rPr>
                <w:color w:val="000000"/>
                <w:position w:val="-1"/>
              </w:rPr>
              <w:t>特定目标类</w:t>
            </w:r>
          </w:p>
        </w:tc>
        <w:tc>
          <w:tcPr>
            <w:tcW w:w="968" w:type="dxa"/>
            <w:vMerge w:val="continue"/>
            <w:shd w:val="clear" w:color="auto" w:fill="auto"/>
            <w:vAlign w:val="center"/>
          </w:tcPr>
          <w:p w14:paraId="6982615A">
            <w:pPr>
              <w:spacing w:line="240" w:lineRule="auto"/>
              <w:jc w:val="center"/>
            </w:pPr>
            <w:r>
              <w:rPr>
                <w:color w:val="000000"/>
                <w:position w:val="-1"/>
              </w:rPr>
              <w:t>0.28</w:t>
            </w:r>
          </w:p>
        </w:tc>
        <w:tc>
          <w:tcPr>
            <w:tcW w:w="2539" w:type="dxa"/>
            <w:vMerge w:val="continue"/>
            <w:shd w:val="clear" w:color="auto" w:fill="auto"/>
            <w:vAlign w:val="center"/>
          </w:tcPr>
          <w:p w14:paraId="49BC4335">
            <w:pPr>
              <w:spacing w:line="240" w:lineRule="auto"/>
              <w:jc w:val="center"/>
            </w:pPr>
            <w:r>
              <w:rPr>
                <w:color w:val="000000"/>
                <w:position w:val="-1"/>
              </w:rPr>
              <w:t>镇（街道）临时救助补助备用金（中央级）1用于辖区困难群众救助等方面，救助对象进行考察等提供相关资料上会研究后进行救助</w:t>
            </w:r>
          </w:p>
        </w:tc>
        <w:tc>
          <w:tcPr>
            <w:tcW w:w="1175" w:type="dxa"/>
            <w:vMerge w:val="restart"/>
            <w:shd w:val="clear" w:color="auto" w:fill="auto"/>
            <w:vAlign w:val="center"/>
          </w:tcPr>
          <w:p w14:paraId="0439FE6C">
            <w:pPr>
              <w:spacing w:line="240" w:lineRule="auto"/>
              <w:jc w:val="center"/>
            </w:pPr>
            <w:r>
              <w:rPr>
                <w:color w:val="000000"/>
                <w:position w:val="-1"/>
              </w:rPr>
              <w:t>效益指标</w:t>
            </w:r>
          </w:p>
        </w:tc>
        <w:tc>
          <w:tcPr>
            <w:tcW w:w="1312" w:type="dxa"/>
            <w:vMerge w:val="restart"/>
            <w:shd w:val="clear" w:color="auto" w:fill="auto"/>
            <w:vAlign w:val="center"/>
          </w:tcPr>
          <w:p w14:paraId="38F0EA30">
            <w:pPr>
              <w:spacing w:line="240" w:lineRule="auto"/>
              <w:jc w:val="center"/>
            </w:pPr>
            <w:r>
              <w:rPr>
                <w:color w:val="000000"/>
                <w:position w:val="-1"/>
              </w:rPr>
              <w:t>经济效益</w:t>
            </w:r>
          </w:p>
        </w:tc>
        <w:tc>
          <w:tcPr>
            <w:tcW w:w="2050" w:type="dxa"/>
            <w:shd w:val="clear" w:color="auto" w:fill="auto"/>
            <w:vAlign w:val="center"/>
          </w:tcPr>
          <w:p w14:paraId="73AA9336">
            <w:pPr>
              <w:spacing w:line="240" w:lineRule="auto"/>
              <w:jc w:val="center"/>
            </w:pPr>
            <w:r>
              <w:rPr>
                <w:color w:val="000000"/>
                <w:position w:val="-1"/>
              </w:rPr>
              <w:t>救助困难家庭</w:t>
            </w:r>
          </w:p>
        </w:tc>
        <w:tc>
          <w:tcPr>
            <w:tcW w:w="950" w:type="dxa"/>
            <w:shd w:val="clear" w:color="auto" w:fill="auto"/>
            <w:vAlign w:val="center"/>
          </w:tcPr>
          <w:p w14:paraId="7581A2F3">
            <w:pPr>
              <w:spacing w:line="240" w:lineRule="auto"/>
              <w:jc w:val="center"/>
            </w:pPr>
            <w:r>
              <w:rPr>
                <w:color w:val="000000"/>
                <w:position w:val="-1"/>
              </w:rPr>
              <w:t>≥</w:t>
            </w:r>
          </w:p>
        </w:tc>
        <w:tc>
          <w:tcPr>
            <w:tcW w:w="888" w:type="dxa"/>
            <w:shd w:val="clear" w:color="auto" w:fill="auto"/>
            <w:vAlign w:val="center"/>
          </w:tcPr>
          <w:p w14:paraId="6D0F8357">
            <w:pPr>
              <w:spacing w:line="240" w:lineRule="auto"/>
              <w:jc w:val="center"/>
            </w:pPr>
            <w:r>
              <w:rPr>
                <w:color w:val="000000"/>
                <w:position w:val="-1"/>
              </w:rPr>
              <w:t>1</w:t>
            </w:r>
          </w:p>
        </w:tc>
        <w:tc>
          <w:tcPr>
            <w:tcW w:w="987" w:type="dxa"/>
            <w:shd w:val="clear" w:color="auto" w:fill="auto"/>
            <w:vAlign w:val="center"/>
          </w:tcPr>
          <w:p w14:paraId="376A8406">
            <w:pPr>
              <w:spacing w:line="240" w:lineRule="auto"/>
              <w:jc w:val="center"/>
            </w:pPr>
            <w:r>
              <w:rPr>
                <w:color w:val="000000"/>
                <w:position w:val="-1"/>
              </w:rPr>
              <w:t>户</w:t>
            </w:r>
          </w:p>
        </w:tc>
        <w:tc>
          <w:tcPr>
            <w:tcW w:w="1413" w:type="dxa"/>
            <w:shd w:val="clear" w:color="auto" w:fill="auto"/>
            <w:vAlign w:val="center"/>
          </w:tcPr>
          <w:p w14:paraId="50480BE9">
            <w:pPr>
              <w:spacing w:line="240" w:lineRule="auto"/>
              <w:jc w:val="center"/>
            </w:pPr>
            <w:r>
              <w:rPr>
                <w:color w:val="000000"/>
                <w:position w:val="-1"/>
              </w:rPr>
              <w:t>20.00</w:t>
            </w:r>
          </w:p>
        </w:tc>
      </w:tr>
      <w:tr w14:paraId="7F0F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441A736">
            <w:pPr>
              <w:spacing w:line="240" w:lineRule="auto"/>
              <w:jc w:val="center"/>
            </w:pPr>
            <w:r>
              <w:rPr>
                <w:color w:val="000000"/>
                <w:position w:val="-1"/>
              </w:rPr>
              <w:t>西宁市城东区人民政府清真巷街道办事处（本级）</w:t>
            </w:r>
          </w:p>
        </w:tc>
        <w:tc>
          <w:tcPr>
            <w:tcW w:w="1490" w:type="dxa"/>
            <w:vMerge w:val="continue"/>
            <w:shd w:val="clear" w:color="auto" w:fill="auto"/>
            <w:vAlign w:val="center"/>
          </w:tcPr>
          <w:p w14:paraId="1DED2D01">
            <w:pPr>
              <w:spacing w:line="240" w:lineRule="auto"/>
              <w:jc w:val="center"/>
            </w:pPr>
            <w:r>
              <w:rPr>
                <w:color w:val="000000"/>
                <w:position w:val="-1"/>
              </w:rPr>
              <w:t>25年镇（街道）临时救助补助备用金</w:t>
            </w:r>
          </w:p>
        </w:tc>
        <w:tc>
          <w:tcPr>
            <w:tcW w:w="1264" w:type="dxa"/>
            <w:vMerge w:val="continue"/>
            <w:shd w:val="clear" w:color="auto" w:fill="auto"/>
            <w:vAlign w:val="center"/>
          </w:tcPr>
          <w:p w14:paraId="2EA4318C">
            <w:pPr>
              <w:spacing w:line="240" w:lineRule="auto"/>
              <w:jc w:val="center"/>
            </w:pPr>
            <w:r>
              <w:rPr>
                <w:color w:val="000000"/>
                <w:position w:val="-1"/>
              </w:rPr>
              <w:t>特定目标类</w:t>
            </w:r>
          </w:p>
        </w:tc>
        <w:tc>
          <w:tcPr>
            <w:tcW w:w="968" w:type="dxa"/>
            <w:vMerge w:val="continue"/>
            <w:shd w:val="clear" w:color="auto" w:fill="auto"/>
            <w:vAlign w:val="center"/>
          </w:tcPr>
          <w:p w14:paraId="3BF3D8DF">
            <w:pPr>
              <w:spacing w:line="240" w:lineRule="auto"/>
              <w:jc w:val="center"/>
            </w:pPr>
            <w:r>
              <w:rPr>
                <w:color w:val="000000"/>
                <w:position w:val="-1"/>
              </w:rPr>
              <w:t>0.28</w:t>
            </w:r>
          </w:p>
        </w:tc>
        <w:tc>
          <w:tcPr>
            <w:tcW w:w="2539" w:type="dxa"/>
            <w:vMerge w:val="continue"/>
            <w:shd w:val="clear" w:color="auto" w:fill="auto"/>
            <w:vAlign w:val="center"/>
          </w:tcPr>
          <w:p w14:paraId="092A3B32">
            <w:pPr>
              <w:spacing w:line="240" w:lineRule="auto"/>
              <w:jc w:val="center"/>
            </w:pPr>
            <w:r>
              <w:rPr>
                <w:color w:val="000000"/>
                <w:position w:val="-1"/>
              </w:rPr>
              <w:t>镇（街道）临时救助补助备用金（中央级）1用于辖区困难群众救助等方面，救助对象进行考察等提供相关资料上会研究后进行救助</w:t>
            </w:r>
          </w:p>
        </w:tc>
        <w:tc>
          <w:tcPr>
            <w:tcW w:w="1175" w:type="dxa"/>
            <w:shd w:val="clear" w:color="auto" w:fill="auto"/>
            <w:vAlign w:val="center"/>
          </w:tcPr>
          <w:p w14:paraId="10CD3D63">
            <w:pPr>
              <w:spacing w:line="240" w:lineRule="auto"/>
              <w:jc w:val="center"/>
            </w:pPr>
            <w:r>
              <w:rPr>
                <w:color w:val="000000"/>
                <w:position w:val="-1"/>
              </w:rPr>
              <w:t>满意度指标</w:t>
            </w:r>
          </w:p>
        </w:tc>
        <w:tc>
          <w:tcPr>
            <w:tcW w:w="1312" w:type="dxa"/>
            <w:shd w:val="clear" w:color="auto" w:fill="auto"/>
            <w:vAlign w:val="center"/>
          </w:tcPr>
          <w:p w14:paraId="2F811B0D">
            <w:pPr>
              <w:spacing w:line="240" w:lineRule="auto"/>
              <w:jc w:val="center"/>
            </w:pPr>
            <w:r>
              <w:rPr>
                <w:color w:val="000000"/>
                <w:position w:val="-1"/>
              </w:rPr>
              <w:t>服务对象满意度</w:t>
            </w:r>
          </w:p>
        </w:tc>
        <w:tc>
          <w:tcPr>
            <w:tcW w:w="2050" w:type="dxa"/>
            <w:shd w:val="clear" w:color="auto" w:fill="auto"/>
            <w:vAlign w:val="center"/>
          </w:tcPr>
          <w:p w14:paraId="47C0BC6C">
            <w:pPr>
              <w:spacing w:line="240" w:lineRule="auto"/>
              <w:jc w:val="center"/>
            </w:pPr>
            <w:r>
              <w:rPr>
                <w:color w:val="000000"/>
                <w:position w:val="-1"/>
              </w:rPr>
              <w:t>群众满意度</w:t>
            </w:r>
          </w:p>
        </w:tc>
        <w:tc>
          <w:tcPr>
            <w:tcW w:w="950" w:type="dxa"/>
            <w:shd w:val="clear" w:color="auto" w:fill="auto"/>
            <w:vAlign w:val="center"/>
          </w:tcPr>
          <w:p w14:paraId="1C9250B5">
            <w:pPr>
              <w:spacing w:line="240" w:lineRule="auto"/>
              <w:jc w:val="center"/>
            </w:pPr>
            <w:r>
              <w:rPr>
                <w:color w:val="000000"/>
                <w:position w:val="-1"/>
              </w:rPr>
              <w:t>≥</w:t>
            </w:r>
          </w:p>
        </w:tc>
        <w:tc>
          <w:tcPr>
            <w:tcW w:w="888" w:type="dxa"/>
            <w:shd w:val="clear" w:color="auto" w:fill="auto"/>
            <w:vAlign w:val="center"/>
          </w:tcPr>
          <w:p w14:paraId="317ADA1E">
            <w:pPr>
              <w:spacing w:line="240" w:lineRule="auto"/>
              <w:jc w:val="center"/>
            </w:pPr>
            <w:r>
              <w:rPr>
                <w:color w:val="000000"/>
                <w:position w:val="-1"/>
              </w:rPr>
              <w:t>1</w:t>
            </w:r>
          </w:p>
        </w:tc>
        <w:tc>
          <w:tcPr>
            <w:tcW w:w="987" w:type="dxa"/>
            <w:shd w:val="clear" w:color="auto" w:fill="auto"/>
            <w:vAlign w:val="center"/>
          </w:tcPr>
          <w:p w14:paraId="013FEEDE">
            <w:pPr>
              <w:spacing w:line="240" w:lineRule="auto"/>
              <w:jc w:val="center"/>
            </w:pPr>
            <w:r>
              <w:rPr>
                <w:color w:val="000000"/>
                <w:position w:val="-1"/>
              </w:rPr>
              <w:t>人</w:t>
            </w:r>
          </w:p>
        </w:tc>
        <w:tc>
          <w:tcPr>
            <w:tcW w:w="1413" w:type="dxa"/>
            <w:shd w:val="clear" w:color="auto" w:fill="auto"/>
            <w:vAlign w:val="center"/>
          </w:tcPr>
          <w:p w14:paraId="1AA78135">
            <w:pPr>
              <w:spacing w:line="240" w:lineRule="auto"/>
              <w:jc w:val="center"/>
            </w:pPr>
            <w:r>
              <w:rPr>
                <w:color w:val="000000"/>
                <w:position w:val="-1"/>
              </w:rPr>
              <w:t>10.00</w:t>
            </w:r>
          </w:p>
        </w:tc>
      </w:tr>
    </w:tbl>
    <w:p w14:paraId="518C30C3">
      <w:pPr>
        <w:adjustRightInd w:val="0"/>
        <w:snapToGrid w:val="0"/>
        <w:spacing w:line="560" w:lineRule="exact"/>
        <w:rPr>
          <w:rFonts w:ascii="小标宋" w:eastAsia="小标宋"/>
          <w:b/>
          <w:color w:val="000000"/>
          <w:sz w:val="36"/>
          <w:szCs w:val="36"/>
        </w:rPr>
        <w:sectPr>
          <w:pgSz w:w="16838" w:h="11906" w:orient="landscape"/>
          <w:pgMar w:top="720" w:right="720" w:bottom="720" w:left="720" w:header="851" w:footer="992" w:gutter="0"/>
          <w:cols w:space="720" w:num="1"/>
          <w:docGrid w:type="lines" w:linePitch="312" w:charSpace="0"/>
        </w:sectPr>
      </w:pPr>
    </w:p>
    <w:p w14:paraId="1A1E35B3">
      <w:pPr>
        <w:numPr>
          <w:ilvl w:val="0"/>
          <w:numId w:val="3"/>
        </w:numPr>
        <w:ind w:firstLine="803" w:firstLineChars="200"/>
        <w:jc w:val="center"/>
        <w:rPr>
          <w:rFonts w:hint="eastAsia" w:ascii="宋体" w:hAnsi="宋体" w:cs="宋体"/>
          <w:b/>
          <w:color w:val="000000"/>
          <w:sz w:val="40"/>
          <w:szCs w:val="40"/>
        </w:rPr>
      </w:pPr>
      <w:r>
        <w:rPr>
          <w:rFonts w:hint="eastAsia" w:ascii="宋体" w:hAnsi="宋体" w:cs="宋体"/>
          <w:b/>
          <w:color w:val="000000"/>
          <w:sz w:val="40"/>
          <w:szCs w:val="40"/>
        </w:rPr>
        <w:t>名词解释</w:t>
      </w:r>
    </w:p>
    <w:p w14:paraId="23BDF300">
      <w:pPr>
        <w:numPr>
          <w:ilvl w:val="0"/>
          <w:numId w:val="0"/>
        </w:numPr>
        <w:ind w:firstLine="960" w:firstLineChars="300"/>
        <w:rPr>
          <w:rFonts w:hint="eastAsia" w:ascii="黑体" w:hAnsi="宋体" w:eastAsia="黑体"/>
          <w:color w:val="000000"/>
          <w:sz w:val="32"/>
          <w:szCs w:val="32"/>
        </w:rPr>
      </w:pPr>
      <w:r>
        <w:rPr>
          <w:rFonts w:hint="eastAsia" w:ascii="黑体" w:hAnsi="宋体" w:eastAsia="黑体"/>
          <w:color w:val="000000"/>
          <w:sz w:val="32"/>
          <w:szCs w:val="32"/>
        </w:rPr>
        <w:t>一、收入类</w:t>
      </w:r>
    </w:p>
    <w:p w14:paraId="5F214C54">
      <w:pPr>
        <w:ind w:firstLine="619" w:firstLineChars="200"/>
        <w:rPr>
          <w:rFonts w:hint="eastAsia" w:ascii="仿宋_GB2312" w:eastAsia="仿宋_GB2312"/>
          <w:sz w:val="32"/>
          <w:szCs w:val="32"/>
        </w:rPr>
      </w:pPr>
      <w:r>
        <w:rPr>
          <w:rFonts w:hint="eastAsia" w:ascii="仿宋_GB2312" w:hAnsi="仿宋" w:eastAsia="仿宋_GB2312"/>
          <w:b/>
          <w:spacing w:val="-6"/>
          <w:sz w:val="32"/>
          <w:szCs w:val="32"/>
        </w:rPr>
        <w:t>（一）</w:t>
      </w:r>
      <w:r>
        <w:rPr>
          <w:rFonts w:ascii="仿宋_GB2312" w:hAnsi="仿宋" w:eastAsia="仿宋_GB2312"/>
          <w:b/>
          <w:spacing w:val="-6"/>
          <w:sz w:val="32"/>
          <w:szCs w:val="32"/>
        </w:rPr>
        <w:t>财政拨款收入：</w:t>
      </w:r>
      <w:r>
        <w:rPr>
          <w:rFonts w:ascii="仿宋_GB2312" w:eastAsia="仿宋_GB2312"/>
          <w:sz w:val="32"/>
          <w:szCs w:val="32"/>
        </w:rPr>
        <w:t>指</w:t>
      </w:r>
      <w:r>
        <w:rPr>
          <w:rFonts w:hint="eastAsia" w:ascii="仿宋_GB2312" w:eastAsia="仿宋_GB2312"/>
          <w:sz w:val="32"/>
          <w:szCs w:val="32"/>
        </w:rPr>
        <w:t>本级</w:t>
      </w:r>
      <w:r>
        <w:rPr>
          <w:rFonts w:ascii="仿宋_GB2312" w:eastAsia="仿宋_GB2312"/>
          <w:sz w:val="32"/>
          <w:szCs w:val="32"/>
        </w:rPr>
        <w:t>财政当年拨付的资金</w:t>
      </w:r>
      <w:r>
        <w:rPr>
          <w:rFonts w:hint="eastAsia" w:ascii="仿宋_GB2312" w:eastAsia="仿宋_GB2312"/>
          <w:sz w:val="32"/>
          <w:szCs w:val="32"/>
        </w:rPr>
        <w:t>，包括一般公共预算拨款收入和政府性基金预算拨款收入</w:t>
      </w:r>
      <w:r>
        <w:rPr>
          <w:rFonts w:ascii="仿宋_GB2312" w:eastAsia="仿宋_GB2312"/>
          <w:sz w:val="32"/>
          <w:szCs w:val="32"/>
        </w:rPr>
        <w:t>。</w:t>
      </w:r>
      <w:r>
        <w:rPr>
          <w:rFonts w:hint="eastAsia" w:ascii="仿宋_GB2312" w:eastAsia="仿宋_GB2312"/>
          <w:sz w:val="32"/>
          <w:szCs w:val="32"/>
        </w:rPr>
        <w:t>其中：一般公共预算拨款收入包括财政部门经费拨款、专项收入、行政事业性收费收入、罚没收入、国有资源（资产）有偿使用收入和其他收入。</w:t>
      </w:r>
    </w:p>
    <w:p w14:paraId="067B0314">
      <w:pPr>
        <w:ind w:firstLine="619" w:firstLineChars="200"/>
        <w:rPr>
          <w:rFonts w:ascii="仿宋_GB2312" w:hAnsi="仿宋" w:eastAsia="仿宋_GB2312"/>
          <w:b/>
          <w:spacing w:val="-6"/>
          <w:sz w:val="32"/>
          <w:szCs w:val="32"/>
        </w:rPr>
      </w:pPr>
      <w:r>
        <w:rPr>
          <w:rFonts w:hint="eastAsia" w:ascii="仿宋_GB2312" w:hAnsi="仿宋" w:eastAsia="仿宋_GB2312"/>
          <w:b/>
          <w:spacing w:val="-6"/>
          <w:sz w:val="32"/>
          <w:szCs w:val="32"/>
        </w:rPr>
        <w:t>（</w:t>
      </w:r>
      <w:r>
        <w:rPr>
          <w:rFonts w:ascii="仿宋_GB2312" w:hAnsi="仿宋" w:eastAsia="仿宋_GB2312"/>
          <w:b/>
          <w:spacing w:val="-6"/>
          <w:sz w:val="32"/>
          <w:szCs w:val="32"/>
        </w:rPr>
        <w:t>二</w:t>
      </w:r>
      <w:r>
        <w:rPr>
          <w:rFonts w:hint="eastAsia" w:ascii="仿宋_GB2312" w:hAnsi="仿宋" w:eastAsia="仿宋_GB2312"/>
          <w:b/>
          <w:spacing w:val="-6"/>
          <w:sz w:val="32"/>
          <w:szCs w:val="32"/>
        </w:rPr>
        <w:t>）</w:t>
      </w:r>
      <w:r>
        <w:rPr>
          <w:rFonts w:hint="eastAsia" w:ascii="仿宋_GB2312" w:eastAsia="仿宋_GB2312"/>
          <w:b/>
          <w:sz w:val="32"/>
          <w:szCs w:val="32"/>
        </w:rPr>
        <w:t>财政</w:t>
      </w:r>
      <w:r>
        <w:rPr>
          <w:rFonts w:ascii="仿宋_GB2312" w:eastAsia="仿宋_GB2312"/>
          <w:b/>
          <w:sz w:val="32"/>
          <w:szCs w:val="32"/>
        </w:rPr>
        <w:t>专户管理资金收入：</w:t>
      </w:r>
      <w:r>
        <w:rPr>
          <w:rFonts w:ascii="仿宋_GB2312" w:eastAsia="仿宋_GB2312"/>
          <w:sz w:val="32"/>
          <w:szCs w:val="32"/>
        </w:rPr>
        <w:t>主要指事业单位</w:t>
      </w:r>
      <w:r>
        <w:rPr>
          <w:rFonts w:hint="eastAsia" w:ascii="仿宋_GB2312" w:eastAsia="仿宋_GB2312"/>
          <w:sz w:val="32"/>
          <w:szCs w:val="32"/>
        </w:rPr>
        <w:t>的</w:t>
      </w:r>
      <w:r>
        <w:rPr>
          <w:rFonts w:ascii="仿宋_GB2312" w:eastAsia="仿宋_GB2312"/>
          <w:sz w:val="32"/>
          <w:szCs w:val="32"/>
        </w:rPr>
        <w:t>教育收费收入。</w:t>
      </w:r>
    </w:p>
    <w:p w14:paraId="1B7A4DED">
      <w:pPr>
        <w:ind w:firstLine="619" w:firstLineChars="200"/>
        <w:rPr>
          <w:rFonts w:ascii="仿宋_GB2312" w:eastAsia="仿宋_GB2312"/>
          <w:sz w:val="32"/>
          <w:szCs w:val="32"/>
        </w:rPr>
      </w:pPr>
      <w:r>
        <w:rPr>
          <w:rFonts w:hint="eastAsia" w:ascii="仿宋_GB2312" w:hAnsi="仿宋" w:eastAsia="仿宋_GB2312"/>
          <w:b/>
          <w:spacing w:val="-6"/>
          <w:sz w:val="32"/>
          <w:szCs w:val="32"/>
        </w:rPr>
        <w:t>（</w:t>
      </w:r>
      <w:r>
        <w:rPr>
          <w:rFonts w:ascii="仿宋_GB2312" w:hAnsi="仿宋" w:eastAsia="仿宋_GB2312"/>
          <w:b/>
          <w:spacing w:val="-6"/>
          <w:sz w:val="32"/>
          <w:szCs w:val="32"/>
        </w:rPr>
        <w:t>三</w:t>
      </w:r>
      <w:r>
        <w:rPr>
          <w:rFonts w:hint="eastAsia" w:ascii="仿宋_GB2312" w:hAnsi="仿宋" w:eastAsia="仿宋_GB2312"/>
          <w:b/>
          <w:spacing w:val="-6"/>
          <w:sz w:val="32"/>
          <w:szCs w:val="32"/>
        </w:rPr>
        <w:t>）</w:t>
      </w:r>
      <w:r>
        <w:rPr>
          <w:rFonts w:ascii="仿宋_GB2312" w:hAnsi="仿宋" w:eastAsia="仿宋_GB2312"/>
          <w:b/>
          <w:spacing w:val="-6"/>
          <w:sz w:val="32"/>
          <w:szCs w:val="32"/>
        </w:rPr>
        <w:t>事业收入：</w:t>
      </w:r>
      <w:r>
        <w:rPr>
          <w:rFonts w:ascii="仿宋_GB2312" w:eastAsia="仿宋_GB2312"/>
          <w:sz w:val="32"/>
          <w:szCs w:val="32"/>
        </w:rPr>
        <w:t>指事业单位开展专业业务活动及其辅助活动取得的收入。</w:t>
      </w:r>
    </w:p>
    <w:p w14:paraId="4C54E04E">
      <w:pPr>
        <w:ind w:firstLine="619" w:firstLineChars="200"/>
        <w:rPr>
          <w:rFonts w:ascii="仿宋_GB2312" w:eastAsia="仿宋_GB2312"/>
          <w:sz w:val="32"/>
          <w:szCs w:val="32"/>
        </w:rPr>
      </w:pPr>
      <w:r>
        <w:rPr>
          <w:rFonts w:hint="eastAsia" w:ascii="仿宋_GB2312" w:hAnsi="仿宋" w:eastAsia="仿宋_GB2312"/>
          <w:b/>
          <w:spacing w:val="-6"/>
          <w:sz w:val="32"/>
          <w:szCs w:val="32"/>
        </w:rPr>
        <w:t>（四）</w:t>
      </w:r>
      <w:r>
        <w:rPr>
          <w:rFonts w:ascii="仿宋_GB2312" w:eastAsia="仿宋_GB2312"/>
          <w:b/>
          <w:sz w:val="32"/>
          <w:szCs w:val="32"/>
        </w:rPr>
        <w:t>上级补助收入：</w:t>
      </w:r>
      <w:r>
        <w:rPr>
          <w:rFonts w:ascii="仿宋_GB2312" w:eastAsia="仿宋_GB2312"/>
          <w:sz w:val="32"/>
          <w:szCs w:val="32"/>
        </w:rPr>
        <w:t>指事业单位从主管部门和上级单位取得的非财政补助收入。</w:t>
      </w:r>
    </w:p>
    <w:p w14:paraId="050277DD">
      <w:pPr>
        <w:ind w:firstLine="619" w:firstLineChars="200"/>
        <w:rPr>
          <w:rFonts w:hint="eastAsia" w:ascii="仿宋_GB2312" w:eastAsia="仿宋_GB2312"/>
          <w:sz w:val="32"/>
          <w:szCs w:val="32"/>
        </w:rPr>
      </w:pPr>
      <w:r>
        <w:rPr>
          <w:rFonts w:hint="eastAsia" w:ascii="仿宋_GB2312" w:hAnsi="仿宋" w:eastAsia="仿宋_GB2312"/>
          <w:b/>
          <w:spacing w:val="-6"/>
          <w:sz w:val="32"/>
          <w:szCs w:val="32"/>
        </w:rPr>
        <w:t>（五）附属</w:t>
      </w:r>
      <w:r>
        <w:rPr>
          <w:rFonts w:ascii="仿宋_GB2312" w:hAnsi="仿宋" w:eastAsia="仿宋_GB2312"/>
          <w:b/>
          <w:spacing w:val="-6"/>
          <w:sz w:val="32"/>
          <w:szCs w:val="32"/>
        </w:rPr>
        <w:t>单位上缴</w:t>
      </w:r>
      <w:r>
        <w:rPr>
          <w:rFonts w:hint="eastAsia" w:ascii="仿宋_GB2312" w:hAnsi="仿宋" w:eastAsia="仿宋_GB2312"/>
          <w:b/>
          <w:spacing w:val="-6"/>
          <w:sz w:val="32"/>
          <w:szCs w:val="32"/>
        </w:rPr>
        <w:t>收入</w:t>
      </w:r>
      <w:r>
        <w:rPr>
          <w:rFonts w:ascii="仿宋_GB2312" w:hAnsi="仿宋" w:eastAsia="仿宋_GB2312"/>
          <w:b/>
          <w:spacing w:val="-6"/>
          <w:sz w:val="32"/>
          <w:szCs w:val="32"/>
        </w:rPr>
        <w:t>：</w:t>
      </w:r>
      <w:r>
        <w:rPr>
          <w:rFonts w:ascii="仿宋_GB2312" w:eastAsia="仿宋_GB2312"/>
          <w:sz w:val="32"/>
          <w:szCs w:val="32"/>
        </w:rPr>
        <w:t>指事业单位附属的独立核算单位按规定标准或比例缴纳的各项收入。</w:t>
      </w:r>
    </w:p>
    <w:p w14:paraId="321898FA">
      <w:pPr>
        <w:ind w:firstLine="619" w:firstLineChars="200"/>
        <w:rPr>
          <w:rFonts w:ascii="仿宋_GB2312" w:eastAsia="仿宋_GB2312"/>
          <w:sz w:val="32"/>
          <w:szCs w:val="32"/>
        </w:rPr>
      </w:pPr>
      <w:r>
        <w:rPr>
          <w:rFonts w:hint="eastAsia" w:ascii="仿宋_GB2312" w:hAnsi="仿宋" w:eastAsia="仿宋_GB2312"/>
          <w:b/>
          <w:spacing w:val="-6"/>
          <w:sz w:val="32"/>
          <w:szCs w:val="32"/>
        </w:rPr>
        <w:t>（六）事业单位</w:t>
      </w:r>
      <w:r>
        <w:rPr>
          <w:rFonts w:ascii="仿宋_GB2312" w:hAnsi="仿宋" w:eastAsia="仿宋_GB2312"/>
          <w:b/>
          <w:spacing w:val="-6"/>
          <w:sz w:val="32"/>
          <w:szCs w:val="32"/>
        </w:rPr>
        <w:t>经营收入：</w:t>
      </w:r>
      <w:r>
        <w:rPr>
          <w:rFonts w:ascii="仿宋_GB2312" w:eastAsia="仿宋_GB2312"/>
          <w:sz w:val="32"/>
          <w:szCs w:val="32"/>
        </w:rPr>
        <w:t>指事业单位在专业业务活动及其辅助活动之外开展非独立核算经营活动取得的收入。</w:t>
      </w:r>
    </w:p>
    <w:p w14:paraId="66C8A782">
      <w:pPr>
        <w:ind w:firstLine="619" w:firstLineChars="200"/>
        <w:rPr>
          <w:rFonts w:hint="eastAsia" w:ascii="仿宋_GB2312" w:eastAsia="仿宋_GB2312"/>
          <w:sz w:val="32"/>
          <w:szCs w:val="32"/>
        </w:rPr>
      </w:pPr>
      <w:r>
        <w:rPr>
          <w:rFonts w:hint="eastAsia" w:ascii="仿宋_GB2312" w:hAnsi="仿宋" w:eastAsia="仿宋_GB2312"/>
          <w:b/>
          <w:spacing w:val="-6"/>
          <w:sz w:val="32"/>
          <w:szCs w:val="32"/>
        </w:rPr>
        <w:t>（七）</w:t>
      </w:r>
      <w:r>
        <w:rPr>
          <w:rFonts w:ascii="仿宋_GB2312" w:hAnsi="仿宋" w:eastAsia="仿宋_GB2312"/>
          <w:b/>
          <w:spacing w:val="-6"/>
          <w:sz w:val="32"/>
          <w:szCs w:val="32"/>
        </w:rPr>
        <w:t>其他收入：</w:t>
      </w:r>
      <w:r>
        <w:rPr>
          <w:rFonts w:ascii="仿宋_GB2312" w:eastAsia="仿宋_GB2312"/>
          <w:sz w:val="32"/>
          <w:szCs w:val="32"/>
        </w:rPr>
        <w:t>指除上述“财政拨款收入”、“事业收入”、“经营收入”等以外的收入，如投资收益、利息收入等。</w:t>
      </w:r>
    </w:p>
    <w:p w14:paraId="0013BE27">
      <w:pPr>
        <w:ind w:firstLine="619" w:firstLineChars="200"/>
        <w:rPr>
          <w:rFonts w:ascii="仿宋_GB2312" w:eastAsia="仿宋_GB2312"/>
          <w:sz w:val="32"/>
          <w:szCs w:val="32"/>
        </w:rPr>
      </w:pPr>
      <w:r>
        <w:rPr>
          <w:rFonts w:hint="eastAsia" w:ascii="仿宋_GB2312" w:hAnsi="仿宋" w:eastAsia="仿宋_GB2312"/>
          <w:b/>
          <w:spacing w:val="-6"/>
          <w:sz w:val="32"/>
          <w:szCs w:val="32"/>
        </w:rPr>
        <w:t>（八）</w:t>
      </w:r>
      <w:r>
        <w:rPr>
          <w:rFonts w:ascii="仿宋_GB2312" w:hAnsi="仿宋" w:eastAsia="仿宋_GB2312"/>
          <w:b/>
          <w:spacing w:val="-6"/>
          <w:sz w:val="32"/>
          <w:szCs w:val="32"/>
        </w:rPr>
        <w:t>上年结转和结余：</w:t>
      </w:r>
      <w:r>
        <w:rPr>
          <w:rFonts w:ascii="仿宋_GB2312" w:eastAsia="仿宋_GB2312"/>
          <w:sz w:val="32"/>
          <w:szCs w:val="32"/>
        </w:rPr>
        <w:t>指以前年度支出预算因客观条件变化未执行完毕、结转到本年度按有关规定继续使用的资金，既包括财政拨款结转和结余，也包括事业收入、经营收入、其他收入的结转和结余。</w:t>
      </w:r>
    </w:p>
    <w:p w14:paraId="1517AB1B">
      <w:pPr>
        <w:ind w:firstLine="640" w:firstLineChars="200"/>
        <w:rPr>
          <w:rFonts w:hint="eastAsia" w:ascii="宋体" w:hAnsi="宋体"/>
          <w:b/>
          <w:sz w:val="32"/>
          <w:szCs w:val="32"/>
        </w:rPr>
      </w:pPr>
      <w:r>
        <w:rPr>
          <w:rFonts w:hint="eastAsia" w:ascii="黑体" w:hAnsi="宋体" w:eastAsia="黑体"/>
          <w:color w:val="000000"/>
          <w:sz w:val="32"/>
          <w:szCs w:val="32"/>
        </w:rPr>
        <w:t>二、支出类</w:t>
      </w:r>
    </w:p>
    <w:p w14:paraId="6B597467">
      <w:pPr>
        <w:ind w:firstLine="619" w:firstLineChars="200"/>
        <w:rPr>
          <w:rFonts w:hint="eastAsia" w:ascii="仿宋_GB2312" w:eastAsia="仿宋_GB2312"/>
          <w:sz w:val="32"/>
          <w:szCs w:val="32"/>
        </w:rPr>
      </w:pPr>
      <w:r>
        <w:rPr>
          <w:rFonts w:hint="eastAsia" w:ascii="仿宋_GB2312" w:hAnsi="仿宋" w:eastAsia="仿宋_GB2312"/>
          <w:b/>
          <w:spacing w:val="-6"/>
          <w:sz w:val="32"/>
          <w:szCs w:val="32"/>
        </w:rPr>
        <w:t>（一）</w:t>
      </w:r>
      <w:r>
        <w:rPr>
          <w:rFonts w:ascii="仿宋_GB2312" w:hAnsi="仿宋" w:eastAsia="仿宋_GB2312"/>
          <w:b/>
          <w:spacing w:val="-6"/>
          <w:sz w:val="32"/>
          <w:szCs w:val="32"/>
        </w:rPr>
        <w:t>基本支出：</w:t>
      </w:r>
      <w:r>
        <w:rPr>
          <w:rFonts w:ascii="仿宋_GB2312" w:eastAsia="仿宋_GB2312"/>
          <w:sz w:val="32"/>
          <w:szCs w:val="32"/>
        </w:rPr>
        <w:t>指为保障机构正常运转、完成日常工作任务而发生的人员支出和公用支出。</w:t>
      </w:r>
    </w:p>
    <w:p w14:paraId="3371E91B">
      <w:pPr>
        <w:ind w:firstLine="619" w:firstLineChars="200"/>
        <w:rPr>
          <w:rFonts w:hint="eastAsia" w:ascii="仿宋_GB2312" w:eastAsia="仿宋_GB2312"/>
          <w:sz w:val="32"/>
          <w:szCs w:val="32"/>
        </w:rPr>
      </w:pPr>
      <w:r>
        <w:rPr>
          <w:rFonts w:hint="eastAsia" w:ascii="仿宋_GB2312" w:hAnsi="仿宋" w:eastAsia="仿宋_GB2312"/>
          <w:b/>
          <w:spacing w:val="-6"/>
          <w:sz w:val="32"/>
          <w:szCs w:val="32"/>
        </w:rPr>
        <w:t>（二）</w:t>
      </w:r>
      <w:r>
        <w:rPr>
          <w:rFonts w:ascii="仿宋_GB2312" w:hAnsi="仿宋" w:eastAsia="仿宋_GB2312"/>
          <w:b/>
          <w:spacing w:val="-6"/>
          <w:sz w:val="32"/>
          <w:szCs w:val="32"/>
        </w:rPr>
        <w:t>项目支出：</w:t>
      </w:r>
      <w:r>
        <w:rPr>
          <w:rFonts w:ascii="仿宋_GB2312" w:eastAsia="仿宋_GB2312"/>
          <w:sz w:val="32"/>
          <w:szCs w:val="32"/>
        </w:rPr>
        <w:t>指在基本支出之外为完成特定行政任务和事业发展目标所发生的支出。</w:t>
      </w:r>
    </w:p>
    <w:p w14:paraId="384FA8B1">
      <w:pPr>
        <w:ind w:firstLine="619" w:firstLineChars="200"/>
        <w:rPr>
          <w:rFonts w:hint="eastAsia" w:ascii="仿宋_GB2312" w:eastAsia="仿宋_GB2312"/>
          <w:sz w:val="32"/>
          <w:szCs w:val="32"/>
        </w:rPr>
      </w:pPr>
      <w:r>
        <w:rPr>
          <w:rFonts w:hint="eastAsia" w:ascii="仿宋_GB2312" w:hAnsi="仿宋" w:eastAsia="仿宋_GB2312"/>
          <w:b/>
          <w:spacing w:val="-6"/>
          <w:sz w:val="32"/>
          <w:szCs w:val="32"/>
        </w:rPr>
        <w:t>（三）上缴上级支出：</w:t>
      </w:r>
      <w:r>
        <w:rPr>
          <w:rFonts w:hint="eastAsia" w:ascii="仿宋_GB2312" w:eastAsia="仿宋_GB2312"/>
          <w:sz w:val="32"/>
          <w:szCs w:val="32"/>
        </w:rPr>
        <w:t>指附属单位上缴上级的支出。</w:t>
      </w:r>
    </w:p>
    <w:p w14:paraId="59F7329F">
      <w:pPr>
        <w:ind w:firstLine="619" w:firstLineChars="200"/>
        <w:rPr>
          <w:rFonts w:hint="eastAsia" w:ascii="仿宋_GB2312" w:eastAsia="仿宋_GB2312"/>
          <w:sz w:val="32"/>
          <w:szCs w:val="32"/>
        </w:rPr>
      </w:pPr>
      <w:r>
        <w:rPr>
          <w:rFonts w:hint="eastAsia" w:ascii="仿宋_GB2312" w:hAnsi="仿宋" w:eastAsia="仿宋_GB2312"/>
          <w:b/>
          <w:spacing w:val="-6"/>
          <w:sz w:val="32"/>
          <w:szCs w:val="32"/>
        </w:rPr>
        <w:t>（四）事业单位</w:t>
      </w:r>
      <w:r>
        <w:rPr>
          <w:rFonts w:ascii="仿宋_GB2312" w:hAnsi="仿宋" w:eastAsia="仿宋_GB2312"/>
          <w:b/>
          <w:spacing w:val="-6"/>
          <w:sz w:val="32"/>
          <w:szCs w:val="32"/>
        </w:rPr>
        <w:t>经营支出：</w:t>
      </w:r>
      <w:r>
        <w:rPr>
          <w:rFonts w:ascii="仿宋_GB2312" w:eastAsia="仿宋_GB2312"/>
          <w:sz w:val="32"/>
          <w:szCs w:val="32"/>
        </w:rPr>
        <w:t>指事业单位在专业业务活动及其辅助活动之外开展非独立核算经营活动发生的支出。</w:t>
      </w:r>
    </w:p>
    <w:p w14:paraId="311DE114">
      <w:pPr>
        <w:ind w:firstLine="619" w:firstLineChars="200"/>
        <w:rPr>
          <w:rFonts w:hint="eastAsia" w:ascii="仿宋_GB2312" w:eastAsia="仿宋_GB2312"/>
          <w:sz w:val="32"/>
          <w:szCs w:val="32"/>
        </w:rPr>
      </w:pPr>
      <w:r>
        <w:rPr>
          <w:rFonts w:hint="eastAsia" w:ascii="仿宋_GB2312" w:hAnsi="仿宋" w:eastAsia="仿宋_GB2312"/>
          <w:b/>
          <w:spacing w:val="-6"/>
          <w:sz w:val="32"/>
          <w:szCs w:val="32"/>
        </w:rPr>
        <w:t>（五）</w:t>
      </w:r>
      <w:r>
        <w:rPr>
          <w:rFonts w:ascii="仿宋_GB2312" w:hAnsi="仿宋" w:eastAsia="仿宋_GB2312"/>
          <w:b/>
          <w:spacing w:val="-6"/>
          <w:sz w:val="32"/>
          <w:szCs w:val="32"/>
        </w:rPr>
        <w:t>对附属单位补助支出：</w:t>
      </w:r>
      <w:r>
        <w:rPr>
          <w:rFonts w:ascii="仿宋_GB2312" w:eastAsia="仿宋_GB2312"/>
          <w:sz w:val="32"/>
          <w:szCs w:val="32"/>
        </w:rPr>
        <w:t>指预算单位对所属单位补助发生的支出。</w:t>
      </w:r>
    </w:p>
    <w:p w14:paraId="13A2FCA0">
      <w:pPr>
        <w:ind w:firstLine="619" w:firstLineChars="200"/>
        <w:rPr>
          <w:rFonts w:hint="eastAsia" w:ascii="仿宋_GB2312" w:eastAsia="仿宋_GB2312"/>
          <w:sz w:val="32"/>
          <w:szCs w:val="32"/>
        </w:rPr>
      </w:pPr>
      <w:r>
        <w:rPr>
          <w:rFonts w:hint="eastAsia" w:ascii="仿宋_GB2312" w:hAnsi="仿宋" w:eastAsia="仿宋_GB2312"/>
          <w:b/>
          <w:spacing w:val="-6"/>
          <w:sz w:val="32"/>
          <w:szCs w:val="32"/>
        </w:rPr>
        <w:t>（六）“</w:t>
      </w:r>
      <w:r>
        <w:rPr>
          <w:rFonts w:ascii="仿宋_GB2312" w:hAnsi="仿宋" w:eastAsia="仿宋_GB2312"/>
          <w:b/>
          <w:spacing w:val="-6"/>
          <w:sz w:val="32"/>
          <w:szCs w:val="32"/>
        </w:rPr>
        <w:t>三公</w:t>
      </w:r>
      <w:r>
        <w:rPr>
          <w:rFonts w:hint="eastAsia" w:ascii="仿宋_GB2312" w:hAnsi="仿宋" w:eastAsia="仿宋_GB2312"/>
          <w:b/>
          <w:spacing w:val="-6"/>
          <w:sz w:val="32"/>
          <w:szCs w:val="32"/>
        </w:rPr>
        <w:t>”</w:t>
      </w:r>
      <w:r>
        <w:rPr>
          <w:rFonts w:ascii="仿宋_GB2312" w:hAnsi="仿宋" w:eastAsia="仿宋_GB2312"/>
          <w:b/>
          <w:spacing w:val="-6"/>
          <w:sz w:val="32"/>
          <w:szCs w:val="32"/>
        </w:rPr>
        <w:t>经费财政拨款支出：</w:t>
      </w:r>
      <w:r>
        <w:rPr>
          <w:rFonts w:ascii="仿宋_GB2312" w:eastAsia="仿宋_GB2312"/>
          <w:sz w:val="32"/>
          <w:szCs w:val="32"/>
        </w:rPr>
        <w:t>指财政资金安排的因公出国（境）费、公务用车购置及运行费和公务接待费支出。其中，因公出国（境）费是指单位工作人员因公务出国（境）的往返机票费、住宿费、伙食费、培训费等支出；公务用车购置及运行费是指单位购置公务用车支出及公务用车使用过程中发生的租用费、燃料费、过路过桥费、保险费等支出；公务接待费支出是指单位按规定开支的各类公务接待（含外宾接待）支出。</w:t>
      </w:r>
    </w:p>
    <w:p w14:paraId="4B8EFA25">
      <w:pPr>
        <w:ind w:firstLine="619" w:firstLineChars="200"/>
        <w:rPr>
          <w:rFonts w:hint="eastAsia" w:ascii="仿宋_GB2312" w:eastAsia="仿宋_GB2312"/>
          <w:sz w:val="32"/>
          <w:szCs w:val="32"/>
        </w:rPr>
      </w:pPr>
      <w:r>
        <w:rPr>
          <w:rFonts w:hint="eastAsia" w:ascii="仿宋_GB2312" w:hAnsi="仿宋" w:eastAsia="仿宋_GB2312"/>
          <w:b/>
          <w:spacing w:val="-6"/>
          <w:sz w:val="32"/>
          <w:szCs w:val="32"/>
        </w:rPr>
        <w:t>（七）</w:t>
      </w:r>
      <w:r>
        <w:rPr>
          <w:rFonts w:ascii="仿宋_GB2312" w:hAnsi="仿宋" w:eastAsia="仿宋_GB2312"/>
          <w:b/>
          <w:spacing w:val="-6"/>
          <w:sz w:val="32"/>
          <w:szCs w:val="32"/>
        </w:rPr>
        <w:t>机关运行经费：</w:t>
      </w:r>
      <w:r>
        <w:rPr>
          <w:rFonts w:ascii="仿宋_GB2312"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7B46921">
      <w:pPr>
        <w:ind w:firstLine="640" w:firstLineChars="200"/>
        <w:rPr>
          <w:rFonts w:hint="eastAsia" w:ascii="黑体" w:hAnsi="宋体" w:eastAsia="黑体"/>
          <w:color w:val="000000"/>
          <w:sz w:val="32"/>
          <w:szCs w:val="32"/>
        </w:rPr>
      </w:pPr>
      <w:r>
        <w:rPr>
          <w:rFonts w:hint="eastAsia" w:ascii="黑体" w:hAnsi="宋体" w:eastAsia="黑体"/>
          <w:color w:val="000000"/>
          <w:sz w:val="32"/>
          <w:szCs w:val="32"/>
        </w:rPr>
        <w:t>三、支出科目类</w:t>
      </w:r>
    </w:p>
    <w:p w14:paraId="05925E10">
      <w:pPr>
        <w:ind w:firstLine="645"/>
        <w:rPr>
          <w:rFonts w:hint="eastAsia" w:ascii="仿宋_GB2312" w:eastAsia="仿宋_GB2312"/>
          <w:sz w:val="32"/>
          <w:szCs w:val="32"/>
        </w:rPr>
      </w:pPr>
      <w:r>
        <w:rPr>
          <w:rFonts w:hint="eastAsia" w:ascii="仿宋_GB2312" w:eastAsia="仿宋_GB2312"/>
          <w:sz w:val="32"/>
          <w:szCs w:val="32"/>
        </w:rPr>
        <w:t>1、一般公共服务支出（类）人大事务（款）代表工作（项）反映人大代表开展各类视察等方面的支出。</w:t>
      </w:r>
    </w:p>
    <w:p w14:paraId="2925EE85">
      <w:pPr>
        <w:ind w:firstLine="645"/>
        <w:rPr>
          <w:rFonts w:hint="eastAsia" w:ascii="仿宋_GB2312" w:eastAsia="仿宋_GB2312"/>
          <w:sz w:val="32"/>
          <w:szCs w:val="32"/>
        </w:rPr>
      </w:pPr>
      <w:r>
        <w:rPr>
          <w:rFonts w:hint="eastAsia" w:ascii="仿宋_GB2312" w:eastAsia="仿宋_GB2312"/>
          <w:sz w:val="32"/>
          <w:szCs w:val="32"/>
        </w:rPr>
        <w:t>2、一般公共服务支出（类）政府办公厅（室）及相关机构事务（款）行政运行（项）反映行政单位（包括实行公务员管理的事业单位）的基本支出。</w:t>
      </w:r>
    </w:p>
    <w:p w14:paraId="0CA57D24">
      <w:pPr>
        <w:ind w:firstLine="645"/>
        <w:rPr>
          <w:rFonts w:hint="eastAsia" w:ascii="仿宋_GB2312" w:eastAsia="仿宋_GB2312"/>
          <w:sz w:val="32"/>
          <w:szCs w:val="32"/>
        </w:rPr>
      </w:pPr>
      <w:r>
        <w:rPr>
          <w:rFonts w:hint="eastAsia" w:ascii="仿宋_GB2312" w:eastAsia="仿宋_GB2312"/>
          <w:sz w:val="32"/>
          <w:szCs w:val="32"/>
        </w:rPr>
        <w:t>3、一般公共服务支出（类）政府办公厅（室）及相关机构事务（款）一般行政管理事务（项）反映行政单位（包括实行公务员管理的事业单位）为单独设置项级科目的其他项目支出。</w:t>
      </w:r>
    </w:p>
    <w:p w14:paraId="069174DE">
      <w:pPr>
        <w:ind w:firstLine="645"/>
        <w:rPr>
          <w:rFonts w:hint="eastAsia" w:ascii="仿宋_GB2312" w:eastAsia="仿宋_GB2312"/>
          <w:sz w:val="32"/>
          <w:szCs w:val="32"/>
        </w:rPr>
      </w:pPr>
      <w:r>
        <w:rPr>
          <w:rFonts w:hint="eastAsia" w:ascii="仿宋_GB2312" w:eastAsia="仿宋_GB2312"/>
          <w:sz w:val="32"/>
          <w:szCs w:val="32"/>
        </w:rPr>
        <w:t>4、一般公共服务支出（类）纪检监察事务（款）一般行政管理事务（项）反映行政单位（包括实行公务员管理的事业单位）为单独设置项级科目的其他项目支出。</w:t>
      </w:r>
    </w:p>
    <w:p w14:paraId="755274BF">
      <w:pPr>
        <w:ind w:firstLine="645"/>
        <w:rPr>
          <w:rFonts w:hint="eastAsia" w:ascii="仿宋_GB2312" w:eastAsia="仿宋_GB2312"/>
          <w:sz w:val="32"/>
          <w:szCs w:val="32"/>
        </w:rPr>
      </w:pPr>
      <w:r>
        <w:rPr>
          <w:rFonts w:hint="eastAsia" w:ascii="仿宋_GB2312" w:eastAsia="仿宋_GB2312"/>
          <w:sz w:val="32"/>
          <w:szCs w:val="32"/>
        </w:rPr>
        <w:t>5、一般公共服务支出（类）群众团体事务（款）一般行政管理事务（项）反映行政单位（包括实行公务员管理的事业单位）为单独设置项级科目的其他项目支出。</w:t>
      </w:r>
    </w:p>
    <w:p w14:paraId="2F188E10">
      <w:pPr>
        <w:ind w:firstLine="645"/>
        <w:rPr>
          <w:rFonts w:hint="eastAsia" w:ascii="仿宋_GB2312" w:eastAsia="仿宋_GB2312"/>
          <w:color w:val="auto"/>
          <w:sz w:val="32"/>
          <w:szCs w:val="32"/>
          <w:lang w:eastAsia="zh-CN"/>
        </w:rPr>
      </w:pPr>
      <w:r>
        <w:rPr>
          <w:rFonts w:hint="eastAsia" w:ascii="仿宋_GB2312" w:eastAsia="仿宋_GB2312"/>
          <w:color w:val="auto"/>
          <w:sz w:val="32"/>
          <w:szCs w:val="32"/>
        </w:rPr>
        <w:t>6、</w:t>
      </w:r>
      <w:r>
        <w:rPr>
          <w:rFonts w:hint="eastAsia" w:ascii="仿宋_GB2312" w:eastAsia="仿宋_GB2312"/>
          <w:color w:val="auto"/>
          <w:sz w:val="32"/>
          <w:szCs w:val="32"/>
          <w:lang w:eastAsia="zh-CN"/>
        </w:rPr>
        <w:t>教育支出</w:t>
      </w:r>
      <w:r>
        <w:rPr>
          <w:rFonts w:hint="eastAsia" w:ascii="仿宋_GB2312" w:eastAsia="仿宋_GB2312"/>
          <w:color w:val="auto"/>
          <w:sz w:val="32"/>
          <w:szCs w:val="32"/>
        </w:rPr>
        <w:t>（类）</w:t>
      </w:r>
      <w:r>
        <w:rPr>
          <w:rFonts w:hint="eastAsia" w:ascii="仿宋_GB2312" w:eastAsia="仿宋_GB2312"/>
          <w:color w:val="auto"/>
          <w:sz w:val="32"/>
          <w:szCs w:val="32"/>
          <w:lang w:eastAsia="zh-CN"/>
        </w:rPr>
        <w:t>进修及培训</w:t>
      </w:r>
      <w:r>
        <w:rPr>
          <w:rFonts w:hint="eastAsia" w:ascii="仿宋_GB2312" w:eastAsia="仿宋_GB2312"/>
          <w:color w:val="auto"/>
          <w:sz w:val="32"/>
          <w:szCs w:val="32"/>
        </w:rPr>
        <w:t>（款）</w:t>
      </w:r>
      <w:r>
        <w:rPr>
          <w:rFonts w:hint="eastAsia" w:ascii="仿宋_GB2312" w:eastAsia="仿宋_GB2312"/>
          <w:color w:val="auto"/>
          <w:sz w:val="32"/>
          <w:szCs w:val="32"/>
          <w:lang w:eastAsia="zh-CN"/>
        </w:rPr>
        <w:t>培训支出</w:t>
      </w:r>
      <w:r>
        <w:rPr>
          <w:rFonts w:hint="eastAsia" w:ascii="仿宋_GB2312" w:eastAsia="仿宋_GB2312"/>
          <w:color w:val="auto"/>
          <w:sz w:val="32"/>
          <w:szCs w:val="32"/>
        </w:rPr>
        <w:t>（项）</w:t>
      </w:r>
      <w:r>
        <w:rPr>
          <w:rFonts w:hint="eastAsia" w:ascii="仿宋_GB2312" w:eastAsia="仿宋_GB2312"/>
          <w:color w:val="auto"/>
          <w:sz w:val="32"/>
          <w:szCs w:val="32"/>
          <w:lang w:eastAsia="zh-CN"/>
        </w:rPr>
        <w:t>反映各部门安排的用于培训支出。教育部门的师资培训，党校、行政学院等专业干部教育机构的支出，以及退役士兵、转业士官的培训支出，不在本科目反映。</w:t>
      </w:r>
    </w:p>
    <w:p w14:paraId="398D8B8A">
      <w:pPr>
        <w:ind w:firstLine="645"/>
        <w:rPr>
          <w:rFonts w:hint="eastAsia" w:ascii="仿宋_GB2312" w:eastAsia="仿宋_GB2312"/>
          <w:sz w:val="32"/>
          <w:szCs w:val="32"/>
        </w:rPr>
      </w:pPr>
      <w:r>
        <w:rPr>
          <w:rFonts w:hint="eastAsia" w:ascii="仿宋_GB2312" w:eastAsia="仿宋_GB2312"/>
          <w:sz w:val="32"/>
          <w:szCs w:val="32"/>
        </w:rPr>
        <w:t>7、国防支出（类）国防运动（款）兵役征集（项）反映用于兵役征集等方面的支出。</w:t>
      </w:r>
    </w:p>
    <w:p w14:paraId="2A762A3F">
      <w:pPr>
        <w:ind w:firstLine="645"/>
        <w:rPr>
          <w:rFonts w:hint="eastAsia" w:ascii="仿宋_GB2312" w:eastAsia="仿宋_GB2312"/>
          <w:sz w:val="32"/>
          <w:szCs w:val="32"/>
        </w:rPr>
      </w:pPr>
      <w:r>
        <w:rPr>
          <w:rFonts w:hint="eastAsia" w:ascii="仿宋_GB2312" w:eastAsia="仿宋_GB2312"/>
          <w:sz w:val="32"/>
          <w:szCs w:val="32"/>
        </w:rPr>
        <w:t>8、公共安全支出（类）司法（款）一般行政管理事务（项）反映行政单位（包括实行公务员管理的事业单位）为单独设置项级科目的其他项目支出。</w:t>
      </w:r>
    </w:p>
    <w:p w14:paraId="6EE52A9E">
      <w:pPr>
        <w:ind w:firstLine="645"/>
        <w:rPr>
          <w:rFonts w:hint="eastAsia" w:ascii="仿宋_GB2312" w:eastAsia="仿宋_GB2312"/>
          <w:sz w:val="32"/>
          <w:szCs w:val="32"/>
        </w:rPr>
      </w:pPr>
      <w:r>
        <w:rPr>
          <w:rFonts w:hint="eastAsia" w:ascii="仿宋_GB2312" w:eastAsia="仿宋_GB2312"/>
          <w:sz w:val="32"/>
          <w:szCs w:val="32"/>
        </w:rPr>
        <w:t>9、教育支出（类）成人教育（款）其他成人教育支出（项）反映除上述项目以外其他用于成人教育方面的支出。</w:t>
      </w:r>
    </w:p>
    <w:p w14:paraId="3308191D">
      <w:pPr>
        <w:ind w:firstLine="645"/>
        <w:rPr>
          <w:rFonts w:hint="eastAsia" w:ascii="仿宋_GB2312" w:eastAsia="仿宋_GB2312"/>
          <w:sz w:val="32"/>
          <w:szCs w:val="32"/>
        </w:rPr>
      </w:pPr>
      <w:r>
        <w:rPr>
          <w:rFonts w:hint="eastAsia" w:ascii="仿宋_GB2312" w:eastAsia="仿宋_GB2312"/>
          <w:sz w:val="32"/>
          <w:szCs w:val="32"/>
        </w:rPr>
        <w:t>10、教育支出（类）其他教育支出（款）其他教育支出（项）反映除上述项目以外其他用于教育方面的支出。</w:t>
      </w:r>
    </w:p>
    <w:p w14:paraId="4506999D">
      <w:pPr>
        <w:ind w:firstLine="645"/>
        <w:rPr>
          <w:rFonts w:hint="eastAsia" w:ascii="仿宋_GB2312" w:eastAsia="仿宋_GB2312"/>
          <w:sz w:val="32"/>
          <w:szCs w:val="32"/>
        </w:rPr>
      </w:pPr>
      <w:r>
        <w:rPr>
          <w:rFonts w:hint="eastAsia" w:ascii="仿宋_GB2312" w:eastAsia="仿宋_GB2312"/>
          <w:sz w:val="32"/>
          <w:szCs w:val="32"/>
        </w:rPr>
        <w:t>11、科学技术支出（类）科学技术普及（款）其他科学技术普及支出（项）反映除上述以外其他用于科学技术普及方面的支出。</w:t>
      </w:r>
    </w:p>
    <w:p w14:paraId="6BCB3E10">
      <w:pPr>
        <w:ind w:firstLine="645"/>
        <w:rPr>
          <w:rFonts w:hint="eastAsia" w:ascii="仿宋_GB2312" w:eastAsia="仿宋_GB2312"/>
          <w:sz w:val="32"/>
          <w:szCs w:val="32"/>
        </w:rPr>
      </w:pPr>
      <w:r>
        <w:rPr>
          <w:rFonts w:hint="eastAsia" w:ascii="仿宋_GB2312" w:eastAsia="仿宋_GB2312"/>
          <w:sz w:val="32"/>
          <w:szCs w:val="32"/>
        </w:rPr>
        <w:t>12、社会保障和就业支出（类）人力资源和社会保障管理事务（款）就业管理事务（项）反映就业和职业技能鉴定管理方面的支出。</w:t>
      </w:r>
    </w:p>
    <w:p w14:paraId="15A9F95D">
      <w:pPr>
        <w:ind w:firstLine="645"/>
        <w:rPr>
          <w:rFonts w:hint="eastAsia" w:ascii="仿宋_GB2312" w:eastAsia="仿宋_GB2312"/>
          <w:sz w:val="32"/>
          <w:szCs w:val="32"/>
        </w:rPr>
      </w:pPr>
      <w:r>
        <w:rPr>
          <w:rFonts w:hint="eastAsia" w:ascii="仿宋_GB2312" w:eastAsia="仿宋_GB2312"/>
          <w:sz w:val="32"/>
          <w:szCs w:val="32"/>
        </w:rPr>
        <w:t>13、社会保障和就业支出（类）民政管理事务（款）一般行政管理事务（项）反映行政单位（包括实行公务员管理的事业单位）为单独设置项级科目的其他项目支出。</w:t>
      </w:r>
    </w:p>
    <w:p w14:paraId="22194919">
      <w:pPr>
        <w:ind w:firstLine="645"/>
        <w:rPr>
          <w:rFonts w:hint="eastAsia" w:ascii="仿宋_GB2312" w:eastAsia="仿宋_GB2312"/>
          <w:sz w:val="32"/>
          <w:szCs w:val="32"/>
        </w:rPr>
      </w:pPr>
      <w:r>
        <w:rPr>
          <w:rFonts w:hint="eastAsia" w:ascii="仿宋_GB2312" w:eastAsia="仿宋_GB2312"/>
          <w:sz w:val="32"/>
          <w:szCs w:val="32"/>
        </w:rPr>
        <w:t>14、社会保障和就业支出（类）行政事业单位离退休（款）机关事业单位基本养老保险缴费支出（项）反映机关事业单位实施养老保险制度由单位缴纳的基本医疗保险费支出。</w:t>
      </w:r>
    </w:p>
    <w:p w14:paraId="1FFC9856">
      <w:pPr>
        <w:ind w:firstLine="645"/>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、社会保障和就业支出（类）残疾人事业（款）一般行政管理事务（项）反映行政单位（包括实行公务员管理的事业单位）为单独设置项级科目的其他项目支出。</w:t>
      </w:r>
    </w:p>
    <w:p w14:paraId="08C4E297">
      <w:pPr>
        <w:ind w:firstLine="645"/>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、社会保障和就业支出（类）其他生活救助（款）其他城市生活救助（项）反映除最低生活保障、临时救助、特困人员供养外，用于城市生活困难居民生活救助的其他支出。</w:t>
      </w:r>
    </w:p>
    <w:p w14:paraId="0B01E56F">
      <w:pPr>
        <w:ind w:firstLine="645"/>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社会保障和就业支出（类）行政事业单位离退休（款）机关事业单位基本养老保险缴费支出（项）反映机关事业单位实施养老保险制度由单位缴纳的简报养老保险费支出。</w:t>
      </w:r>
    </w:p>
    <w:p w14:paraId="323D332D">
      <w:pPr>
        <w:ind w:firstLine="645"/>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8</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社会保障和就业支出（类）行政事业单位离退休（款）机关事业单位职业年金缴费支出（项）反映机关事业单位实施养老保险制度由单位实际缴纳的职业年金支出。</w:t>
      </w:r>
    </w:p>
    <w:p w14:paraId="6C12D7BD">
      <w:pPr>
        <w:ind w:firstLine="645"/>
        <w:rPr>
          <w:rFonts w:hint="eastAsia"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w:t>
      </w:r>
      <w:r>
        <w:rPr>
          <w:rFonts w:ascii="仿宋" w:hAnsi="仿宋" w:eastAsia="仿宋" w:cs="宋体"/>
          <w:color w:val="auto"/>
          <w:sz w:val="32"/>
          <w:szCs w:val="32"/>
          <w:lang w:val="en-US" w:eastAsia="zh-CN"/>
        </w:rPr>
        <w:t>社会保障和就业支出（类）行政事业单位离退休（款）</w:t>
      </w:r>
      <w:r>
        <w:rPr>
          <w:rFonts w:hint="eastAsia" w:ascii="仿宋" w:hAnsi="仿宋" w:eastAsia="仿宋" w:cs="宋体"/>
          <w:color w:val="auto"/>
          <w:sz w:val="32"/>
          <w:szCs w:val="32"/>
          <w:lang w:val="en-US" w:eastAsia="zh-CN"/>
        </w:rPr>
        <w:t>其他行政事业单位离退休支出</w:t>
      </w:r>
      <w:r>
        <w:rPr>
          <w:rFonts w:ascii="仿宋" w:hAnsi="仿宋" w:eastAsia="仿宋" w:cs="宋体"/>
          <w:color w:val="auto"/>
          <w:sz w:val="32"/>
          <w:szCs w:val="32"/>
          <w:lang w:val="en-US" w:eastAsia="zh-CN"/>
        </w:rPr>
        <w:t>（项）</w:t>
      </w:r>
      <w:r>
        <w:rPr>
          <w:rFonts w:hint="eastAsia" w:ascii="仿宋" w:hAnsi="仿宋" w:eastAsia="仿宋" w:cs="宋体"/>
          <w:color w:val="auto"/>
          <w:sz w:val="32"/>
          <w:szCs w:val="32"/>
          <w:lang w:val="en-US" w:eastAsia="zh-CN"/>
        </w:rPr>
        <w:t>反映除上述项目以外其他用于行政事业单位养老方面的支出。</w:t>
      </w:r>
    </w:p>
    <w:p w14:paraId="2B3137E2">
      <w:pPr>
        <w:ind w:firstLine="645"/>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0</w:t>
      </w:r>
      <w:r>
        <w:rPr>
          <w:rFonts w:hint="eastAsia" w:ascii="仿宋_GB2312" w:eastAsia="仿宋_GB2312"/>
          <w:sz w:val="32"/>
          <w:szCs w:val="32"/>
        </w:rPr>
        <w:t>、医疗卫生与计划生育支出（类）计划生育事务（款）计划生育服务（项）反映计划生育服务支出。</w:t>
      </w:r>
    </w:p>
    <w:p w14:paraId="78145B6A">
      <w:pPr>
        <w:ind w:firstLine="645"/>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医疗卫生与计划生育支出（类）行政事业单位医疗（款）事业单位医疗（项）反映财政部门集中安排的事业单位基本医疗保险缴费经费，未参加医疗保险的事业单位的公费医疗经费，按国家规定享受离退休人员待遇的医疗经费。</w:t>
      </w:r>
    </w:p>
    <w:p w14:paraId="5A735EEF">
      <w:pPr>
        <w:ind w:firstLine="645"/>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2、城乡社区支出（类）城乡社区管理事务（款）一般行政管理事务（项）反映行政单位（包括实行公务员管理的事业单位）为单独设置项级科目的其他项目支出。</w:t>
      </w:r>
    </w:p>
    <w:p w14:paraId="7FB030B7">
      <w:pPr>
        <w:ind w:firstLine="645"/>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农林水支出（类）水利（款）防汛（项）反映防汛业务支出。有关事项包括防汛物资购置管护,防汛通信设施设备,网络系统,车船设备运行维护,防汛值班,水清报讯,防汛指挥系统硬性维护,水毁修复以及防汛组织(如防汛预案编制,检查,演习,宣传,会议等),防汛调用民工及劳动保护,水利设施灾后重建,退田还湖,蓄滞洪区补偿,水情,雨情,决策支持,防汛视频会商,应急度汛,山洪灾害防治等.</w:t>
      </w:r>
    </w:p>
    <w:p w14:paraId="474BE921">
      <w:pPr>
        <w:ind w:firstLine="645"/>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、住房保障支出（类）住房改革支出（款）住房公积金（项）反映行政事业单位按人力资源和社会保障部、财政部规定的基本工资和津贴补贴以及规定比例为职工缴纳的住房公积金。</w:t>
      </w:r>
    </w:p>
    <w:p w14:paraId="69E6C3CA">
      <w:pPr>
        <w:ind w:firstLine="645"/>
        <w:rPr>
          <w:rFonts w:hint="eastAsia" w:ascii="仿宋_GB2312" w:eastAsia="仿宋_GB2312"/>
          <w:sz w:val="32"/>
          <w:szCs w:val="32"/>
          <w:highlight w:val="none"/>
        </w:rPr>
      </w:pP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、一般公共服务（类）</w:t>
      </w:r>
      <w:r>
        <w:rPr>
          <w:rFonts w:hint="eastAsia" w:ascii="仿宋_GB2312" w:eastAsia="仿宋_GB2312"/>
          <w:sz w:val="32"/>
          <w:szCs w:val="32"/>
          <w:highlight w:val="none"/>
          <w:lang w:eastAsia="zh-CN"/>
        </w:rPr>
        <w:t>社会工作事务</w:t>
      </w:r>
      <w:r>
        <w:rPr>
          <w:rFonts w:hint="eastAsia" w:ascii="仿宋_GB2312" w:eastAsia="仿宋_GB2312"/>
          <w:sz w:val="32"/>
          <w:szCs w:val="32"/>
          <w:highlight w:val="none"/>
        </w:rPr>
        <w:t>（款）</w:t>
      </w:r>
      <w:r>
        <w:rPr>
          <w:rFonts w:hint="eastAsia" w:ascii="仿宋_GB2312" w:eastAsia="仿宋_GB2312"/>
          <w:sz w:val="32"/>
          <w:szCs w:val="32"/>
          <w:highlight w:val="none"/>
          <w:lang w:eastAsia="zh-CN"/>
        </w:rPr>
        <w:t>专项业务</w:t>
      </w:r>
      <w:r>
        <w:rPr>
          <w:rFonts w:hint="eastAsia" w:ascii="仿宋_GB2312" w:eastAsia="仿宋_GB2312"/>
          <w:sz w:val="32"/>
          <w:szCs w:val="32"/>
          <w:highlight w:val="none"/>
        </w:rPr>
        <w:t>（项）反映</w:t>
      </w:r>
      <w:r>
        <w:rPr>
          <w:rFonts w:hint="eastAsia" w:ascii="仿宋_GB2312" w:eastAsia="仿宋_GB2312"/>
          <w:sz w:val="32"/>
          <w:szCs w:val="32"/>
          <w:highlight w:val="none"/>
          <w:lang w:eastAsia="zh-CN"/>
        </w:rPr>
        <w:t>社会工作部门开展专项业务活动的支出</w:t>
      </w:r>
      <w:r>
        <w:rPr>
          <w:rFonts w:hint="eastAsia" w:ascii="仿宋_GB2312" w:eastAsia="仿宋_GB2312"/>
          <w:sz w:val="32"/>
          <w:szCs w:val="32"/>
          <w:highlight w:val="none"/>
        </w:rPr>
        <w:t>。</w:t>
      </w:r>
    </w:p>
    <w:p w14:paraId="409202E1">
      <w:pPr>
        <w:ind w:firstLine="645"/>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6</w:t>
      </w:r>
      <w:r>
        <w:rPr>
          <w:rFonts w:hint="eastAsia" w:ascii="仿宋_GB2312" w:eastAsia="仿宋_GB2312"/>
          <w:sz w:val="32"/>
          <w:szCs w:val="32"/>
        </w:rPr>
        <w:t>、社会保障和就业支出（类）行政事业单位离退休（款）事业单位离退休（项）反映实行归口管理的事业单位开支的离退休经费。</w:t>
      </w:r>
    </w:p>
    <w:p w14:paraId="4CA4B827">
      <w:pPr>
        <w:ind w:firstLine="645"/>
        <w:rPr>
          <w:rFonts w:hint="eastAsia" w:ascii="仿宋_GB2312" w:eastAsia="仿宋_GB2312"/>
          <w:sz w:val="32"/>
          <w:szCs w:val="32"/>
          <w:lang w:val="en-US" w:eastAsia="zh-CN"/>
        </w:rPr>
      </w:pPr>
      <w:r>
        <w:rPr>
          <w:rFonts w:hint="eastAsia" w:ascii="仿宋_GB2312" w:eastAsia="仿宋_GB2312"/>
          <w:sz w:val="32"/>
          <w:szCs w:val="32"/>
        </w:rPr>
        <w:t>2</w:t>
      </w: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val="en-US" w:eastAsia="zh-CN"/>
        </w:rPr>
        <w:t xml:space="preserve">灾害防治及应急管理支出(类）应急管理事务(款）安全监管(项）反映政府用于自然灾害防治、安全生产监管及应急管理等方面的支出。 </w:t>
      </w:r>
    </w:p>
    <w:p w14:paraId="78D82748">
      <w:pPr>
        <w:ind w:firstLine="645"/>
        <w:rPr>
          <w:rFonts w:ascii="仿宋" w:hAnsi="仿宋" w:eastAsia="仿宋" w:cs="宋体"/>
          <w:b w:val="0"/>
          <w:bCs w:val="0"/>
          <w:color w:val="auto"/>
          <w:sz w:val="32"/>
          <w:szCs w:val="32"/>
          <w:lang w:val="en-US" w:eastAsia="zh-CN"/>
        </w:rPr>
      </w:pPr>
      <w:r>
        <w:rPr>
          <w:rFonts w:hint="eastAsia" w:ascii="仿宋" w:hAnsi="仿宋" w:eastAsia="仿宋" w:cs="宋体"/>
          <w:b w:val="0"/>
          <w:bCs w:val="0"/>
          <w:color w:val="auto"/>
          <w:sz w:val="32"/>
          <w:szCs w:val="32"/>
          <w:lang w:val="en-US" w:eastAsia="zh-CN"/>
        </w:rPr>
        <w:t>28、</w:t>
      </w:r>
      <w:r>
        <w:rPr>
          <w:rFonts w:ascii="仿宋" w:hAnsi="仿宋" w:eastAsia="仿宋" w:cs="宋体"/>
          <w:b w:val="0"/>
          <w:bCs w:val="0"/>
          <w:color w:val="auto"/>
          <w:sz w:val="32"/>
          <w:szCs w:val="32"/>
          <w:lang w:val="en-US" w:eastAsia="zh-CN"/>
        </w:rPr>
        <w:t>社会保障和就业支出（类）其他社会保障和就业支出（款）其他社会保障和就业支出（项）</w:t>
      </w:r>
      <w:r>
        <w:rPr>
          <w:rFonts w:hint="eastAsia" w:ascii="仿宋" w:hAnsi="仿宋" w:eastAsia="仿宋" w:cs="宋体"/>
          <w:b w:val="0"/>
          <w:bCs w:val="0"/>
          <w:color w:val="auto"/>
          <w:sz w:val="32"/>
          <w:szCs w:val="32"/>
          <w:lang w:val="en-US" w:eastAsia="zh-CN"/>
        </w:rPr>
        <w:t>反映除上述项目以外其他用于社会保障和就业方面的支出。</w:t>
      </w:r>
    </w:p>
    <w:p w14:paraId="41A523BF">
      <w:pPr>
        <w:ind w:firstLine="645"/>
        <w:rPr>
          <w:rFonts w:hint="eastAsia" w:ascii="仿宋" w:hAnsi="仿宋" w:eastAsia="仿宋" w:cs="宋体"/>
          <w:b w:val="0"/>
          <w:bCs w:val="0"/>
          <w:color w:val="auto"/>
          <w:sz w:val="32"/>
          <w:szCs w:val="32"/>
          <w:lang w:val="en-US" w:eastAsia="zh-CN"/>
        </w:rPr>
      </w:pPr>
      <w:r>
        <w:rPr>
          <w:rFonts w:hint="eastAsia" w:ascii="仿宋" w:hAnsi="仿宋" w:eastAsia="仿宋" w:cs="宋体"/>
          <w:color w:val="auto"/>
          <w:sz w:val="32"/>
          <w:szCs w:val="32"/>
          <w:lang w:val="en-US" w:eastAsia="zh-CN"/>
        </w:rPr>
        <w:t>29、住房保障支出</w:t>
      </w:r>
      <w:r>
        <w:rPr>
          <w:rFonts w:ascii="仿宋" w:hAnsi="仿宋" w:eastAsia="仿宋" w:cs="宋体"/>
          <w:color w:val="auto"/>
          <w:sz w:val="32"/>
          <w:szCs w:val="32"/>
          <w:lang w:val="en-US" w:eastAsia="zh-CN"/>
        </w:rPr>
        <w:t>（类）</w:t>
      </w:r>
      <w:r>
        <w:rPr>
          <w:rFonts w:hint="eastAsia" w:ascii="仿宋" w:hAnsi="仿宋" w:eastAsia="仿宋" w:cs="宋体"/>
          <w:color w:val="auto"/>
          <w:sz w:val="32"/>
          <w:szCs w:val="32"/>
          <w:lang w:val="en-US" w:eastAsia="zh-CN"/>
        </w:rPr>
        <w:t>改革住房支出</w:t>
      </w:r>
      <w:r>
        <w:rPr>
          <w:rFonts w:ascii="仿宋" w:hAnsi="仿宋" w:eastAsia="仿宋" w:cs="宋体"/>
          <w:color w:val="auto"/>
          <w:sz w:val="32"/>
          <w:szCs w:val="32"/>
          <w:lang w:val="en-US" w:eastAsia="zh-CN"/>
        </w:rPr>
        <w:t>（款）</w:t>
      </w:r>
      <w:r>
        <w:rPr>
          <w:rFonts w:hint="eastAsia" w:ascii="仿宋" w:hAnsi="仿宋" w:eastAsia="仿宋" w:cs="宋体"/>
          <w:color w:val="auto"/>
          <w:sz w:val="32"/>
          <w:szCs w:val="32"/>
          <w:lang w:val="en-US" w:eastAsia="zh-CN"/>
        </w:rPr>
        <w:t>购房补贴</w:t>
      </w:r>
      <w:r>
        <w:rPr>
          <w:rFonts w:ascii="仿宋" w:hAnsi="仿宋" w:eastAsia="仿宋" w:cs="宋体"/>
          <w:color w:val="auto"/>
          <w:sz w:val="32"/>
          <w:szCs w:val="32"/>
          <w:lang w:val="en-US" w:eastAsia="zh-CN"/>
        </w:rPr>
        <w:t>（项）</w:t>
      </w:r>
      <w:r>
        <w:rPr>
          <w:rFonts w:hint="eastAsia" w:ascii="仿宋" w:hAnsi="仿宋" w:eastAsia="仿宋" w:cs="宋体"/>
          <w:color w:val="auto"/>
          <w:sz w:val="32"/>
          <w:szCs w:val="32"/>
          <w:lang w:val="en-US" w:eastAsia="zh-CN"/>
        </w:rPr>
        <w:t>反映按房改政策规定，行政事业单位想符合条件职工（含离退休人员）、军队（含武警）向转役复员离退休人员发放的用于购买住房的补贴。</w:t>
      </w:r>
    </w:p>
    <w:p w14:paraId="7F5F6BB8">
      <w:pPr>
        <w:ind w:firstLine="640" w:firstLineChars="200"/>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30、</w:t>
      </w:r>
      <w:r>
        <w:rPr>
          <w:rFonts w:ascii="仿宋" w:hAnsi="仿宋" w:eastAsia="仿宋" w:cs="宋体"/>
          <w:color w:val="auto"/>
          <w:sz w:val="32"/>
          <w:szCs w:val="32"/>
          <w:lang w:val="en-US" w:eastAsia="zh-CN"/>
        </w:rPr>
        <w:t>社会保障和就业支出（类）残疾人事业（款）残疾人就业和扶贫（项）</w:t>
      </w:r>
      <w:r>
        <w:rPr>
          <w:rFonts w:hint="eastAsia" w:ascii="仿宋" w:hAnsi="仿宋" w:eastAsia="仿宋" w:cs="宋体"/>
          <w:color w:val="auto"/>
          <w:sz w:val="32"/>
          <w:szCs w:val="32"/>
          <w:lang w:val="en-US" w:eastAsia="zh-CN"/>
        </w:rPr>
        <w:t>反映残疾人联合会用于残疾人就业和扶贫等方面的支出。</w:t>
      </w:r>
    </w:p>
    <w:p w14:paraId="21B651F8">
      <w:pPr>
        <w:ind w:firstLine="645"/>
        <w:rPr>
          <w:rFonts w:hint="default" w:ascii="仿宋" w:hAnsi="仿宋" w:eastAsia="仿宋" w:cs="宋体"/>
          <w:b/>
          <w:bCs/>
          <w:color w:val="auto"/>
          <w:sz w:val="32"/>
          <w:szCs w:val="32"/>
          <w:lang w:val="en-US" w:eastAsia="zh-CN"/>
        </w:rPr>
      </w:pPr>
      <w:r>
        <w:rPr>
          <w:rFonts w:hint="eastAsia" w:ascii="仿宋" w:hAnsi="仿宋" w:eastAsia="仿宋" w:cs="宋体"/>
          <w:b/>
          <w:bCs/>
          <w:color w:val="auto"/>
          <w:sz w:val="32"/>
          <w:szCs w:val="32"/>
          <w:lang w:val="en-US" w:eastAsia="zh-CN"/>
        </w:rPr>
        <w:t>四、</w:t>
      </w:r>
      <w:r>
        <w:rPr>
          <w:rFonts w:ascii="仿宋" w:hAnsi="仿宋" w:eastAsia="仿宋" w:cs="宋体"/>
          <w:b/>
          <w:bCs/>
          <w:color w:val="auto"/>
          <w:sz w:val="32"/>
          <w:szCs w:val="32"/>
          <w:lang w:val="en-US" w:eastAsia="zh-CN"/>
        </w:rPr>
        <w:t>部门专业类名词</w:t>
      </w:r>
    </w:p>
    <w:p w14:paraId="5A2BFF77">
      <w:pPr>
        <w:ind w:firstLine="645"/>
        <w:rPr>
          <w:rFonts w:hint="default" w:ascii="仿宋" w:hAnsi="仿宋" w:eastAsia="仿宋" w:cs="宋体"/>
          <w:b w:val="0"/>
          <w:bCs w:val="0"/>
          <w:color w:val="auto"/>
          <w:sz w:val="32"/>
          <w:szCs w:val="32"/>
          <w:lang w:val="en-US" w:eastAsia="zh-CN"/>
        </w:rPr>
      </w:pPr>
      <w:r>
        <w:rPr>
          <w:rFonts w:hint="eastAsia" w:ascii="仿宋" w:hAnsi="仿宋" w:eastAsia="仿宋" w:cs="宋体"/>
          <w:b w:val="0"/>
          <w:bCs w:val="0"/>
          <w:color w:val="auto"/>
          <w:sz w:val="32"/>
          <w:szCs w:val="32"/>
          <w:lang w:val="en-US" w:eastAsia="zh-CN"/>
        </w:rPr>
        <w:t>无</w:t>
      </w:r>
    </w:p>
    <w:sectPr>
      <w:pgSz w:w="11906" w:h="16838"/>
      <w:pgMar w:top="1440" w:right="1531" w:bottom="1440"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49FBE">
    <w:pPr>
      <w:pStyle w:val="4"/>
      <w:tabs>
        <w:tab w:val="center" w:pos="4422"/>
        <w:tab w:val="clear" w:pos="4153"/>
      </w:tabs>
      <w:jc w:val="both"/>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66F34">
    <w:pPr>
      <w:pStyle w:val="4"/>
      <w:framePr w:wrap="around" w:vAnchor="text" w:hAnchor="margin" w:xAlign="center" w:y="1"/>
      <w:rPr>
        <w:rStyle w:val="9"/>
      </w:rPr>
    </w:pPr>
    <w:r>
      <w:fldChar w:fldCharType="begin"/>
    </w:r>
    <w:r>
      <w:rPr>
        <w:rStyle w:val="9"/>
      </w:rPr>
      <w:instrText xml:space="preserve">PAGE  </w:instrText>
    </w:r>
    <w:r>
      <w:fldChar w:fldCharType="end"/>
    </w:r>
  </w:p>
  <w:p w14:paraId="206F42E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7E43C">
    <w:pPr>
      <w:pStyle w:val="4"/>
      <w:tabs>
        <w:tab w:val="center" w:pos="4422"/>
        <w:tab w:val="clear" w:pos="4153"/>
      </w:tabs>
      <w:jc w:val="both"/>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14:paraId="39902B53">
                <w:pPr>
                  <w:pStyle w:val="4"/>
                  <w:rPr>
                    <w:rStyle w:val="9"/>
                  </w:rPr>
                </w:pPr>
                <w:r>
                  <w:rPr>
                    <w:rStyle w:val="9"/>
                  </w:rPr>
                  <w:fldChar w:fldCharType="begin"/>
                </w:r>
                <w:r>
                  <w:rPr>
                    <w:rStyle w:val="9"/>
                  </w:rPr>
                  <w:instrText xml:space="preserve">PAGE  </w:instrText>
                </w:r>
                <w:r>
                  <w:rPr>
                    <w:rStyle w:val="9"/>
                  </w:rPr>
                  <w:fldChar w:fldCharType="separate"/>
                </w:r>
                <w:r>
                  <w:rPr>
                    <w:rStyle w:val="9"/>
                  </w:rPr>
                  <w:t>19</w:t>
                </w:r>
                <w:r>
                  <w:rPr>
                    <w:rStyle w:val="9"/>
                  </w:rPr>
                  <w:fldChar w:fldCharType="end"/>
                </w:r>
              </w:p>
            </w:txbxContent>
          </v:textbox>
        </v:shape>
      </w:pic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CD9BA">
    <w:pPr>
      <w:pStyle w:val="4"/>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14:paraId="0A10B257">
                <w:pPr>
                  <w:pStyle w:val="4"/>
                </w:pPr>
                <w:r>
                  <w:fldChar w:fldCharType="begin"/>
                </w:r>
                <w:r>
                  <w:instrText xml:space="preserve"> PAGE  \* MERGEFORMAT </w:instrText>
                </w:r>
                <w:r>
                  <w:fldChar w:fldCharType="separate"/>
                </w:r>
                <w:r>
                  <w:t>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DA692">
    <w:pPr>
      <w:spacing w:before="100" w:after="100"/>
      <w:ind w:firstLine="360" w:firstLineChars="200"/>
    </w:pPr>
    <w:r>
      <w:rPr>
        <w:sz w:val="18"/>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14:paraId="0F2EF5F6">
                <w:pPr>
                  <w:pStyle w:val="4"/>
                  <w:rPr>
                    <w:rStyle w:val="9"/>
                  </w:rPr>
                </w:pPr>
                <w:r>
                  <w:rPr>
                    <w:rStyle w:val="9"/>
                  </w:rPr>
                  <w:fldChar w:fldCharType="begin"/>
                </w:r>
                <w:r>
                  <w:rPr>
                    <w:rStyle w:val="9"/>
                  </w:rPr>
                  <w:instrText xml:space="preserve">PAGE  </w:instrText>
                </w:r>
                <w:r>
                  <w:rPr>
                    <w:rStyle w:val="9"/>
                  </w:rPr>
                  <w:fldChar w:fldCharType="separate"/>
                </w:r>
                <w:r>
                  <w:rPr>
                    <w:rStyle w:val="9"/>
                  </w:rPr>
                  <w:t>50</w:t>
                </w:r>
                <w:r>
                  <w:rPr>
                    <w:rStyle w:val="9"/>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EF81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19667"/>
    <w:multiLevelType w:val="singleLevel"/>
    <w:tmpl w:val="EDB19667"/>
    <w:lvl w:ilvl="0" w:tentative="0">
      <w:start w:val="4"/>
      <w:numFmt w:val="chineseCounting"/>
      <w:suff w:val="space"/>
      <w:lvlText w:val="第%1部分"/>
      <w:lvlJc w:val="left"/>
      <w:rPr>
        <w:rFonts w:hint="eastAsia"/>
      </w:rPr>
    </w:lvl>
  </w:abstractNum>
  <w:abstractNum w:abstractNumId="1">
    <w:nsid w:val="21E732ED"/>
    <w:multiLevelType w:val="singleLevel"/>
    <w:tmpl w:val="21E732ED"/>
    <w:lvl w:ilvl="0" w:tentative="0">
      <w:start w:val="3"/>
      <w:numFmt w:val="chineseCounting"/>
      <w:suff w:val="nothing"/>
      <w:lvlText w:val="（%1）"/>
      <w:lvlJc w:val="left"/>
      <w:rPr>
        <w:rFonts w:hint="eastAsia"/>
      </w:rPr>
    </w:lvl>
  </w:abstractNum>
  <w:abstractNum w:abstractNumId="2">
    <w:nsid w:val="4AD8B439"/>
    <w:multiLevelType w:val="singleLevel"/>
    <w:tmpl w:val="4AD8B439"/>
    <w:lvl w:ilvl="0" w:tentative="0">
      <w:start w:val="1"/>
      <w:numFmt w:val="chineseCounting"/>
      <w:pStyle w:val="17"/>
      <w:suff w:val="nothing"/>
      <w:lvlText w:val="%1、"/>
      <w:lvlJc w:val="left"/>
      <w:pPr>
        <w:ind w:left="220" w:firstLine="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99"/>
  <w:drawingGridHorizontalSpacing w:val="105"/>
  <w:drawingGridVerticalSpacing w:val="158"/>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FjZTMwY2IyNDAwN2RlNjM4YTJmNDY4ZWM4M2FlOGMifQ=="/>
  </w:docVars>
  <w:rsids>
    <w:rsidRoot w:val="00172A27"/>
    <w:rsid w:val="0000475B"/>
    <w:rsid w:val="0001178F"/>
    <w:rsid w:val="00020FDD"/>
    <w:rsid w:val="000232E4"/>
    <w:rsid w:val="00034A5C"/>
    <w:rsid w:val="00035543"/>
    <w:rsid w:val="00050279"/>
    <w:rsid w:val="000531EE"/>
    <w:rsid w:val="00056A6F"/>
    <w:rsid w:val="00056B6D"/>
    <w:rsid w:val="000601C6"/>
    <w:rsid w:val="00060660"/>
    <w:rsid w:val="000678B4"/>
    <w:rsid w:val="00075346"/>
    <w:rsid w:val="00075ED2"/>
    <w:rsid w:val="000862D0"/>
    <w:rsid w:val="000903B1"/>
    <w:rsid w:val="00091929"/>
    <w:rsid w:val="000958EF"/>
    <w:rsid w:val="000A6FB4"/>
    <w:rsid w:val="000B15EB"/>
    <w:rsid w:val="000B287A"/>
    <w:rsid w:val="000B3761"/>
    <w:rsid w:val="000B4E89"/>
    <w:rsid w:val="000D4EDA"/>
    <w:rsid w:val="000F5134"/>
    <w:rsid w:val="000F7828"/>
    <w:rsid w:val="001003D0"/>
    <w:rsid w:val="00112781"/>
    <w:rsid w:val="00113D0A"/>
    <w:rsid w:val="00125BF5"/>
    <w:rsid w:val="00132BE0"/>
    <w:rsid w:val="00144223"/>
    <w:rsid w:val="00144744"/>
    <w:rsid w:val="00146FBE"/>
    <w:rsid w:val="00151EBE"/>
    <w:rsid w:val="001641F0"/>
    <w:rsid w:val="00172A27"/>
    <w:rsid w:val="00177230"/>
    <w:rsid w:val="00180105"/>
    <w:rsid w:val="0018451E"/>
    <w:rsid w:val="00186851"/>
    <w:rsid w:val="0018696D"/>
    <w:rsid w:val="00186DAC"/>
    <w:rsid w:val="00191C8F"/>
    <w:rsid w:val="00193483"/>
    <w:rsid w:val="0019620F"/>
    <w:rsid w:val="001B37BE"/>
    <w:rsid w:val="001B4A45"/>
    <w:rsid w:val="001C6722"/>
    <w:rsid w:val="001C7303"/>
    <w:rsid w:val="001C73F8"/>
    <w:rsid w:val="001D6D61"/>
    <w:rsid w:val="001E2E28"/>
    <w:rsid w:val="001E773E"/>
    <w:rsid w:val="001F5F87"/>
    <w:rsid w:val="00201E43"/>
    <w:rsid w:val="0020515A"/>
    <w:rsid w:val="002058D7"/>
    <w:rsid w:val="00207A54"/>
    <w:rsid w:val="00213807"/>
    <w:rsid w:val="00214FF3"/>
    <w:rsid w:val="0021568D"/>
    <w:rsid w:val="002263BA"/>
    <w:rsid w:val="00230190"/>
    <w:rsid w:val="00234669"/>
    <w:rsid w:val="00254769"/>
    <w:rsid w:val="0026597C"/>
    <w:rsid w:val="00277A73"/>
    <w:rsid w:val="00293C3F"/>
    <w:rsid w:val="002958B2"/>
    <w:rsid w:val="002B0F3C"/>
    <w:rsid w:val="002B31B7"/>
    <w:rsid w:val="002B6859"/>
    <w:rsid w:val="002C3975"/>
    <w:rsid w:val="002D04E5"/>
    <w:rsid w:val="002D0C16"/>
    <w:rsid w:val="002E16BA"/>
    <w:rsid w:val="002E6F7E"/>
    <w:rsid w:val="002E7771"/>
    <w:rsid w:val="00305E36"/>
    <w:rsid w:val="00314180"/>
    <w:rsid w:val="00316542"/>
    <w:rsid w:val="00322615"/>
    <w:rsid w:val="00325F0E"/>
    <w:rsid w:val="00330E25"/>
    <w:rsid w:val="00332400"/>
    <w:rsid w:val="0033400D"/>
    <w:rsid w:val="00334023"/>
    <w:rsid w:val="00334D68"/>
    <w:rsid w:val="0033793A"/>
    <w:rsid w:val="003521E5"/>
    <w:rsid w:val="00355008"/>
    <w:rsid w:val="00356191"/>
    <w:rsid w:val="00356B67"/>
    <w:rsid w:val="003675C2"/>
    <w:rsid w:val="00371966"/>
    <w:rsid w:val="003769CA"/>
    <w:rsid w:val="003775AF"/>
    <w:rsid w:val="00380BE9"/>
    <w:rsid w:val="00392EC4"/>
    <w:rsid w:val="0039578D"/>
    <w:rsid w:val="003A5B8D"/>
    <w:rsid w:val="003B6430"/>
    <w:rsid w:val="003C2061"/>
    <w:rsid w:val="003C228E"/>
    <w:rsid w:val="003E28DB"/>
    <w:rsid w:val="003E4830"/>
    <w:rsid w:val="004026AE"/>
    <w:rsid w:val="004041E1"/>
    <w:rsid w:val="00404221"/>
    <w:rsid w:val="00404CA1"/>
    <w:rsid w:val="00416149"/>
    <w:rsid w:val="00420E16"/>
    <w:rsid w:val="004274AA"/>
    <w:rsid w:val="004334EF"/>
    <w:rsid w:val="00434B50"/>
    <w:rsid w:val="00436A54"/>
    <w:rsid w:val="0044139F"/>
    <w:rsid w:val="00442BEB"/>
    <w:rsid w:val="0045037A"/>
    <w:rsid w:val="004611B8"/>
    <w:rsid w:val="00463BD1"/>
    <w:rsid w:val="00464A6E"/>
    <w:rsid w:val="004752F3"/>
    <w:rsid w:val="00475E3F"/>
    <w:rsid w:val="0047768B"/>
    <w:rsid w:val="004918ED"/>
    <w:rsid w:val="00493203"/>
    <w:rsid w:val="0049653A"/>
    <w:rsid w:val="0049694C"/>
    <w:rsid w:val="004A0F66"/>
    <w:rsid w:val="004B0FA1"/>
    <w:rsid w:val="004B146E"/>
    <w:rsid w:val="004C009B"/>
    <w:rsid w:val="004C08A2"/>
    <w:rsid w:val="004C43CC"/>
    <w:rsid w:val="004C7D6C"/>
    <w:rsid w:val="004D5ECB"/>
    <w:rsid w:val="004E1B91"/>
    <w:rsid w:val="004E2DDF"/>
    <w:rsid w:val="004E6982"/>
    <w:rsid w:val="004F03A5"/>
    <w:rsid w:val="004F2AFD"/>
    <w:rsid w:val="004F3B4F"/>
    <w:rsid w:val="004F3DD4"/>
    <w:rsid w:val="004F66D6"/>
    <w:rsid w:val="00503BAF"/>
    <w:rsid w:val="00503FEB"/>
    <w:rsid w:val="00513B9A"/>
    <w:rsid w:val="00517C9B"/>
    <w:rsid w:val="00517FDA"/>
    <w:rsid w:val="00525B6F"/>
    <w:rsid w:val="00527AA4"/>
    <w:rsid w:val="00530799"/>
    <w:rsid w:val="005342B6"/>
    <w:rsid w:val="00536678"/>
    <w:rsid w:val="00537A9E"/>
    <w:rsid w:val="00547194"/>
    <w:rsid w:val="00550008"/>
    <w:rsid w:val="005509A1"/>
    <w:rsid w:val="00562862"/>
    <w:rsid w:val="0057108E"/>
    <w:rsid w:val="00572779"/>
    <w:rsid w:val="0057653F"/>
    <w:rsid w:val="005A11E9"/>
    <w:rsid w:val="005A2203"/>
    <w:rsid w:val="005A4049"/>
    <w:rsid w:val="005A68F5"/>
    <w:rsid w:val="005B074E"/>
    <w:rsid w:val="005B0FB2"/>
    <w:rsid w:val="005B61F4"/>
    <w:rsid w:val="005B76EF"/>
    <w:rsid w:val="005C1EF4"/>
    <w:rsid w:val="005C559B"/>
    <w:rsid w:val="005D12B7"/>
    <w:rsid w:val="005D2972"/>
    <w:rsid w:val="005D7108"/>
    <w:rsid w:val="005E2A77"/>
    <w:rsid w:val="005E3778"/>
    <w:rsid w:val="005E56A1"/>
    <w:rsid w:val="005E6F27"/>
    <w:rsid w:val="005F0856"/>
    <w:rsid w:val="005F16C3"/>
    <w:rsid w:val="005F7090"/>
    <w:rsid w:val="0060661E"/>
    <w:rsid w:val="00614475"/>
    <w:rsid w:val="0062091A"/>
    <w:rsid w:val="00630E3B"/>
    <w:rsid w:val="006312D0"/>
    <w:rsid w:val="00633ED4"/>
    <w:rsid w:val="00634957"/>
    <w:rsid w:val="00646177"/>
    <w:rsid w:val="006463AE"/>
    <w:rsid w:val="00653101"/>
    <w:rsid w:val="006556AA"/>
    <w:rsid w:val="00655C5A"/>
    <w:rsid w:val="00656706"/>
    <w:rsid w:val="00667E1C"/>
    <w:rsid w:val="00675319"/>
    <w:rsid w:val="0067605E"/>
    <w:rsid w:val="00677281"/>
    <w:rsid w:val="006814D8"/>
    <w:rsid w:val="00684CA7"/>
    <w:rsid w:val="006A11DF"/>
    <w:rsid w:val="006A355C"/>
    <w:rsid w:val="006B0FE3"/>
    <w:rsid w:val="006B1D44"/>
    <w:rsid w:val="006B1E98"/>
    <w:rsid w:val="006C0202"/>
    <w:rsid w:val="006C055C"/>
    <w:rsid w:val="006C24ED"/>
    <w:rsid w:val="006D7491"/>
    <w:rsid w:val="006E11D1"/>
    <w:rsid w:val="006E50DE"/>
    <w:rsid w:val="006E56EB"/>
    <w:rsid w:val="006F05C4"/>
    <w:rsid w:val="006F16EF"/>
    <w:rsid w:val="006F1867"/>
    <w:rsid w:val="006F1C6F"/>
    <w:rsid w:val="00701E77"/>
    <w:rsid w:val="007145EF"/>
    <w:rsid w:val="007148D1"/>
    <w:rsid w:val="007167D3"/>
    <w:rsid w:val="007211C6"/>
    <w:rsid w:val="00726882"/>
    <w:rsid w:val="0073408A"/>
    <w:rsid w:val="00736E69"/>
    <w:rsid w:val="00736F56"/>
    <w:rsid w:val="007611BA"/>
    <w:rsid w:val="0076222D"/>
    <w:rsid w:val="007655FE"/>
    <w:rsid w:val="007665F3"/>
    <w:rsid w:val="0077254F"/>
    <w:rsid w:val="007773DC"/>
    <w:rsid w:val="00790876"/>
    <w:rsid w:val="00791F22"/>
    <w:rsid w:val="007A4BCA"/>
    <w:rsid w:val="007A792D"/>
    <w:rsid w:val="007B24DE"/>
    <w:rsid w:val="007B4ABF"/>
    <w:rsid w:val="007B7DEA"/>
    <w:rsid w:val="007C5144"/>
    <w:rsid w:val="007C690E"/>
    <w:rsid w:val="007C7455"/>
    <w:rsid w:val="007D0A0B"/>
    <w:rsid w:val="007E4D7A"/>
    <w:rsid w:val="007F2368"/>
    <w:rsid w:val="007F6C6F"/>
    <w:rsid w:val="008121FA"/>
    <w:rsid w:val="008149C8"/>
    <w:rsid w:val="00815231"/>
    <w:rsid w:val="00816CE6"/>
    <w:rsid w:val="0082187F"/>
    <w:rsid w:val="00825933"/>
    <w:rsid w:val="0083118F"/>
    <w:rsid w:val="00832434"/>
    <w:rsid w:val="00837FDC"/>
    <w:rsid w:val="00841C54"/>
    <w:rsid w:val="00842500"/>
    <w:rsid w:val="0084534E"/>
    <w:rsid w:val="0084546C"/>
    <w:rsid w:val="00845E67"/>
    <w:rsid w:val="00845E93"/>
    <w:rsid w:val="00846EB8"/>
    <w:rsid w:val="00852F59"/>
    <w:rsid w:val="00853DA0"/>
    <w:rsid w:val="008547E3"/>
    <w:rsid w:val="008662F1"/>
    <w:rsid w:val="00873236"/>
    <w:rsid w:val="00882036"/>
    <w:rsid w:val="00887592"/>
    <w:rsid w:val="00887EBE"/>
    <w:rsid w:val="008953DA"/>
    <w:rsid w:val="00895C88"/>
    <w:rsid w:val="008A467A"/>
    <w:rsid w:val="008A58CB"/>
    <w:rsid w:val="008B1F03"/>
    <w:rsid w:val="008D448E"/>
    <w:rsid w:val="008D7BD7"/>
    <w:rsid w:val="008E37D9"/>
    <w:rsid w:val="008E45E2"/>
    <w:rsid w:val="008F3EDB"/>
    <w:rsid w:val="008F672F"/>
    <w:rsid w:val="0091709E"/>
    <w:rsid w:val="009231FA"/>
    <w:rsid w:val="00960878"/>
    <w:rsid w:val="00965E5A"/>
    <w:rsid w:val="009672B9"/>
    <w:rsid w:val="00973495"/>
    <w:rsid w:val="009744F8"/>
    <w:rsid w:val="00976F94"/>
    <w:rsid w:val="00984314"/>
    <w:rsid w:val="0099261D"/>
    <w:rsid w:val="00995CF0"/>
    <w:rsid w:val="009A1C65"/>
    <w:rsid w:val="009A378F"/>
    <w:rsid w:val="009A3BF7"/>
    <w:rsid w:val="009A58C4"/>
    <w:rsid w:val="009B0B9C"/>
    <w:rsid w:val="009B1FFF"/>
    <w:rsid w:val="009B48F9"/>
    <w:rsid w:val="009C3079"/>
    <w:rsid w:val="009D4037"/>
    <w:rsid w:val="009D43CC"/>
    <w:rsid w:val="009E1CDE"/>
    <w:rsid w:val="00A04DA6"/>
    <w:rsid w:val="00A066FE"/>
    <w:rsid w:val="00A1550A"/>
    <w:rsid w:val="00A21B40"/>
    <w:rsid w:val="00A27447"/>
    <w:rsid w:val="00A311A6"/>
    <w:rsid w:val="00A450BF"/>
    <w:rsid w:val="00A63467"/>
    <w:rsid w:val="00A641F5"/>
    <w:rsid w:val="00A67367"/>
    <w:rsid w:val="00A73FE8"/>
    <w:rsid w:val="00A77B20"/>
    <w:rsid w:val="00A8045D"/>
    <w:rsid w:val="00A82926"/>
    <w:rsid w:val="00A87B44"/>
    <w:rsid w:val="00A9549F"/>
    <w:rsid w:val="00A97708"/>
    <w:rsid w:val="00AA4928"/>
    <w:rsid w:val="00AA5507"/>
    <w:rsid w:val="00AA7A03"/>
    <w:rsid w:val="00AB7F89"/>
    <w:rsid w:val="00AF4763"/>
    <w:rsid w:val="00AF6FD5"/>
    <w:rsid w:val="00B134C1"/>
    <w:rsid w:val="00B23E9E"/>
    <w:rsid w:val="00B300D9"/>
    <w:rsid w:val="00B33B3C"/>
    <w:rsid w:val="00B40962"/>
    <w:rsid w:val="00B52690"/>
    <w:rsid w:val="00B537DA"/>
    <w:rsid w:val="00B62CC7"/>
    <w:rsid w:val="00B6771D"/>
    <w:rsid w:val="00B741D4"/>
    <w:rsid w:val="00B91070"/>
    <w:rsid w:val="00B95D32"/>
    <w:rsid w:val="00BA0232"/>
    <w:rsid w:val="00BA5A93"/>
    <w:rsid w:val="00BA68DC"/>
    <w:rsid w:val="00BB4FF9"/>
    <w:rsid w:val="00BB5101"/>
    <w:rsid w:val="00BB7C31"/>
    <w:rsid w:val="00BD136D"/>
    <w:rsid w:val="00BD2217"/>
    <w:rsid w:val="00BD413D"/>
    <w:rsid w:val="00BE021C"/>
    <w:rsid w:val="00BE1545"/>
    <w:rsid w:val="00BE2E74"/>
    <w:rsid w:val="00BE484D"/>
    <w:rsid w:val="00BE487B"/>
    <w:rsid w:val="00BF1555"/>
    <w:rsid w:val="00BF490E"/>
    <w:rsid w:val="00BF52BD"/>
    <w:rsid w:val="00C003E4"/>
    <w:rsid w:val="00C01E9E"/>
    <w:rsid w:val="00C108B9"/>
    <w:rsid w:val="00C20681"/>
    <w:rsid w:val="00C27396"/>
    <w:rsid w:val="00C40C54"/>
    <w:rsid w:val="00C41441"/>
    <w:rsid w:val="00C45FA4"/>
    <w:rsid w:val="00C4784F"/>
    <w:rsid w:val="00C63D0A"/>
    <w:rsid w:val="00C677B9"/>
    <w:rsid w:val="00C73288"/>
    <w:rsid w:val="00C747EB"/>
    <w:rsid w:val="00C7794A"/>
    <w:rsid w:val="00C8430A"/>
    <w:rsid w:val="00C902BE"/>
    <w:rsid w:val="00C902D0"/>
    <w:rsid w:val="00C97EB7"/>
    <w:rsid w:val="00CA52C3"/>
    <w:rsid w:val="00CA76DF"/>
    <w:rsid w:val="00CB0C4F"/>
    <w:rsid w:val="00CB147C"/>
    <w:rsid w:val="00CB15F7"/>
    <w:rsid w:val="00CB4B9E"/>
    <w:rsid w:val="00CD2E64"/>
    <w:rsid w:val="00CD2EC8"/>
    <w:rsid w:val="00CE5CA7"/>
    <w:rsid w:val="00CE7C0B"/>
    <w:rsid w:val="00CF5B34"/>
    <w:rsid w:val="00CF7C55"/>
    <w:rsid w:val="00D04E62"/>
    <w:rsid w:val="00D07693"/>
    <w:rsid w:val="00D1473B"/>
    <w:rsid w:val="00D15776"/>
    <w:rsid w:val="00D161D6"/>
    <w:rsid w:val="00D22E19"/>
    <w:rsid w:val="00D25D6A"/>
    <w:rsid w:val="00D31757"/>
    <w:rsid w:val="00D50B54"/>
    <w:rsid w:val="00D50CD1"/>
    <w:rsid w:val="00D52327"/>
    <w:rsid w:val="00D6057F"/>
    <w:rsid w:val="00D661E2"/>
    <w:rsid w:val="00D733F5"/>
    <w:rsid w:val="00D77042"/>
    <w:rsid w:val="00D835F3"/>
    <w:rsid w:val="00D83634"/>
    <w:rsid w:val="00D9095F"/>
    <w:rsid w:val="00D91B06"/>
    <w:rsid w:val="00D959F2"/>
    <w:rsid w:val="00D97379"/>
    <w:rsid w:val="00DA5DD9"/>
    <w:rsid w:val="00DD6C5E"/>
    <w:rsid w:val="00DE211D"/>
    <w:rsid w:val="00DE6A70"/>
    <w:rsid w:val="00DF6067"/>
    <w:rsid w:val="00E01F58"/>
    <w:rsid w:val="00E06DE1"/>
    <w:rsid w:val="00E14CE9"/>
    <w:rsid w:val="00E20606"/>
    <w:rsid w:val="00E23362"/>
    <w:rsid w:val="00E26500"/>
    <w:rsid w:val="00E36568"/>
    <w:rsid w:val="00E4076A"/>
    <w:rsid w:val="00E43968"/>
    <w:rsid w:val="00E50770"/>
    <w:rsid w:val="00E50E50"/>
    <w:rsid w:val="00E532A9"/>
    <w:rsid w:val="00E629B5"/>
    <w:rsid w:val="00E62BB2"/>
    <w:rsid w:val="00E6361C"/>
    <w:rsid w:val="00E65D63"/>
    <w:rsid w:val="00E66709"/>
    <w:rsid w:val="00E73129"/>
    <w:rsid w:val="00E77312"/>
    <w:rsid w:val="00E80B18"/>
    <w:rsid w:val="00E812D1"/>
    <w:rsid w:val="00E8331F"/>
    <w:rsid w:val="00E9134E"/>
    <w:rsid w:val="00EA16D8"/>
    <w:rsid w:val="00EA1CBE"/>
    <w:rsid w:val="00EA23FA"/>
    <w:rsid w:val="00EA4084"/>
    <w:rsid w:val="00EA7621"/>
    <w:rsid w:val="00EB57B8"/>
    <w:rsid w:val="00EB791F"/>
    <w:rsid w:val="00EB7FA0"/>
    <w:rsid w:val="00ED5B0F"/>
    <w:rsid w:val="00EE73D4"/>
    <w:rsid w:val="00EF04D0"/>
    <w:rsid w:val="00EF1BD9"/>
    <w:rsid w:val="00EF4B98"/>
    <w:rsid w:val="00F02DC6"/>
    <w:rsid w:val="00F07AA5"/>
    <w:rsid w:val="00F07F8F"/>
    <w:rsid w:val="00F11C0E"/>
    <w:rsid w:val="00F16635"/>
    <w:rsid w:val="00F17BBD"/>
    <w:rsid w:val="00F2177F"/>
    <w:rsid w:val="00F25E2D"/>
    <w:rsid w:val="00F3746A"/>
    <w:rsid w:val="00F44808"/>
    <w:rsid w:val="00F46763"/>
    <w:rsid w:val="00F46AF7"/>
    <w:rsid w:val="00F52EE2"/>
    <w:rsid w:val="00F54ADE"/>
    <w:rsid w:val="00F56A95"/>
    <w:rsid w:val="00F5723E"/>
    <w:rsid w:val="00F64B26"/>
    <w:rsid w:val="00F76BED"/>
    <w:rsid w:val="00F87845"/>
    <w:rsid w:val="00F9174E"/>
    <w:rsid w:val="00FA3291"/>
    <w:rsid w:val="00FA4110"/>
    <w:rsid w:val="00FA6800"/>
    <w:rsid w:val="00FA6DC5"/>
    <w:rsid w:val="00FA7B94"/>
    <w:rsid w:val="00FB31B3"/>
    <w:rsid w:val="00FB3587"/>
    <w:rsid w:val="00FB7581"/>
    <w:rsid w:val="00FD1EAD"/>
    <w:rsid w:val="00FD29F3"/>
    <w:rsid w:val="00FE419E"/>
    <w:rsid w:val="00FF2014"/>
    <w:rsid w:val="00FF75F4"/>
    <w:rsid w:val="0131560C"/>
    <w:rsid w:val="014252EF"/>
    <w:rsid w:val="01761084"/>
    <w:rsid w:val="01792329"/>
    <w:rsid w:val="018B1BCF"/>
    <w:rsid w:val="01A26771"/>
    <w:rsid w:val="01CF7615"/>
    <w:rsid w:val="021D673F"/>
    <w:rsid w:val="023535B7"/>
    <w:rsid w:val="026E2AF7"/>
    <w:rsid w:val="02963DFC"/>
    <w:rsid w:val="029F59ED"/>
    <w:rsid w:val="02CC3DCA"/>
    <w:rsid w:val="03084CFA"/>
    <w:rsid w:val="035241C7"/>
    <w:rsid w:val="03806F86"/>
    <w:rsid w:val="03BA365B"/>
    <w:rsid w:val="03DD791F"/>
    <w:rsid w:val="0422003D"/>
    <w:rsid w:val="04577E2A"/>
    <w:rsid w:val="046046C1"/>
    <w:rsid w:val="04CA5209"/>
    <w:rsid w:val="05233997"/>
    <w:rsid w:val="0528379B"/>
    <w:rsid w:val="052D0A47"/>
    <w:rsid w:val="05355B4E"/>
    <w:rsid w:val="05DB0997"/>
    <w:rsid w:val="06A63569"/>
    <w:rsid w:val="06A74829"/>
    <w:rsid w:val="06C01CF6"/>
    <w:rsid w:val="06EC048E"/>
    <w:rsid w:val="07291836"/>
    <w:rsid w:val="07414C7E"/>
    <w:rsid w:val="07452474"/>
    <w:rsid w:val="07612A84"/>
    <w:rsid w:val="076F2A0D"/>
    <w:rsid w:val="07A66248"/>
    <w:rsid w:val="07A71A5E"/>
    <w:rsid w:val="07F721F7"/>
    <w:rsid w:val="080621C9"/>
    <w:rsid w:val="08A62997"/>
    <w:rsid w:val="08CF49EB"/>
    <w:rsid w:val="08E27D9B"/>
    <w:rsid w:val="090B5543"/>
    <w:rsid w:val="09137F54"/>
    <w:rsid w:val="093C74AB"/>
    <w:rsid w:val="09420839"/>
    <w:rsid w:val="0976316B"/>
    <w:rsid w:val="09BE0882"/>
    <w:rsid w:val="09F2400E"/>
    <w:rsid w:val="0A5B1BEC"/>
    <w:rsid w:val="0A86461B"/>
    <w:rsid w:val="0A892D35"/>
    <w:rsid w:val="0ACB4683"/>
    <w:rsid w:val="0AF751E2"/>
    <w:rsid w:val="0B3C6DA8"/>
    <w:rsid w:val="0B8F41D5"/>
    <w:rsid w:val="0B910850"/>
    <w:rsid w:val="0BD27266"/>
    <w:rsid w:val="0C3E79DE"/>
    <w:rsid w:val="0C515329"/>
    <w:rsid w:val="0C994C14"/>
    <w:rsid w:val="0CA51ED6"/>
    <w:rsid w:val="0CF12CA2"/>
    <w:rsid w:val="0D15073F"/>
    <w:rsid w:val="0D18022F"/>
    <w:rsid w:val="0D1D3A97"/>
    <w:rsid w:val="0D38267F"/>
    <w:rsid w:val="0D65587A"/>
    <w:rsid w:val="0D7D265C"/>
    <w:rsid w:val="0D8238FA"/>
    <w:rsid w:val="0DA81358"/>
    <w:rsid w:val="0DD51C7C"/>
    <w:rsid w:val="0E032C8D"/>
    <w:rsid w:val="0E2F780A"/>
    <w:rsid w:val="0EA21A54"/>
    <w:rsid w:val="0EC266A4"/>
    <w:rsid w:val="0EE63C63"/>
    <w:rsid w:val="0F0815E1"/>
    <w:rsid w:val="0F256C33"/>
    <w:rsid w:val="0F467627"/>
    <w:rsid w:val="0F803E6A"/>
    <w:rsid w:val="0F8C280E"/>
    <w:rsid w:val="0F975858"/>
    <w:rsid w:val="0FB57FB7"/>
    <w:rsid w:val="10573FC2"/>
    <w:rsid w:val="1077303D"/>
    <w:rsid w:val="10791612"/>
    <w:rsid w:val="10797237"/>
    <w:rsid w:val="108856CC"/>
    <w:rsid w:val="109127D2"/>
    <w:rsid w:val="10A06571"/>
    <w:rsid w:val="10A83845"/>
    <w:rsid w:val="10D0497D"/>
    <w:rsid w:val="112A22DF"/>
    <w:rsid w:val="11380C28"/>
    <w:rsid w:val="11C40985"/>
    <w:rsid w:val="125F1FAC"/>
    <w:rsid w:val="12666A9C"/>
    <w:rsid w:val="126F08F1"/>
    <w:rsid w:val="127E6D86"/>
    <w:rsid w:val="1292636E"/>
    <w:rsid w:val="12C30C3D"/>
    <w:rsid w:val="12D60970"/>
    <w:rsid w:val="130F3E82"/>
    <w:rsid w:val="13453400"/>
    <w:rsid w:val="13521EB6"/>
    <w:rsid w:val="13561AB1"/>
    <w:rsid w:val="135F5BC1"/>
    <w:rsid w:val="13AB24EA"/>
    <w:rsid w:val="14373691"/>
    <w:rsid w:val="145D3D39"/>
    <w:rsid w:val="147F0B94"/>
    <w:rsid w:val="14B03446"/>
    <w:rsid w:val="14B71AB8"/>
    <w:rsid w:val="14B7657F"/>
    <w:rsid w:val="14BC1DE8"/>
    <w:rsid w:val="14C043EA"/>
    <w:rsid w:val="15EC04AB"/>
    <w:rsid w:val="161720CB"/>
    <w:rsid w:val="161FED40"/>
    <w:rsid w:val="16794B55"/>
    <w:rsid w:val="1686632E"/>
    <w:rsid w:val="16BF12C0"/>
    <w:rsid w:val="16C455FA"/>
    <w:rsid w:val="16C64858"/>
    <w:rsid w:val="17283764"/>
    <w:rsid w:val="17286CD0"/>
    <w:rsid w:val="176E561B"/>
    <w:rsid w:val="17717990"/>
    <w:rsid w:val="179B4CA7"/>
    <w:rsid w:val="17AFE608"/>
    <w:rsid w:val="17DA3A76"/>
    <w:rsid w:val="17E01894"/>
    <w:rsid w:val="17ED4DE5"/>
    <w:rsid w:val="181F6B44"/>
    <w:rsid w:val="184A3267"/>
    <w:rsid w:val="18510A99"/>
    <w:rsid w:val="18F558C8"/>
    <w:rsid w:val="18FE477D"/>
    <w:rsid w:val="192B4E46"/>
    <w:rsid w:val="193B0DC3"/>
    <w:rsid w:val="19411EA9"/>
    <w:rsid w:val="198F1879"/>
    <w:rsid w:val="19CD1CDB"/>
    <w:rsid w:val="19D454DE"/>
    <w:rsid w:val="19F8741E"/>
    <w:rsid w:val="1A1E488E"/>
    <w:rsid w:val="1A516B2E"/>
    <w:rsid w:val="1AB84C43"/>
    <w:rsid w:val="1ACE4623"/>
    <w:rsid w:val="1AE96D67"/>
    <w:rsid w:val="1AED4B38"/>
    <w:rsid w:val="1B0A2D61"/>
    <w:rsid w:val="1B6F4552"/>
    <w:rsid w:val="1B8F790E"/>
    <w:rsid w:val="1B9F46AA"/>
    <w:rsid w:val="1BAB751E"/>
    <w:rsid w:val="1BF27E9D"/>
    <w:rsid w:val="1C5E4627"/>
    <w:rsid w:val="1C652F0E"/>
    <w:rsid w:val="1C8C02F2"/>
    <w:rsid w:val="1C8E0153"/>
    <w:rsid w:val="1CA052F9"/>
    <w:rsid w:val="1CE819CC"/>
    <w:rsid w:val="1D2D3883"/>
    <w:rsid w:val="1D3F3437"/>
    <w:rsid w:val="1D66241D"/>
    <w:rsid w:val="1D8965DF"/>
    <w:rsid w:val="1D9E208B"/>
    <w:rsid w:val="1DC67833"/>
    <w:rsid w:val="1DD45AAC"/>
    <w:rsid w:val="1DEA60EA"/>
    <w:rsid w:val="1E012619"/>
    <w:rsid w:val="1E682698"/>
    <w:rsid w:val="1E8219AC"/>
    <w:rsid w:val="1EAB0F03"/>
    <w:rsid w:val="1EB06519"/>
    <w:rsid w:val="1EB3600A"/>
    <w:rsid w:val="1EE967E8"/>
    <w:rsid w:val="1F3419A8"/>
    <w:rsid w:val="1F417171"/>
    <w:rsid w:val="1F57E50F"/>
    <w:rsid w:val="1F63358C"/>
    <w:rsid w:val="1F663A80"/>
    <w:rsid w:val="1F7A08D5"/>
    <w:rsid w:val="1F807554"/>
    <w:rsid w:val="1FA245A5"/>
    <w:rsid w:val="1FA85442"/>
    <w:rsid w:val="1FB75686"/>
    <w:rsid w:val="1FBE26EB"/>
    <w:rsid w:val="1FDC6E9A"/>
    <w:rsid w:val="2078600D"/>
    <w:rsid w:val="20B83463"/>
    <w:rsid w:val="20B91B4E"/>
    <w:rsid w:val="20BF62A6"/>
    <w:rsid w:val="20C52024"/>
    <w:rsid w:val="20CB30D4"/>
    <w:rsid w:val="20CC6F0F"/>
    <w:rsid w:val="20D2062F"/>
    <w:rsid w:val="21240AF9"/>
    <w:rsid w:val="212E7BC9"/>
    <w:rsid w:val="21B06830"/>
    <w:rsid w:val="21F11323"/>
    <w:rsid w:val="2201423D"/>
    <w:rsid w:val="220F3557"/>
    <w:rsid w:val="22193477"/>
    <w:rsid w:val="226C32AF"/>
    <w:rsid w:val="232748D0"/>
    <w:rsid w:val="233174FD"/>
    <w:rsid w:val="23580F2E"/>
    <w:rsid w:val="23EB18C5"/>
    <w:rsid w:val="23EB7FF4"/>
    <w:rsid w:val="23F20A8D"/>
    <w:rsid w:val="23F52C20"/>
    <w:rsid w:val="23F76998"/>
    <w:rsid w:val="240D7B25"/>
    <w:rsid w:val="242231D1"/>
    <w:rsid w:val="242A4A91"/>
    <w:rsid w:val="249B0159"/>
    <w:rsid w:val="250639AE"/>
    <w:rsid w:val="25665B84"/>
    <w:rsid w:val="25BB4AB6"/>
    <w:rsid w:val="25BC1C48"/>
    <w:rsid w:val="26170C2C"/>
    <w:rsid w:val="26243349"/>
    <w:rsid w:val="26413EFB"/>
    <w:rsid w:val="26630315"/>
    <w:rsid w:val="26A44366"/>
    <w:rsid w:val="26B26BA7"/>
    <w:rsid w:val="273908F4"/>
    <w:rsid w:val="273C3E88"/>
    <w:rsid w:val="27417518"/>
    <w:rsid w:val="2771172A"/>
    <w:rsid w:val="27B14F92"/>
    <w:rsid w:val="27C76682"/>
    <w:rsid w:val="27CC3C98"/>
    <w:rsid w:val="27EE1E60"/>
    <w:rsid w:val="27F54F9D"/>
    <w:rsid w:val="281F026C"/>
    <w:rsid w:val="28375826"/>
    <w:rsid w:val="284303FE"/>
    <w:rsid w:val="284B72B3"/>
    <w:rsid w:val="28643ED1"/>
    <w:rsid w:val="28B142F3"/>
    <w:rsid w:val="28B27332"/>
    <w:rsid w:val="28D75722"/>
    <w:rsid w:val="28D95574"/>
    <w:rsid w:val="290B3095"/>
    <w:rsid w:val="29AECC81"/>
    <w:rsid w:val="29F86FC6"/>
    <w:rsid w:val="2A0911D4"/>
    <w:rsid w:val="2A4511B9"/>
    <w:rsid w:val="2A4C66AE"/>
    <w:rsid w:val="2A64640A"/>
    <w:rsid w:val="2A973AE9"/>
    <w:rsid w:val="2A9E191C"/>
    <w:rsid w:val="2AB90504"/>
    <w:rsid w:val="2ACF7BA1"/>
    <w:rsid w:val="2B122669"/>
    <w:rsid w:val="2B141BDE"/>
    <w:rsid w:val="2B1C770D"/>
    <w:rsid w:val="2B297C0A"/>
    <w:rsid w:val="2B74267D"/>
    <w:rsid w:val="2B762899"/>
    <w:rsid w:val="2B980A61"/>
    <w:rsid w:val="2BC03B14"/>
    <w:rsid w:val="2BD24249"/>
    <w:rsid w:val="2BDB6BA0"/>
    <w:rsid w:val="2BDB7C6F"/>
    <w:rsid w:val="2BDC3766"/>
    <w:rsid w:val="2C3D6F12"/>
    <w:rsid w:val="2C6941AB"/>
    <w:rsid w:val="2C7B4F79"/>
    <w:rsid w:val="2C7C32C9"/>
    <w:rsid w:val="2CA550BD"/>
    <w:rsid w:val="2CC633AC"/>
    <w:rsid w:val="2D0D2D89"/>
    <w:rsid w:val="2D32459D"/>
    <w:rsid w:val="2D391DD0"/>
    <w:rsid w:val="2D3D1686"/>
    <w:rsid w:val="2D67110C"/>
    <w:rsid w:val="2D7050C6"/>
    <w:rsid w:val="2D776A7D"/>
    <w:rsid w:val="2D821BBD"/>
    <w:rsid w:val="2D9B0395"/>
    <w:rsid w:val="2DAD3472"/>
    <w:rsid w:val="2DB11966"/>
    <w:rsid w:val="2DBB78CD"/>
    <w:rsid w:val="2E0F53F2"/>
    <w:rsid w:val="2E762DB5"/>
    <w:rsid w:val="2E786928"/>
    <w:rsid w:val="2E7F1A64"/>
    <w:rsid w:val="2E933C42"/>
    <w:rsid w:val="2E971D70"/>
    <w:rsid w:val="2EAF28CA"/>
    <w:rsid w:val="2EC336EC"/>
    <w:rsid w:val="2EEDB9E0"/>
    <w:rsid w:val="2EEF67CB"/>
    <w:rsid w:val="2EEF6BEA"/>
    <w:rsid w:val="2F345360"/>
    <w:rsid w:val="2F4B7B98"/>
    <w:rsid w:val="2F5F366D"/>
    <w:rsid w:val="2F5FB5DA"/>
    <w:rsid w:val="2F643A7C"/>
    <w:rsid w:val="2F7F0754"/>
    <w:rsid w:val="2F860A43"/>
    <w:rsid w:val="2F882B9B"/>
    <w:rsid w:val="2F974B8C"/>
    <w:rsid w:val="2FA4D86E"/>
    <w:rsid w:val="2FD424B1"/>
    <w:rsid w:val="2FFD5337"/>
    <w:rsid w:val="3012466B"/>
    <w:rsid w:val="30360848"/>
    <w:rsid w:val="30517430"/>
    <w:rsid w:val="305B2479"/>
    <w:rsid w:val="306929CC"/>
    <w:rsid w:val="30744ECD"/>
    <w:rsid w:val="30843362"/>
    <w:rsid w:val="30894E1C"/>
    <w:rsid w:val="30A96C98"/>
    <w:rsid w:val="30F026D3"/>
    <w:rsid w:val="30F54E02"/>
    <w:rsid w:val="311A0CF9"/>
    <w:rsid w:val="31350B00"/>
    <w:rsid w:val="3155203F"/>
    <w:rsid w:val="316B8083"/>
    <w:rsid w:val="316F668C"/>
    <w:rsid w:val="31772EC7"/>
    <w:rsid w:val="3186310A"/>
    <w:rsid w:val="31CF4AB1"/>
    <w:rsid w:val="31D67BED"/>
    <w:rsid w:val="31DB5204"/>
    <w:rsid w:val="31F63D43"/>
    <w:rsid w:val="320F2299"/>
    <w:rsid w:val="32695F21"/>
    <w:rsid w:val="335334BF"/>
    <w:rsid w:val="337B2999"/>
    <w:rsid w:val="33887970"/>
    <w:rsid w:val="338A5F0A"/>
    <w:rsid w:val="3392211C"/>
    <w:rsid w:val="33C56F16"/>
    <w:rsid w:val="33D26ADA"/>
    <w:rsid w:val="33EB0FE6"/>
    <w:rsid w:val="33FA1E59"/>
    <w:rsid w:val="340071A3"/>
    <w:rsid w:val="34063946"/>
    <w:rsid w:val="340A6EFD"/>
    <w:rsid w:val="343F29CF"/>
    <w:rsid w:val="34655258"/>
    <w:rsid w:val="34CF74F7"/>
    <w:rsid w:val="34E46AC5"/>
    <w:rsid w:val="34FC2782"/>
    <w:rsid w:val="3569521C"/>
    <w:rsid w:val="3589141A"/>
    <w:rsid w:val="359A5BD1"/>
    <w:rsid w:val="35A5E3E2"/>
    <w:rsid w:val="35C10BB4"/>
    <w:rsid w:val="365E690D"/>
    <w:rsid w:val="36745C27"/>
    <w:rsid w:val="368619EC"/>
    <w:rsid w:val="369470DA"/>
    <w:rsid w:val="36AF2C4D"/>
    <w:rsid w:val="36B13F70"/>
    <w:rsid w:val="36B14785"/>
    <w:rsid w:val="36B32F13"/>
    <w:rsid w:val="36D93CDC"/>
    <w:rsid w:val="36E77AB1"/>
    <w:rsid w:val="36FB4667"/>
    <w:rsid w:val="371EF50C"/>
    <w:rsid w:val="377D0B0B"/>
    <w:rsid w:val="378974B0"/>
    <w:rsid w:val="37960A9E"/>
    <w:rsid w:val="37AFB5A4"/>
    <w:rsid w:val="37B77362"/>
    <w:rsid w:val="37B9353E"/>
    <w:rsid w:val="37D50947"/>
    <w:rsid w:val="37EF0142"/>
    <w:rsid w:val="37FF1BE8"/>
    <w:rsid w:val="383F08C7"/>
    <w:rsid w:val="3853706C"/>
    <w:rsid w:val="38BE436F"/>
    <w:rsid w:val="38DDF05C"/>
    <w:rsid w:val="39437493"/>
    <w:rsid w:val="397523E2"/>
    <w:rsid w:val="3A086DB2"/>
    <w:rsid w:val="3A2B24E4"/>
    <w:rsid w:val="3A3A2CE3"/>
    <w:rsid w:val="3A4C7EB7"/>
    <w:rsid w:val="3A9BD915"/>
    <w:rsid w:val="3A9D01B7"/>
    <w:rsid w:val="3AAE26C8"/>
    <w:rsid w:val="3ACE7FFB"/>
    <w:rsid w:val="3B146369"/>
    <w:rsid w:val="3B3A1CDA"/>
    <w:rsid w:val="3B716BD9"/>
    <w:rsid w:val="3B9C1479"/>
    <w:rsid w:val="3BAC19BF"/>
    <w:rsid w:val="3BC431AC"/>
    <w:rsid w:val="3BCC3E0F"/>
    <w:rsid w:val="3C2E0626"/>
    <w:rsid w:val="3C35152A"/>
    <w:rsid w:val="3C6B7ACC"/>
    <w:rsid w:val="3CB60D47"/>
    <w:rsid w:val="3CD218F9"/>
    <w:rsid w:val="3CE61AC4"/>
    <w:rsid w:val="3CE66AED"/>
    <w:rsid w:val="3D197528"/>
    <w:rsid w:val="3D197A98"/>
    <w:rsid w:val="3D204412"/>
    <w:rsid w:val="3D40645C"/>
    <w:rsid w:val="3D4501F5"/>
    <w:rsid w:val="3D9B3CB4"/>
    <w:rsid w:val="3DC15BF5"/>
    <w:rsid w:val="3DFCC1BC"/>
    <w:rsid w:val="3E142BE7"/>
    <w:rsid w:val="3E342C77"/>
    <w:rsid w:val="3E5720B6"/>
    <w:rsid w:val="3E815385"/>
    <w:rsid w:val="3EAD3FF2"/>
    <w:rsid w:val="3EC45F6A"/>
    <w:rsid w:val="3ECC295E"/>
    <w:rsid w:val="3EE87D99"/>
    <w:rsid w:val="3F0044FB"/>
    <w:rsid w:val="3F2A1578"/>
    <w:rsid w:val="3F342396"/>
    <w:rsid w:val="3F9BD8C8"/>
    <w:rsid w:val="3FC05C00"/>
    <w:rsid w:val="3FD59D51"/>
    <w:rsid w:val="3FDA45A0"/>
    <w:rsid w:val="3FDA4D4C"/>
    <w:rsid w:val="3FDB6D16"/>
    <w:rsid w:val="3FDC4983"/>
    <w:rsid w:val="40303E69"/>
    <w:rsid w:val="403F0E94"/>
    <w:rsid w:val="404843AC"/>
    <w:rsid w:val="40F0234E"/>
    <w:rsid w:val="41970CA5"/>
    <w:rsid w:val="41A73354"/>
    <w:rsid w:val="41C9151C"/>
    <w:rsid w:val="41E41EB2"/>
    <w:rsid w:val="41E579D9"/>
    <w:rsid w:val="41E9396D"/>
    <w:rsid w:val="41F540C0"/>
    <w:rsid w:val="421C27EF"/>
    <w:rsid w:val="42666D6B"/>
    <w:rsid w:val="433E2DD4"/>
    <w:rsid w:val="433E3844"/>
    <w:rsid w:val="433E4728"/>
    <w:rsid w:val="43BE00BF"/>
    <w:rsid w:val="43F14D5A"/>
    <w:rsid w:val="440202B5"/>
    <w:rsid w:val="44093E52"/>
    <w:rsid w:val="441A096E"/>
    <w:rsid w:val="44304114"/>
    <w:rsid w:val="44B813D4"/>
    <w:rsid w:val="44CC7EEF"/>
    <w:rsid w:val="4508235C"/>
    <w:rsid w:val="451707F1"/>
    <w:rsid w:val="45401AF6"/>
    <w:rsid w:val="456D3FD7"/>
    <w:rsid w:val="456F23DB"/>
    <w:rsid w:val="45CE5353"/>
    <w:rsid w:val="46276812"/>
    <w:rsid w:val="46633E5E"/>
    <w:rsid w:val="46741728"/>
    <w:rsid w:val="46BF6A4A"/>
    <w:rsid w:val="46D85D5E"/>
    <w:rsid w:val="470F7109"/>
    <w:rsid w:val="474D28A0"/>
    <w:rsid w:val="479559FD"/>
    <w:rsid w:val="47AEE6F5"/>
    <w:rsid w:val="47B642F1"/>
    <w:rsid w:val="47C167F2"/>
    <w:rsid w:val="47DC362C"/>
    <w:rsid w:val="47FBE569"/>
    <w:rsid w:val="480D406B"/>
    <w:rsid w:val="48634CB8"/>
    <w:rsid w:val="486C2C02"/>
    <w:rsid w:val="48741AB6"/>
    <w:rsid w:val="48750C55"/>
    <w:rsid w:val="489857A5"/>
    <w:rsid w:val="48B07430"/>
    <w:rsid w:val="49227764"/>
    <w:rsid w:val="492C413F"/>
    <w:rsid w:val="492E6109"/>
    <w:rsid w:val="4942492D"/>
    <w:rsid w:val="49BA0729"/>
    <w:rsid w:val="4A085407"/>
    <w:rsid w:val="4A10040E"/>
    <w:rsid w:val="4A6A3171"/>
    <w:rsid w:val="4A876179"/>
    <w:rsid w:val="4B1A4B97"/>
    <w:rsid w:val="4B447E66"/>
    <w:rsid w:val="4B7ADECF"/>
    <w:rsid w:val="4B7D2740"/>
    <w:rsid w:val="4B840262"/>
    <w:rsid w:val="4BC863A1"/>
    <w:rsid w:val="4BE15832"/>
    <w:rsid w:val="4C162935"/>
    <w:rsid w:val="4C1A4723"/>
    <w:rsid w:val="4C7F2EF9"/>
    <w:rsid w:val="4D4373FC"/>
    <w:rsid w:val="4D6C9DBE"/>
    <w:rsid w:val="4D8C33FE"/>
    <w:rsid w:val="4DB109FE"/>
    <w:rsid w:val="4DF66925"/>
    <w:rsid w:val="4DFEF3A9"/>
    <w:rsid w:val="4E265601"/>
    <w:rsid w:val="4E911232"/>
    <w:rsid w:val="4EC2357B"/>
    <w:rsid w:val="4EF9534E"/>
    <w:rsid w:val="4F485DD8"/>
    <w:rsid w:val="4F8E345D"/>
    <w:rsid w:val="4F9667B6"/>
    <w:rsid w:val="4F9F1B0F"/>
    <w:rsid w:val="4FB11910"/>
    <w:rsid w:val="4FC275AB"/>
    <w:rsid w:val="5085145C"/>
    <w:rsid w:val="51125110"/>
    <w:rsid w:val="512E314A"/>
    <w:rsid w:val="513960F3"/>
    <w:rsid w:val="51703763"/>
    <w:rsid w:val="51874608"/>
    <w:rsid w:val="5195191C"/>
    <w:rsid w:val="51A74CAA"/>
    <w:rsid w:val="51C274D5"/>
    <w:rsid w:val="51D33CF1"/>
    <w:rsid w:val="521C7446"/>
    <w:rsid w:val="52712C0C"/>
    <w:rsid w:val="52741030"/>
    <w:rsid w:val="529945F3"/>
    <w:rsid w:val="529F1BC8"/>
    <w:rsid w:val="52A31916"/>
    <w:rsid w:val="52B4142D"/>
    <w:rsid w:val="52B60DE2"/>
    <w:rsid w:val="52FE4D9E"/>
    <w:rsid w:val="53073C53"/>
    <w:rsid w:val="53452EE6"/>
    <w:rsid w:val="53582700"/>
    <w:rsid w:val="537E4EE2"/>
    <w:rsid w:val="53882B03"/>
    <w:rsid w:val="539574B0"/>
    <w:rsid w:val="53CC27A6"/>
    <w:rsid w:val="54224ABC"/>
    <w:rsid w:val="54B7AA6A"/>
    <w:rsid w:val="54D16921"/>
    <w:rsid w:val="551E4813"/>
    <w:rsid w:val="55443F3A"/>
    <w:rsid w:val="557E5D22"/>
    <w:rsid w:val="55BA1450"/>
    <w:rsid w:val="55BA3A1C"/>
    <w:rsid w:val="55DF1737"/>
    <w:rsid w:val="55F14746"/>
    <w:rsid w:val="560A6111"/>
    <w:rsid w:val="56372AA1"/>
    <w:rsid w:val="565E579F"/>
    <w:rsid w:val="56664956"/>
    <w:rsid w:val="5675326A"/>
    <w:rsid w:val="569C2F3C"/>
    <w:rsid w:val="56C9136F"/>
    <w:rsid w:val="56CE4A87"/>
    <w:rsid w:val="56D4209E"/>
    <w:rsid w:val="56FE6658"/>
    <w:rsid w:val="56FF9676"/>
    <w:rsid w:val="57012206"/>
    <w:rsid w:val="570F63DD"/>
    <w:rsid w:val="571359C9"/>
    <w:rsid w:val="574A02E3"/>
    <w:rsid w:val="578177A4"/>
    <w:rsid w:val="578C2978"/>
    <w:rsid w:val="57AD55DD"/>
    <w:rsid w:val="57C245EC"/>
    <w:rsid w:val="57D0021B"/>
    <w:rsid w:val="57E97DCB"/>
    <w:rsid w:val="57FDAF9A"/>
    <w:rsid w:val="58501BF8"/>
    <w:rsid w:val="5856437B"/>
    <w:rsid w:val="586170E7"/>
    <w:rsid w:val="586669B3"/>
    <w:rsid w:val="588C28C0"/>
    <w:rsid w:val="588F6FE2"/>
    <w:rsid w:val="58D31875"/>
    <w:rsid w:val="58F046FE"/>
    <w:rsid w:val="590D1897"/>
    <w:rsid w:val="597E0512"/>
    <w:rsid w:val="59952E2F"/>
    <w:rsid w:val="59A07D17"/>
    <w:rsid w:val="59C208D3"/>
    <w:rsid w:val="5A3B2434"/>
    <w:rsid w:val="5A81564E"/>
    <w:rsid w:val="5AAC584A"/>
    <w:rsid w:val="5AC153A5"/>
    <w:rsid w:val="5AC15D57"/>
    <w:rsid w:val="5AD4358A"/>
    <w:rsid w:val="5AE94E82"/>
    <w:rsid w:val="5AFB3BF5"/>
    <w:rsid w:val="5B405728"/>
    <w:rsid w:val="5B4A6DD2"/>
    <w:rsid w:val="5BC82FDC"/>
    <w:rsid w:val="5BC8419B"/>
    <w:rsid w:val="5BDF68AD"/>
    <w:rsid w:val="5BF35274"/>
    <w:rsid w:val="5C1A2683"/>
    <w:rsid w:val="5C321615"/>
    <w:rsid w:val="5C37035E"/>
    <w:rsid w:val="5CD66444"/>
    <w:rsid w:val="5CDC7EFE"/>
    <w:rsid w:val="5D2E002E"/>
    <w:rsid w:val="5D777C27"/>
    <w:rsid w:val="5DBFA3BF"/>
    <w:rsid w:val="5DC768A9"/>
    <w:rsid w:val="5DE790D8"/>
    <w:rsid w:val="5DEF58CF"/>
    <w:rsid w:val="5DFB5781"/>
    <w:rsid w:val="5E072D15"/>
    <w:rsid w:val="5E5A37D0"/>
    <w:rsid w:val="5E636240"/>
    <w:rsid w:val="5EDF1AB3"/>
    <w:rsid w:val="5EF10AD0"/>
    <w:rsid w:val="5F0D7E02"/>
    <w:rsid w:val="5F1162B8"/>
    <w:rsid w:val="5F705A8F"/>
    <w:rsid w:val="5F993E84"/>
    <w:rsid w:val="5FAD7E2A"/>
    <w:rsid w:val="5FBF71D3"/>
    <w:rsid w:val="5FE30523"/>
    <w:rsid w:val="5FE31988"/>
    <w:rsid w:val="5FE7A665"/>
    <w:rsid w:val="5FF05A6E"/>
    <w:rsid w:val="5FF9D648"/>
    <w:rsid w:val="5FFDE7B5"/>
    <w:rsid w:val="60116111"/>
    <w:rsid w:val="604F6C39"/>
    <w:rsid w:val="608A7C71"/>
    <w:rsid w:val="60A52CFD"/>
    <w:rsid w:val="60E05AE3"/>
    <w:rsid w:val="60F014A5"/>
    <w:rsid w:val="610E2650"/>
    <w:rsid w:val="613805BE"/>
    <w:rsid w:val="61AF0C24"/>
    <w:rsid w:val="61BC3E5A"/>
    <w:rsid w:val="6200468F"/>
    <w:rsid w:val="6214159D"/>
    <w:rsid w:val="62353C0D"/>
    <w:rsid w:val="628366D3"/>
    <w:rsid w:val="628C5A67"/>
    <w:rsid w:val="628F43E8"/>
    <w:rsid w:val="62976675"/>
    <w:rsid w:val="62987A57"/>
    <w:rsid w:val="62B92A90"/>
    <w:rsid w:val="62C13BBF"/>
    <w:rsid w:val="62DF845A"/>
    <w:rsid w:val="62E96ED1"/>
    <w:rsid w:val="630239F3"/>
    <w:rsid w:val="635527B8"/>
    <w:rsid w:val="637D6A06"/>
    <w:rsid w:val="63E37DC4"/>
    <w:rsid w:val="63F83144"/>
    <w:rsid w:val="63F86B50"/>
    <w:rsid w:val="63FA510E"/>
    <w:rsid w:val="642D54E3"/>
    <w:rsid w:val="646821CF"/>
    <w:rsid w:val="646E7E93"/>
    <w:rsid w:val="648570CD"/>
    <w:rsid w:val="64BC46AB"/>
    <w:rsid w:val="64CA4AE0"/>
    <w:rsid w:val="64D221EF"/>
    <w:rsid w:val="64D9A5B4"/>
    <w:rsid w:val="64EB0C61"/>
    <w:rsid w:val="650A51C4"/>
    <w:rsid w:val="651B358E"/>
    <w:rsid w:val="65244241"/>
    <w:rsid w:val="6525440C"/>
    <w:rsid w:val="65352146"/>
    <w:rsid w:val="65404A62"/>
    <w:rsid w:val="65554CF2"/>
    <w:rsid w:val="657F1AEF"/>
    <w:rsid w:val="657FB08A"/>
    <w:rsid w:val="65B8702E"/>
    <w:rsid w:val="65D8147F"/>
    <w:rsid w:val="65FA13F5"/>
    <w:rsid w:val="660B2197"/>
    <w:rsid w:val="6612881A"/>
    <w:rsid w:val="663F32AC"/>
    <w:rsid w:val="664D59C9"/>
    <w:rsid w:val="665E589F"/>
    <w:rsid w:val="66B10793"/>
    <w:rsid w:val="66C36B6E"/>
    <w:rsid w:val="66DC1AF3"/>
    <w:rsid w:val="66E47413"/>
    <w:rsid w:val="67087B42"/>
    <w:rsid w:val="677376B1"/>
    <w:rsid w:val="67891BDB"/>
    <w:rsid w:val="67D69F9E"/>
    <w:rsid w:val="67FF72FD"/>
    <w:rsid w:val="68047687"/>
    <w:rsid w:val="681E76C6"/>
    <w:rsid w:val="68705D4F"/>
    <w:rsid w:val="68C61A62"/>
    <w:rsid w:val="693115D2"/>
    <w:rsid w:val="6957244E"/>
    <w:rsid w:val="69653029"/>
    <w:rsid w:val="696C085C"/>
    <w:rsid w:val="69886D18"/>
    <w:rsid w:val="698F00A6"/>
    <w:rsid w:val="699833FF"/>
    <w:rsid w:val="699B2EEF"/>
    <w:rsid w:val="699C7FD7"/>
    <w:rsid w:val="69AB096A"/>
    <w:rsid w:val="6A042842"/>
    <w:rsid w:val="6A1033F9"/>
    <w:rsid w:val="6A386990"/>
    <w:rsid w:val="6A835E5D"/>
    <w:rsid w:val="6A8F4802"/>
    <w:rsid w:val="6A914E5B"/>
    <w:rsid w:val="6AD21B9D"/>
    <w:rsid w:val="6B0A20DA"/>
    <w:rsid w:val="6B0B3A32"/>
    <w:rsid w:val="6B76151E"/>
    <w:rsid w:val="6B9145AA"/>
    <w:rsid w:val="6BA44E6C"/>
    <w:rsid w:val="6BA75B7B"/>
    <w:rsid w:val="6BB40298"/>
    <w:rsid w:val="6BEA9EA1"/>
    <w:rsid w:val="6C044D7B"/>
    <w:rsid w:val="6C117498"/>
    <w:rsid w:val="6C1D5E3D"/>
    <w:rsid w:val="6C5DB857"/>
    <w:rsid w:val="6C6E6DCF"/>
    <w:rsid w:val="6C837493"/>
    <w:rsid w:val="6C84133C"/>
    <w:rsid w:val="6CCA7D73"/>
    <w:rsid w:val="6CD00DB1"/>
    <w:rsid w:val="6CFB79EF"/>
    <w:rsid w:val="6D905FED"/>
    <w:rsid w:val="6DAB2C8A"/>
    <w:rsid w:val="6DE01422"/>
    <w:rsid w:val="6E0B5CA1"/>
    <w:rsid w:val="6E241705"/>
    <w:rsid w:val="6E3D4575"/>
    <w:rsid w:val="6EA14B04"/>
    <w:rsid w:val="6ED053E9"/>
    <w:rsid w:val="6EDF387E"/>
    <w:rsid w:val="6EE41E55"/>
    <w:rsid w:val="6EE648A4"/>
    <w:rsid w:val="6EE92007"/>
    <w:rsid w:val="6F0A7FDF"/>
    <w:rsid w:val="6F177B94"/>
    <w:rsid w:val="6F2B67CD"/>
    <w:rsid w:val="6F6A54D1"/>
    <w:rsid w:val="6F6B2DA0"/>
    <w:rsid w:val="6F873796"/>
    <w:rsid w:val="6F97EF25"/>
    <w:rsid w:val="6F9D97F5"/>
    <w:rsid w:val="6FBB7E47"/>
    <w:rsid w:val="6FBFFB44"/>
    <w:rsid w:val="6FC860C0"/>
    <w:rsid w:val="6FDE993F"/>
    <w:rsid w:val="6FED8317"/>
    <w:rsid w:val="6FFB46E7"/>
    <w:rsid w:val="6FFB52BD"/>
    <w:rsid w:val="70182BA3"/>
    <w:rsid w:val="7038808C"/>
    <w:rsid w:val="703F2826"/>
    <w:rsid w:val="708C31A7"/>
    <w:rsid w:val="709E387E"/>
    <w:rsid w:val="70F9737B"/>
    <w:rsid w:val="7104581E"/>
    <w:rsid w:val="71140864"/>
    <w:rsid w:val="71491BB5"/>
    <w:rsid w:val="71673246"/>
    <w:rsid w:val="71864485"/>
    <w:rsid w:val="71972D4F"/>
    <w:rsid w:val="71C823A7"/>
    <w:rsid w:val="71D2357D"/>
    <w:rsid w:val="71D376CA"/>
    <w:rsid w:val="71FB2C7D"/>
    <w:rsid w:val="71FD2A45"/>
    <w:rsid w:val="72027D50"/>
    <w:rsid w:val="72331F17"/>
    <w:rsid w:val="72A746B3"/>
    <w:rsid w:val="72B733E3"/>
    <w:rsid w:val="72C62D8B"/>
    <w:rsid w:val="72D27981"/>
    <w:rsid w:val="72D95705"/>
    <w:rsid w:val="72FFED25"/>
    <w:rsid w:val="73441F01"/>
    <w:rsid w:val="734463A5"/>
    <w:rsid w:val="734F0FD2"/>
    <w:rsid w:val="735FDFD4"/>
    <w:rsid w:val="737A3B75"/>
    <w:rsid w:val="73A207A2"/>
    <w:rsid w:val="73BC6D5C"/>
    <w:rsid w:val="74566F42"/>
    <w:rsid w:val="745F5A78"/>
    <w:rsid w:val="747C3188"/>
    <w:rsid w:val="74BC2D43"/>
    <w:rsid w:val="74CA4688"/>
    <w:rsid w:val="74DFD448"/>
    <w:rsid w:val="74E25E76"/>
    <w:rsid w:val="74EFC300"/>
    <w:rsid w:val="74F15081"/>
    <w:rsid w:val="752E2E69"/>
    <w:rsid w:val="755521A4"/>
    <w:rsid w:val="755C3532"/>
    <w:rsid w:val="75875C3B"/>
    <w:rsid w:val="75AE7028"/>
    <w:rsid w:val="75BFAEF7"/>
    <w:rsid w:val="75D40E27"/>
    <w:rsid w:val="75E7182F"/>
    <w:rsid w:val="75FFDFA2"/>
    <w:rsid w:val="760D126D"/>
    <w:rsid w:val="76171CE3"/>
    <w:rsid w:val="76292AA4"/>
    <w:rsid w:val="763D7808"/>
    <w:rsid w:val="764C7A4B"/>
    <w:rsid w:val="767B20DE"/>
    <w:rsid w:val="768052EC"/>
    <w:rsid w:val="76C52039"/>
    <w:rsid w:val="76CD04E1"/>
    <w:rsid w:val="77334767"/>
    <w:rsid w:val="77416E84"/>
    <w:rsid w:val="77770AF7"/>
    <w:rsid w:val="7777414E"/>
    <w:rsid w:val="777C610E"/>
    <w:rsid w:val="777C826F"/>
    <w:rsid w:val="777EB256"/>
    <w:rsid w:val="77AFFF1B"/>
    <w:rsid w:val="77D2FFE2"/>
    <w:rsid w:val="77E10C8E"/>
    <w:rsid w:val="77FA3F62"/>
    <w:rsid w:val="782C28DA"/>
    <w:rsid w:val="7855070D"/>
    <w:rsid w:val="785A728B"/>
    <w:rsid w:val="785E75C1"/>
    <w:rsid w:val="78862C51"/>
    <w:rsid w:val="78911745"/>
    <w:rsid w:val="78B42ACA"/>
    <w:rsid w:val="78E0447A"/>
    <w:rsid w:val="78FE3A7B"/>
    <w:rsid w:val="79041559"/>
    <w:rsid w:val="7948475E"/>
    <w:rsid w:val="79DE7E0B"/>
    <w:rsid w:val="79E63D12"/>
    <w:rsid w:val="7A0B19CB"/>
    <w:rsid w:val="7A22339A"/>
    <w:rsid w:val="7A62789B"/>
    <w:rsid w:val="7A864C0E"/>
    <w:rsid w:val="7AB94F83"/>
    <w:rsid w:val="7AD149C3"/>
    <w:rsid w:val="7AE1082E"/>
    <w:rsid w:val="7AE17DD5"/>
    <w:rsid w:val="7AF70595"/>
    <w:rsid w:val="7AFB1A3F"/>
    <w:rsid w:val="7AFF4BE4"/>
    <w:rsid w:val="7B7FB7DA"/>
    <w:rsid w:val="7BA597F5"/>
    <w:rsid w:val="7BBD05DF"/>
    <w:rsid w:val="7BBD4F47"/>
    <w:rsid w:val="7BC04922"/>
    <w:rsid w:val="7BD22B01"/>
    <w:rsid w:val="7BEFA30A"/>
    <w:rsid w:val="7BF96578"/>
    <w:rsid w:val="7BFC1B3C"/>
    <w:rsid w:val="7C044924"/>
    <w:rsid w:val="7C3172AB"/>
    <w:rsid w:val="7C37769D"/>
    <w:rsid w:val="7C523471"/>
    <w:rsid w:val="7C9E7B4B"/>
    <w:rsid w:val="7CABAFBF"/>
    <w:rsid w:val="7CCD11BA"/>
    <w:rsid w:val="7CF9557C"/>
    <w:rsid w:val="7CFE1373"/>
    <w:rsid w:val="7D02613C"/>
    <w:rsid w:val="7D07647A"/>
    <w:rsid w:val="7D14035D"/>
    <w:rsid w:val="7D2012E9"/>
    <w:rsid w:val="7D63C3C7"/>
    <w:rsid w:val="7D79A892"/>
    <w:rsid w:val="7D7BFF0E"/>
    <w:rsid w:val="7D913E2C"/>
    <w:rsid w:val="7D93B3C5"/>
    <w:rsid w:val="7D9E7AE9"/>
    <w:rsid w:val="7DBA015B"/>
    <w:rsid w:val="7DDED31E"/>
    <w:rsid w:val="7DE101EE"/>
    <w:rsid w:val="7DED3E7C"/>
    <w:rsid w:val="7DF456A9"/>
    <w:rsid w:val="7DFDD687"/>
    <w:rsid w:val="7DFFF295"/>
    <w:rsid w:val="7E1C41A7"/>
    <w:rsid w:val="7E201134"/>
    <w:rsid w:val="7E2272E3"/>
    <w:rsid w:val="7E75632E"/>
    <w:rsid w:val="7E8D1ADC"/>
    <w:rsid w:val="7EBB16E1"/>
    <w:rsid w:val="7ECBFCE1"/>
    <w:rsid w:val="7EDD9E30"/>
    <w:rsid w:val="7EDF4198"/>
    <w:rsid w:val="7EEF3D54"/>
    <w:rsid w:val="7EF7D269"/>
    <w:rsid w:val="7EFF5BF2"/>
    <w:rsid w:val="7EFF8790"/>
    <w:rsid w:val="7F115A49"/>
    <w:rsid w:val="7F2A28F3"/>
    <w:rsid w:val="7F3D5FEF"/>
    <w:rsid w:val="7F5F6D3D"/>
    <w:rsid w:val="7F7EB299"/>
    <w:rsid w:val="7F7F4190"/>
    <w:rsid w:val="7F7F6669"/>
    <w:rsid w:val="7FA97CBC"/>
    <w:rsid w:val="7FAFC2F8"/>
    <w:rsid w:val="7FB29F53"/>
    <w:rsid w:val="7FB328E9"/>
    <w:rsid w:val="7FB62A70"/>
    <w:rsid w:val="7FC98250"/>
    <w:rsid w:val="7FCFD850"/>
    <w:rsid w:val="7FD61F5C"/>
    <w:rsid w:val="7FD7C4B1"/>
    <w:rsid w:val="7FDE1AEF"/>
    <w:rsid w:val="7FDFB517"/>
    <w:rsid w:val="7FFBE9EB"/>
    <w:rsid w:val="7FFE5935"/>
    <w:rsid w:val="7FFE782A"/>
    <w:rsid w:val="7FFE9E81"/>
    <w:rsid w:val="89FF7A8C"/>
    <w:rsid w:val="8EEF521B"/>
    <w:rsid w:val="8F6F9F07"/>
    <w:rsid w:val="92FEF627"/>
    <w:rsid w:val="959D2AA4"/>
    <w:rsid w:val="96ED7F45"/>
    <w:rsid w:val="972E7F60"/>
    <w:rsid w:val="977CD199"/>
    <w:rsid w:val="9DBF1B1B"/>
    <w:rsid w:val="9EFE258A"/>
    <w:rsid w:val="9F621EE6"/>
    <w:rsid w:val="9FBE857C"/>
    <w:rsid w:val="A67F4093"/>
    <w:rsid w:val="AAA5D753"/>
    <w:rsid w:val="ACFB0A52"/>
    <w:rsid w:val="ADF3DCB7"/>
    <w:rsid w:val="ADF59B4C"/>
    <w:rsid w:val="AF4ABE06"/>
    <w:rsid w:val="AF626130"/>
    <w:rsid w:val="AF6E317F"/>
    <w:rsid w:val="B3FDAC0D"/>
    <w:rsid w:val="B69C3D7C"/>
    <w:rsid w:val="B6AFFA0E"/>
    <w:rsid w:val="B77BFF62"/>
    <w:rsid w:val="B7DCE6F0"/>
    <w:rsid w:val="B7E5C3B1"/>
    <w:rsid w:val="B9AFA59C"/>
    <w:rsid w:val="BB55049C"/>
    <w:rsid w:val="BBCFB258"/>
    <w:rsid w:val="BBF450C0"/>
    <w:rsid w:val="BBF705B7"/>
    <w:rsid w:val="BE7EBD27"/>
    <w:rsid w:val="BE7FCB13"/>
    <w:rsid w:val="BEAAF023"/>
    <w:rsid w:val="BEAB3020"/>
    <w:rsid w:val="BEFBE528"/>
    <w:rsid w:val="BEFE42AA"/>
    <w:rsid w:val="BF6FE552"/>
    <w:rsid w:val="BF8FABE2"/>
    <w:rsid w:val="BFBD7AA4"/>
    <w:rsid w:val="BFED99B2"/>
    <w:rsid w:val="C47D2AD4"/>
    <w:rsid w:val="C667A281"/>
    <w:rsid w:val="C678C247"/>
    <w:rsid w:val="C9FF71C5"/>
    <w:rsid w:val="CB2F2CA8"/>
    <w:rsid w:val="CBFF3F9E"/>
    <w:rsid w:val="CFDF3208"/>
    <w:rsid w:val="CFE7700E"/>
    <w:rsid w:val="D1FFF1B8"/>
    <w:rsid w:val="D3CFD8DA"/>
    <w:rsid w:val="D4F3AFB9"/>
    <w:rsid w:val="D57BE2DA"/>
    <w:rsid w:val="D5EEBA86"/>
    <w:rsid w:val="D6FD66DB"/>
    <w:rsid w:val="D6FFE377"/>
    <w:rsid w:val="D73E738B"/>
    <w:rsid w:val="D7673BB8"/>
    <w:rsid w:val="D7A73906"/>
    <w:rsid w:val="D7D7B711"/>
    <w:rsid w:val="D7E52C00"/>
    <w:rsid w:val="D7F4A52B"/>
    <w:rsid w:val="D9DC305E"/>
    <w:rsid w:val="D9FB87FF"/>
    <w:rsid w:val="DBF601DB"/>
    <w:rsid w:val="DBFB6460"/>
    <w:rsid w:val="DBFD6CA9"/>
    <w:rsid w:val="DCBF1BF2"/>
    <w:rsid w:val="DDFB6115"/>
    <w:rsid w:val="DE7FFE5A"/>
    <w:rsid w:val="DEF195EC"/>
    <w:rsid w:val="DF508A87"/>
    <w:rsid w:val="DFBFA43C"/>
    <w:rsid w:val="DFBFAB47"/>
    <w:rsid w:val="DFDA2B63"/>
    <w:rsid w:val="DFE79EB1"/>
    <w:rsid w:val="DFF42F3F"/>
    <w:rsid w:val="DFF79128"/>
    <w:rsid w:val="E1B6280E"/>
    <w:rsid w:val="E357884A"/>
    <w:rsid w:val="E3FACD35"/>
    <w:rsid w:val="E3FE5280"/>
    <w:rsid w:val="E7933681"/>
    <w:rsid w:val="E7DB1235"/>
    <w:rsid w:val="E7DF62CE"/>
    <w:rsid w:val="EB8B06BF"/>
    <w:rsid w:val="EC83E97F"/>
    <w:rsid w:val="ECAB7F5C"/>
    <w:rsid w:val="ECD60188"/>
    <w:rsid w:val="ECFE598E"/>
    <w:rsid w:val="ED8E21A3"/>
    <w:rsid w:val="EEFFC8A9"/>
    <w:rsid w:val="EF3C62CD"/>
    <w:rsid w:val="EF7E4BBB"/>
    <w:rsid w:val="EFB7FCDB"/>
    <w:rsid w:val="EFF781D9"/>
    <w:rsid w:val="F1EFF363"/>
    <w:rsid w:val="F3FD8797"/>
    <w:rsid w:val="F4FC8305"/>
    <w:rsid w:val="F4FDB25C"/>
    <w:rsid w:val="F5BE2A5B"/>
    <w:rsid w:val="F65D4EB9"/>
    <w:rsid w:val="F6BB29D5"/>
    <w:rsid w:val="F6FE5318"/>
    <w:rsid w:val="F76BC155"/>
    <w:rsid w:val="F7FFAA79"/>
    <w:rsid w:val="F9526B42"/>
    <w:rsid w:val="F9E53289"/>
    <w:rsid w:val="F9FE2CA4"/>
    <w:rsid w:val="F9FF1192"/>
    <w:rsid w:val="FAFD48D1"/>
    <w:rsid w:val="FAFEBB77"/>
    <w:rsid w:val="FAFFAD4A"/>
    <w:rsid w:val="FB573E1C"/>
    <w:rsid w:val="FB5F54EE"/>
    <w:rsid w:val="FB6C0C79"/>
    <w:rsid w:val="FBBF1334"/>
    <w:rsid w:val="FBD4B8D0"/>
    <w:rsid w:val="FCDE0359"/>
    <w:rsid w:val="FCFFD744"/>
    <w:rsid w:val="FD557410"/>
    <w:rsid w:val="FD7B2DB5"/>
    <w:rsid w:val="FD7EC984"/>
    <w:rsid w:val="FD7F7D7C"/>
    <w:rsid w:val="FDAE5778"/>
    <w:rsid w:val="FDAE6BE8"/>
    <w:rsid w:val="FDBFF51E"/>
    <w:rsid w:val="FDEDB267"/>
    <w:rsid w:val="FDEE9EF4"/>
    <w:rsid w:val="FDF3083B"/>
    <w:rsid w:val="FDF3796D"/>
    <w:rsid w:val="FDFF897B"/>
    <w:rsid w:val="FDFFB354"/>
    <w:rsid w:val="FDFFC5D7"/>
    <w:rsid w:val="FE07E205"/>
    <w:rsid w:val="FE961252"/>
    <w:rsid w:val="FECDEA70"/>
    <w:rsid w:val="FEDF06A4"/>
    <w:rsid w:val="FEE7679D"/>
    <w:rsid w:val="FEEF30A2"/>
    <w:rsid w:val="FEFF0D3F"/>
    <w:rsid w:val="FEFF1A2A"/>
    <w:rsid w:val="FEFF6A6A"/>
    <w:rsid w:val="FF2F8EE3"/>
    <w:rsid w:val="FF65223D"/>
    <w:rsid w:val="FF6BC710"/>
    <w:rsid w:val="FF6FF0C7"/>
    <w:rsid w:val="FF7750D1"/>
    <w:rsid w:val="FF7FE37A"/>
    <w:rsid w:val="FF8FD397"/>
    <w:rsid w:val="FFAF8638"/>
    <w:rsid w:val="FFBBC91E"/>
    <w:rsid w:val="FFBD0041"/>
    <w:rsid w:val="FFDE6C46"/>
    <w:rsid w:val="FFDE6FF7"/>
    <w:rsid w:val="FFE74AEF"/>
    <w:rsid w:val="FFE7B241"/>
    <w:rsid w:val="FFEB0CCB"/>
    <w:rsid w:val="FFFBEDF9"/>
    <w:rsid w:val="FFFD0AEF"/>
    <w:rsid w:val="FFFE3BEB"/>
    <w:rsid w:val="FFFF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imes New Roman" w:hAnsi="Times New Roman" w:eastAsia="宋体" w:cs="仿宋"/>
      <w:kern w:val="2"/>
      <w:sz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0"/>
  </w:style>
  <w:style w:type="character" w:customStyle="1" w:styleId="10">
    <w:name w:val="批注框文本 Char"/>
    <w:link w:val="3"/>
    <w:semiHidden/>
    <w:qFormat/>
    <w:uiPriority w:val="99"/>
    <w:rPr>
      <w:rFonts w:ascii="Times New Roman" w:hAnsi="Times New Roman"/>
      <w:kern w:val="2"/>
      <w:sz w:val="18"/>
      <w:szCs w:val="18"/>
    </w:rPr>
  </w:style>
  <w:style w:type="character" w:customStyle="1" w:styleId="11">
    <w:name w:val="页脚 Char"/>
    <w:link w:val="4"/>
    <w:qFormat/>
    <w:uiPriority w:val="99"/>
    <w:rPr>
      <w:rFonts w:ascii="Times New Roman" w:hAnsi="Times New Roman"/>
      <w:kern w:val="2"/>
      <w:sz w:val="18"/>
      <w:szCs w:val="18"/>
    </w:rPr>
  </w:style>
  <w:style w:type="character" w:customStyle="1" w:styleId="12">
    <w:name w:val="页眉 Char"/>
    <w:link w:val="5"/>
    <w:qFormat/>
    <w:uiPriority w:val="99"/>
    <w:rPr>
      <w:rFonts w:ascii="Times New Roman" w:hAnsi="Times New Roman"/>
      <w:kern w:val="2"/>
      <w:sz w:val="18"/>
      <w:szCs w:val="18"/>
    </w:rPr>
  </w:style>
  <w:style w:type="paragraph" w:styleId="13">
    <w:name w:val="List Paragraph"/>
    <w:basedOn w:val="1"/>
    <w:qFormat/>
    <w:uiPriority w:val="34"/>
    <w:pPr>
      <w:ind w:firstLine="420" w:firstLineChars="200"/>
    </w:pPr>
  </w:style>
  <w:style w:type="paragraph" w:styleId="14">
    <w:name w:val="No Spacing"/>
    <w:link w:val="15"/>
    <w:qFormat/>
    <w:uiPriority w:val="0"/>
    <w:rPr>
      <w:rFonts w:ascii="Calibri" w:hAnsi="Calibri" w:eastAsia="宋体" w:cs="Times New Roman"/>
      <w:sz w:val="22"/>
      <w:szCs w:val="22"/>
      <w:lang w:val="en-US" w:eastAsia="zh-CN" w:bidi="ar-SA"/>
    </w:rPr>
  </w:style>
  <w:style w:type="character" w:customStyle="1" w:styleId="15">
    <w:name w:val="无间隔 Char"/>
    <w:link w:val="14"/>
    <w:qFormat/>
    <w:uiPriority w:val="0"/>
    <w:rPr>
      <w:sz w:val="22"/>
      <w:szCs w:val="22"/>
      <w:lang w:bidi="ar-SA"/>
    </w:rPr>
  </w:style>
  <w:style w:type="paragraph" w:customStyle="1" w:styleId="16">
    <w:name w:val="正文1"/>
    <w:basedOn w:val="1"/>
    <w:qFormat/>
    <w:uiPriority w:val="0"/>
    <w:pPr>
      <w:widowControl/>
    </w:pPr>
    <w:rPr>
      <w:rFonts w:eastAsia="Times New Roman"/>
      <w:kern w:val="0"/>
      <w:lang w:val="zh-CN"/>
    </w:rPr>
  </w:style>
  <w:style w:type="paragraph" w:customStyle="1" w:styleId="17">
    <w:name w:val="样式1"/>
    <w:basedOn w:val="2"/>
    <w:next w:val="1"/>
    <w:qFormat/>
    <w:uiPriority w:val="0"/>
    <w:pPr>
      <w:numPr>
        <w:ilvl w:val="0"/>
        <w:numId w:val="1"/>
      </w:numPr>
      <w:spacing w:line="560" w:lineRule="exact"/>
      <w:ind w:firstLine="0"/>
    </w:pPr>
    <w:rPr>
      <w:rFonts w:hint="eastAsia"/>
      <w:sz w:val="32"/>
    </w:rPr>
  </w:style>
  <w:style w:type="paragraph" w:customStyle="1" w:styleId="18">
    <w:name w:val="表格1"/>
    <w:basedOn w:val="1"/>
    <w:qFormat/>
    <w:uiPriority w:val="0"/>
    <w:pPr>
      <w:jc w:val="left"/>
    </w:pPr>
    <w:rPr>
      <w:rFonts w:hint="eastAsia" w:ascii="仿宋" w:hAnsi="仿宋" w:eastAsia="仿宋"/>
      <w:color w:val="000000"/>
      <w:sz w:val="20"/>
    </w:rPr>
  </w:style>
  <w:style w:type="paragraph" w:customStyle="1" w:styleId="19">
    <w:name w:val="表格2"/>
    <w:basedOn w:val="1"/>
    <w:qFormat/>
    <w:uiPriority w:val="0"/>
    <w:pPr>
      <w:jc w:val="left"/>
    </w:pPr>
    <w:rPr>
      <w:rFonts w:hint="eastAsia" w:ascii="仿宋" w:hAnsi="仿宋" w:eastAsia="仿宋"/>
      <w:color w:val="000000"/>
      <w:sz w:val="20"/>
    </w:rPr>
  </w:style>
  <w:style w:type="paragraph" w:customStyle="1" w:styleId="20">
    <w:name w:val="表格3"/>
    <w:basedOn w:val="1"/>
    <w:qFormat/>
    <w:uiPriority w:val="0"/>
    <w:pPr>
      <w:jc w:val="right"/>
    </w:pPr>
    <w:rPr>
      <w:rFonts w:hint="eastAsia" w:ascii="仿宋" w:hAnsi="仿宋" w:eastAsia="仿宋"/>
      <w:color w:val="000000"/>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57</Pages>
  <Words>1961</Words>
  <Characters>2103</Characters>
  <Lines>330</Lines>
  <Paragraphs>92</Paragraphs>
  <TotalTime>57</TotalTime>
  <ScaleCrop>false</ScaleCrop>
  <LinksUpToDate>false</LinksUpToDate>
  <CharactersWithSpaces>2130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2026-02-24T03:42:00Z</dcterms:created>
  <dc:creator>王炜(部门内部人)</dc:creator>
  <cp:lastModifiedBy>蝶恋花</cp:lastModifiedBy>
  <cp:lastPrinted>2026-02-27T02:01:00Z</cp:lastPrinted>
  <dcterms:modified xsi:type="dcterms:W3CDTF">2026-03-17T08:44:07Z</dcterms:modified>
  <dc:title>×××部门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9B4750367204F58D951985679DECFBE8_43</vt:lpwstr>
  </property>
  <property fmtid="{D5CDD505-2E9C-101B-9397-08002B2CF9AE}" pid="4" name="KSOTemplateDocerSaveRecord">
    <vt:lpwstr>eyJoZGlkIjoiMTk0YWI3ZThkZThiOTRjOTFmYzUzNDAzYWJmOTEzZTUiLCJ1c2VySWQiOiIxMDUwMzk4MjM0In0=</vt:lpwstr>
  </property>
</Properties>
</file>